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0113-2022-Q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陕西浩远通信科技有限公司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2022年03月07日 上午至2022年03月07日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sz w:val="21"/>
                <w:szCs w:val="21"/>
                <w:lang w:eastAsia="zh-CN"/>
              </w:rPr>
              <w:t>陕西省西咸新区沣东新城和平春天2号楼14层1419室。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tc>
        <w:tc>
          <w:tcPr>
            <w:tcW w:w="1140" w:type="dxa"/>
            <w:vAlign w:val="center"/>
          </w:tcPr>
          <w:p>
            <w:pPr>
              <w:spacing w:line="240" w:lineRule="exact"/>
              <w:jc w:val="center"/>
              <w:rPr>
                <w:b/>
                <w:color w:val="000000"/>
                <w:szCs w:val="21"/>
              </w:rPr>
            </w:pPr>
            <w:r>
              <w:rPr>
                <w:b/>
                <w:color w:val="000000"/>
                <w:szCs w:val="21"/>
              </w:rPr>
              <w:t>33.02.01,33.02.02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陕西浩远通信科技有限公司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陕西省西安市未央区三桥街道和平丽苑26幢2单元1401室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710086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陕西省西咸新区沣东新城和平春天2号楼14层1419室。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710086</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张娟</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13524117005</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禹继龙</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张娟</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420" w:leftChars="200" w:firstLine="60" w:firstLineChars="29"/>
              <w:rPr>
                <w:rFonts w:ascii="宋体" w:hAnsi="宋体"/>
                <w:b/>
                <w:color w:val="000000"/>
                <w:szCs w:val="21"/>
              </w:rPr>
            </w:pPr>
            <w:bookmarkStart w:id="33" w:name="审核范围"/>
            <w:r>
              <w:t>计算机软件开发、计算机系统集成</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5955"/>
                <w:tab w:val="right" w:pos="9200"/>
              </w:tabs>
              <w:spacing w:line="440" w:lineRule="exact"/>
              <w:jc w:val="left"/>
              <w:rPr>
                <w:rFonts w:hint="eastAsia"/>
                <w:sz w:val="24"/>
              </w:rPr>
            </w:pPr>
            <w:r>
              <w:rPr>
                <w:rFonts w:hint="eastAsia"/>
                <w:sz w:val="24"/>
              </w:rPr>
              <w:t>1、软件开发：沟通了解客户需求→制定计划→签订合同→项目开发计划→项目设计→编码→测试→交付客户</w:t>
            </w:r>
          </w:p>
          <w:p>
            <w:pPr>
              <w:tabs>
                <w:tab w:val="left" w:pos="5955"/>
                <w:tab w:val="right" w:pos="9200"/>
              </w:tabs>
              <w:spacing w:line="440" w:lineRule="exact"/>
              <w:jc w:val="left"/>
              <w:rPr>
                <w:rFonts w:hint="eastAsia"/>
                <w:sz w:val="24"/>
              </w:rPr>
            </w:pPr>
            <w:r>
              <w:rPr>
                <w:rFonts w:hint="eastAsia"/>
                <w:sz w:val="24"/>
              </w:rPr>
              <w:t>2、信息系统集成：</w:t>
            </w:r>
          </w:p>
          <w:p>
            <w:pPr>
              <w:tabs>
                <w:tab w:val="left" w:pos="5955"/>
                <w:tab w:val="right" w:pos="9200"/>
              </w:tabs>
              <w:spacing w:line="440" w:lineRule="exact"/>
              <w:jc w:val="left"/>
              <w:rPr>
                <w:rFonts w:hint="eastAsia" w:ascii="宋体" w:eastAsia="宋体"/>
                <w:color w:val="000000"/>
                <w:szCs w:val="21"/>
                <w:lang w:eastAsia="zh-CN"/>
              </w:rPr>
            </w:pPr>
            <w:r>
              <w:rPr>
                <w:rFonts w:hint="eastAsia"/>
                <w:sz w:val="24"/>
              </w:rPr>
              <w:t>了解客户需求→响应客户需求→签订合同→采购→安装→调试→验收→售后服务</w:t>
            </w:r>
            <w:r>
              <w:rPr>
                <w:rFonts w:hint="eastAsia"/>
                <w:sz w:val="24"/>
                <w:lang w:eastAsia="zh-CN"/>
              </w:rPr>
              <w:t>。</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计算机软件开发、计算机系统集成</w:t>
            </w:r>
          </w:p>
        </w:tc>
        <w:tc>
          <w:tcPr>
            <w:tcW w:w="2006" w:type="dxa"/>
            <w:gridSpan w:val="3"/>
            <w:vAlign w:val="center"/>
          </w:tcPr>
          <w:p>
            <w:pPr>
              <w:spacing w:line="400" w:lineRule="exact"/>
              <w:rPr>
                <w:rFonts w:ascii="宋体" w:hAnsi="宋体"/>
                <w:b/>
                <w:color w:val="000000"/>
                <w:szCs w:val="21"/>
              </w:rPr>
            </w:pPr>
            <w:bookmarkStart w:id="34" w:name="专业代码"/>
            <w:r>
              <w:t>33.02.01;33.02.02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sz w:val="21"/>
          <w:szCs w:val="21"/>
          <w:lang w:eastAsia="zh-CN"/>
        </w:rPr>
      </w:pPr>
    </w:p>
    <w:p>
      <w:pPr>
        <w:pStyle w:val="20"/>
        <w:rPr>
          <w:rFonts w:eastAsia="黑体"/>
          <w:sz w:val="21"/>
          <w:szCs w:val="21"/>
          <w:lang w:eastAsia="zh-CN"/>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陕西浩远通信科技有限公司</w:t>
            </w:r>
            <w:r>
              <w:rPr>
                <w:rFonts w:hint="eastAsia"/>
                <w:sz w:val="21"/>
                <w:szCs w:val="21"/>
                <w:lang w:val="en-US" w:eastAsia="zh-CN"/>
              </w:rPr>
              <w:t>/</w:t>
            </w:r>
            <w:r>
              <w:rPr>
                <w:sz w:val="21"/>
                <w:szCs w:val="21"/>
              </w:rPr>
              <w:t>陕西省西安市未央区三桥街道和平丽苑26幢2单元1401室</w:t>
            </w:r>
          </w:p>
        </w:tc>
        <w:tc>
          <w:tcPr>
            <w:tcW w:w="2267" w:type="dxa"/>
          </w:tcPr>
          <w:p>
            <w:pPr>
              <w:rPr>
                <w:rFonts w:hint="eastAsia" w:eastAsia="宋体"/>
                <w:szCs w:val="21"/>
                <w:lang w:eastAsia="zh-CN"/>
              </w:rPr>
            </w:pPr>
            <w:r>
              <w:rPr>
                <w:rFonts w:hint="eastAsia"/>
                <w:szCs w:val="21"/>
                <w:lang w:eastAsia="zh-CN"/>
              </w:rPr>
              <w:t>陕西省西咸新区沣东新城和平春天2号楼14层1419室。</w:t>
            </w:r>
          </w:p>
          <w:p>
            <w:pPr>
              <w:spacing w:before="40" w:after="40"/>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2803" w:type="dxa"/>
            <w:vAlign w:val="center"/>
          </w:tcPr>
          <w:p>
            <w:pPr>
              <w:pStyle w:val="19"/>
              <w:rPr>
                <w:rFonts w:eastAsia="黑体" w:cs="Arial"/>
                <w:sz w:val="21"/>
                <w:szCs w:val="21"/>
                <w:lang w:val="en-US" w:eastAsia="ja-JP"/>
              </w:rPr>
            </w:pPr>
            <w:r>
              <w:t>计算机软件开发、计算机系统集成</w:t>
            </w:r>
          </w:p>
        </w:tc>
        <w:tc>
          <w:tcPr>
            <w:tcW w:w="669"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z w:val="21"/>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z w:val="21"/>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z w:val="21"/>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z w:val="21"/>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auto"/>
                <w:szCs w:val="21"/>
              </w:rPr>
            </w:pPr>
            <w:r>
              <w:rPr>
                <w:rFonts w:hint="eastAsia" w:ascii="Wingdings" w:hAnsi="Wingdings"/>
                <w:color w:val="auto"/>
                <w:sz w:val="21"/>
                <w:szCs w:val="21"/>
              </w:rPr>
              <w:sym w:font="Wingdings 2" w:char="0052"/>
            </w:r>
            <w:r>
              <w:rPr>
                <w:rFonts w:hint="eastAsia" w:ascii="宋体" w:hAnsi="宋体"/>
                <w:color w:val="auto"/>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9-10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年2月24日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sz w:val="24"/>
              </w:rPr>
              <w:t>软件测试过程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tabs>
                <w:tab w:val="left" w:pos="5955"/>
                <w:tab w:val="right" w:pos="9200"/>
              </w:tabs>
              <w:spacing w:line="440" w:lineRule="exact"/>
              <w:jc w:val="left"/>
              <w:rPr>
                <w:rFonts w:ascii="宋体"/>
                <w:color w:val="000000"/>
                <w:spacing w:val="-10"/>
                <w:szCs w:val="21"/>
              </w:rPr>
            </w:pPr>
            <w:r>
              <w:rPr>
                <w:rFonts w:hint="eastAsia"/>
                <w:sz w:val="24"/>
              </w:rPr>
              <w:t>软件测试过程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auto"/>
                <w:szCs w:val="21"/>
              </w:rPr>
            </w:pPr>
            <w:r>
              <w:rPr>
                <w:rFonts w:hint="eastAsia" w:ascii="宋体" w:hAnsi="宋体"/>
                <w:b/>
                <w:color w:val="auto"/>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auto"/>
                <w:szCs w:val="21"/>
              </w:rPr>
            </w:pPr>
            <w:r>
              <w:rPr>
                <w:rFonts w:hint="eastAsia" w:ascii="宋体" w:hAnsi="宋体"/>
                <w:b/>
                <w:color w:val="auto"/>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陕西省果业研究发展中心</w:t>
            </w:r>
            <w:r>
              <w:rPr>
                <w:rFonts w:hint="eastAsia" w:ascii="宋体"/>
                <w:b/>
                <w:color w:val="000000"/>
                <w:szCs w:val="21"/>
                <w:lang w:eastAsia="zh-CN"/>
              </w:rPr>
              <w:t>；</w:t>
            </w:r>
            <w:r>
              <w:rPr>
                <w:rFonts w:hint="eastAsia" w:ascii="宋体"/>
                <w:b/>
                <w:color w:val="000000"/>
                <w:szCs w:val="21"/>
                <w:lang w:val="en-US" w:eastAsia="zh-CN"/>
              </w:rPr>
              <w:t>陕西省西安市凤城七路118号；预计往返时间1.5个小时。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2022-03-0</w:t>
            </w:r>
            <w:bookmarkEnd w:id="35"/>
            <w:r>
              <w:rPr>
                <w:rFonts w:hint="eastAsia" w:ascii="宋体"/>
                <w:b/>
                <w:color w:val="000000"/>
                <w:szCs w:val="21"/>
                <w:lang w:val="en-US" w:eastAsia="zh-CN"/>
              </w:rPr>
              <w:t>8至</w:t>
            </w:r>
            <w:r>
              <w:rPr>
                <w:rFonts w:hint="eastAsia" w:ascii="宋体"/>
                <w:b/>
                <w:color w:val="000000"/>
                <w:szCs w:val="21"/>
              </w:rPr>
              <w:t>2022-03-0</w:t>
            </w:r>
            <w:r>
              <w:rPr>
                <w:rFonts w:hint="eastAsia" w:ascii="宋体"/>
                <w:b/>
                <w:color w:val="000000"/>
                <w:szCs w:val="21"/>
                <w:lang w:val="en-US" w:eastAsia="zh-CN"/>
              </w:rPr>
              <w:t>9上午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753C17"/>
    <w:rsid w:val="0DAE5181"/>
    <w:rsid w:val="0E99206F"/>
    <w:rsid w:val="1FC02D06"/>
    <w:rsid w:val="32577BD5"/>
    <w:rsid w:val="47FC3FDF"/>
    <w:rsid w:val="490D7D1B"/>
    <w:rsid w:val="49F77FCA"/>
    <w:rsid w:val="53A07EC3"/>
    <w:rsid w:val="57AF7648"/>
    <w:rsid w:val="60FA39ED"/>
    <w:rsid w:val="68584E64"/>
    <w:rsid w:val="6BBF5387"/>
    <w:rsid w:val="70B34F24"/>
    <w:rsid w:val="73654A77"/>
    <w:rsid w:val="7D9D61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2022-03-09T11:58:10Z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