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5172" w14:textId="77777777" w:rsidR="00F1461C" w:rsidRDefault="0087052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3C2160C0" w14:textId="2300FDB7" w:rsidR="00F1461C" w:rsidRDefault="00870528">
      <w:pPr>
        <w:ind w:firstLineChars="1050" w:firstLine="295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225" w:tblpY="344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79"/>
        <w:gridCol w:w="900"/>
        <w:gridCol w:w="1511"/>
        <w:gridCol w:w="2290"/>
        <w:gridCol w:w="399"/>
        <w:gridCol w:w="1834"/>
        <w:gridCol w:w="1272"/>
        <w:gridCol w:w="8"/>
      </w:tblGrid>
      <w:tr w:rsidR="00F1461C" w14:paraId="239A9EE3" w14:textId="77777777" w:rsidTr="009D42AA">
        <w:trPr>
          <w:gridAfter w:val="1"/>
          <w:wAfter w:w="8" w:type="dxa"/>
        </w:trPr>
        <w:tc>
          <w:tcPr>
            <w:tcW w:w="1503" w:type="dxa"/>
            <w:gridSpan w:val="2"/>
            <w:vAlign w:val="center"/>
          </w:tcPr>
          <w:p w14:paraId="67897386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测量过程编号</w:t>
            </w:r>
          </w:p>
        </w:tc>
        <w:tc>
          <w:tcPr>
            <w:tcW w:w="900" w:type="dxa"/>
            <w:vAlign w:val="center"/>
          </w:tcPr>
          <w:p w14:paraId="1F21CA5A" w14:textId="08886731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20</w:t>
            </w:r>
            <w:r w:rsidR="004726BE"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511" w:type="dxa"/>
            <w:vAlign w:val="center"/>
          </w:tcPr>
          <w:p w14:paraId="6E5C9D08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测量过程名称</w:t>
            </w:r>
          </w:p>
        </w:tc>
        <w:tc>
          <w:tcPr>
            <w:tcW w:w="2290" w:type="dxa"/>
            <w:vAlign w:val="center"/>
          </w:tcPr>
          <w:p w14:paraId="720140E7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zCs w:val="21"/>
              </w:rPr>
              <w:t>一体机电源直流电流测量</w:t>
            </w:r>
            <w:r>
              <w:rPr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2233" w:type="dxa"/>
            <w:gridSpan w:val="2"/>
            <w:vAlign w:val="center"/>
          </w:tcPr>
          <w:p w14:paraId="3523C7A5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测量过程规范编号</w:t>
            </w:r>
          </w:p>
        </w:tc>
        <w:tc>
          <w:tcPr>
            <w:tcW w:w="1272" w:type="dxa"/>
            <w:vAlign w:val="center"/>
          </w:tcPr>
          <w:p w14:paraId="38AEC3CF" w14:textId="77777777" w:rsidR="00F1461C" w:rsidRDefault="0087052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DYCF-BHCL01</w:t>
            </w:r>
          </w:p>
        </w:tc>
      </w:tr>
      <w:tr w:rsidR="00F1461C" w14:paraId="7A753314" w14:textId="77777777" w:rsidTr="009D42AA">
        <w:trPr>
          <w:gridAfter w:val="1"/>
          <w:wAfter w:w="8" w:type="dxa"/>
          <w:trHeight w:val="551"/>
        </w:trPr>
        <w:tc>
          <w:tcPr>
            <w:tcW w:w="1503" w:type="dxa"/>
            <w:gridSpan w:val="2"/>
            <w:vAlign w:val="center"/>
          </w:tcPr>
          <w:p w14:paraId="7DCE3743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900" w:type="dxa"/>
            <w:vAlign w:val="center"/>
          </w:tcPr>
          <w:p w14:paraId="6B2B0C82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质检部</w:t>
            </w:r>
          </w:p>
        </w:tc>
        <w:tc>
          <w:tcPr>
            <w:tcW w:w="1511" w:type="dxa"/>
            <w:vAlign w:val="center"/>
          </w:tcPr>
          <w:p w14:paraId="6D8BCB23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测量项目</w:t>
            </w:r>
          </w:p>
        </w:tc>
        <w:tc>
          <w:tcPr>
            <w:tcW w:w="2290" w:type="dxa"/>
            <w:vAlign w:val="center"/>
          </w:tcPr>
          <w:p w14:paraId="26FCFDEB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直流</w:t>
            </w:r>
            <w:r>
              <w:rPr>
                <w:snapToGrid w:val="0"/>
                <w:color w:val="000000"/>
                <w:kern w:val="0"/>
                <w:szCs w:val="21"/>
              </w:rPr>
              <w:t>电流</w:t>
            </w:r>
          </w:p>
        </w:tc>
        <w:tc>
          <w:tcPr>
            <w:tcW w:w="2233" w:type="dxa"/>
            <w:gridSpan w:val="2"/>
            <w:vAlign w:val="center"/>
          </w:tcPr>
          <w:p w14:paraId="52A5F21E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控制程度</w:t>
            </w:r>
          </w:p>
        </w:tc>
        <w:tc>
          <w:tcPr>
            <w:tcW w:w="1272" w:type="dxa"/>
            <w:vAlign w:val="center"/>
          </w:tcPr>
          <w:p w14:paraId="43464942" w14:textId="77777777" w:rsidR="00F1461C" w:rsidRDefault="00870528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F1461C" w14:paraId="6CD44E3C" w14:textId="77777777">
        <w:trPr>
          <w:trHeight w:val="2685"/>
        </w:trPr>
        <w:tc>
          <w:tcPr>
            <w:tcW w:w="9717" w:type="dxa"/>
            <w:gridSpan w:val="9"/>
          </w:tcPr>
          <w:p w14:paraId="7D3578C1" w14:textId="089AB1AB" w:rsidR="00F1461C" w:rsidRDefault="00870528">
            <w:pPr>
              <w:spacing w:line="420" w:lineRule="exact"/>
              <w:rPr>
                <w:bCs/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测量过程要素概述：</w:t>
            </w:r>
            <w:r w:rsidR="00F2045E">
              <w:rPr>
                <w:bCs/>
                <w:color w:val="000000" w:themeColor="text1"/>
                <w:szCs w:val="21"/>
              </w:rPr>
              <w:t xml:space="preserve"> </w:t>
            </w:r>
          </w:p>
          <w:p w14:paraId="15AE3BE6" w14:textId="77777777" w:rsidR="00F2045E" w:rsidRPr="00F2045E" w:rsidRDefault="0087052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kern w:val="0"/>
                <w:szCs w:val="21"/>
                <w:lang w:bidi="ar"/>
              </w:rPr>
            </w:pPr>
            <w:r>
              <w:rPr>
                <w:color w:val="000000" w:themeColor="text1"/>
                <w:kern w:val="0"/>
                <w:szCs w:val="21"/>
              </w:rPr>
              <w:t>测量设备：</w:t>
            </w:r>
            <w:r w:rsidR="00F2045E" w:rsidRPr="00F2045E">
              <w:rPr>
                <w:szCs w:val="21"/>
              </w:rPr>
              <w:t>万用表，测量范围为（</w:t>
            </w:r>
            <w:r w:rsidR="00F2045E" w:rsidRPr="00F2045E">
              <w:rPr>
                <w:szCs w:val="21"/>
              </w:rPr>
              <w:t>0-400</w:t>
            </w:r>
            <w:r w:rsidR="00F2045E" w:rsidRPr="00F2045E">
              <w:rPr>
                <w:szCs w:val="21"/>
              </w:rPr>
              <w:t>）</w:t>
            </w:r>
            <w:r w:rsidR="00F2045E" w:rsidRPr="00F2045E">
              <w:rPr>
                <w:rFonts w:hint="eastAsia"/>
                <w:szCs w:val="21"/>
              </w:rPr>
              <w:t>m</w:t>
            </w:r>
            <w:r w:rsidR="00F2045E" w:rsidRPr="00F2045E">
              <w:rPr>
                <w:szCs w:val="21"/>
              </w:rPr>
              <w:t>A</w:t>
            </w:r>
            <w:r w:rsidR="00F2045E" w:rsidRPr="00F2045E">
              <w:rPr>
                <w:szCs w:val="21"/>
              </w:rPr>
              <w:t>，</w:t>
            </w:r>
            <w:r w:rsidR="00F2045E" w:rsidRPr="00F2045E">
              <w:rPr>
                <w:rFonts w:hint="eastAsia"/>
                <w:szCs w:val="21"/>
              </w:rPr>
              <w:t>校准</w:t>
            </w:r>
            <w:r w:rsidR="00F2045E" w:rsidRPr="00F2045E">
              <w:rPr>
                <w:szCs w:val="21"/>
              </w:rPr>
              <w:t>不确定度</w:t>
            </w:r>
            <w:r w:rsidR="00F2045E" w:rsidRPr="00F2045E">
              <w:rPr>
                <w:i/>
                <w:iCs/>
                <w:szCs w:val="21"/>
              </w:rPr>
              <w:t>U</w:t>
            </w:r>
            <w:r w:rsidR="00F2045E" w:rsidRPr="00F2045E">
              <w:rPr>
                <w:szCs w:val="21"/>
              </w:rPr>
              <w:t xml:space="preserve">=0.2mA </w:t>
            </w:r>
            <w:r w:rsidR="00F2045E" w:rsidRPr="00F2045E">
              <w:rPr>
                <w:kern w:val="0"/>
                <w:szCs w:val="21"/>
                <w:lang w:bidi="ar"/>
              </w:rPr>
              <w:t xml:space="preserve"> </w:t>
            </w:r>
            <w:r w:rsidR="00F2045E" w:rsidRPr="00F2045E">
              <w:rPr>
                <w:i/>
                <w:iCs/>
                <w:kern w:val="0"/>
                <w:szCs w:val="21"/>
                <w:lang w:bidi="ar"/>
              </w:rPr>
              <w:t>k</w:t>
            </w:r>
            <w:r w:rsidR="00F2045E" w:rsidRPr="00F2045E">
              <w:rPr>
                <w:kern w:val="0"/>
                <w:szCs w:val="21"/>
                <w:lang w:bidi="ar"/>
              </w:rPr>
              <w:t>=2</w:t>
            </w:r>
          </w:p>
          <w:p w14:paraId="0054072E" w14:textId="01CCBA92" w:rsidR="00F1461C" w:rsidRDefault="0087052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测量方法：</w:t>
            </w:r>
            <w:r w:rsidR="00F2045E">
              <w:rPr>
                <w:bCs/>
                <w:color w:val="000000" w:themeColor="text1"/>
                <w:szCs w:val="21"/>
              </w:rPr>
              <w:t>将被测物件放置在试验台上，</w:t>
            </w:r>
            <w:r w:rsidR="00F2045E">
              <w:rPr>
                <w:color w:val="000000" w:themeColor="text1"/>
                <w:szCs w:val="21"/>
              </w:rPr>
              <w:t>按照</w:t>
            </w:r>
            <w:r w:rsidR="00F2045E">
              <w:rPr>
                <w:szCs w:val="21"/>
              </w:rPr>
              <w:t>DYCF-BHCL01</w:t>
            </w:r>
            <w:r w:rsidR="00F2045E">
              <w:rPr>
                <w:szCs w:val="21"/>
              </w:rPr>
              <w:t>《一体机电源直流电流测量</w:t>
            </w:r>
            <w:r w:rsidR="00F2045E">
              <w:rPr>
                <w:snapToGrid w:val="0"/>
                <w:color w:val="000000"/>
                <w:kern w:val="0"/>
                <w:szCs w:val="21"/>
              </w:rPr>
              <w:t>过程</w:t>
            </w:r>
            <w:r w:rsidR="00F2045E">
              <w:rPr>
                <w:snapToGrid w:val="0"/>
                <w:kern w:val="0"/>
                <w:szCs w:val="21"/>
              </w:rPr>
              <w:t>控制规范</w:t>
            </w:r>
            <w:r w:rsidR="00F2045E">
              <w:rPr>
                <w:szCs w:val="21"/>
              </w:rPr>
              <w:t>》的要求</w:t>
            </w:r>
            <w:r w:rsidR="00F2045E">
              <w:rPr>
                <w:bCs/>
                <w:szCs w:val="21"/>
              </w:rPr>
              <w:t>进行测量</w:t>
            </w:r>
            <w:r w:rsidR="00F2045E">
              <w:rPr>
                <w:color w:val="000000" w:themeColor="text1"/>
                <w:szCs w:val="21"/>
              </w:rPr>
              <w:t>。</w:t>
            </w:r>
          </w:p>
          <w:p w14:paraId="32A426B6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环境条件：常温</w:t>
            </w:r>
          </w:p>
          <w:p w14:paraId="5E6DD408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测量软件；无</w:t>
            </w:r>
          </w:p>
          <w:p w14:paraId="366C1CCF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6C9A0C3C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其他影响量：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F1461C" w14:paraId="499A3507" w14:textId="77777777">
        <w:trPr>
          <w:trHeight w:val="2976"/>
        </w:trPr>
        <w:tc>
          <w:tcPr>
            <w:tcW w:w="9717" w:type="dxa"/>
            <w:gridSpan w:val="9"/>
          </w:tcPr>
          <w:p w14:paraId="27CA3821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有效性确认记录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  <w:p w14:paraId="13D805DC" w14:textId="5547EE27" w:rsidR="00F1461C" w:rsidRDefault="00870528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szCs w:val="21"/>
              </w:rPr>
              <w:t>查看出厂编号为</w:t>
            </w:r>
            <w:r>
              <w:rPr>
                <w:szCs w:val="21"/>
              </w:rPr>
              <w:t>WYBF17B+</w:t>
            </w:r>
            <w:r>
              <w:rPr>
                <w:szCs w:val="21"/>
              </w:rPr>
              <w:t>的万用表，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202</w:t>
            </w:r>
            <w:r w:rsidR="00A43139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 w:rsidR="00A43139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月</w:t>
            </w:r>
            <w:r w:rsidR="00A43139">
              <w:rPr>
                <w:bCs/>
                <w:szCs w:val="21"/>
              </w:rPr>
              <w:t>18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6165816B" w14:textId="77777777" w:rsidR="00F1461C" w:rsidRDefault="00870528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、检测过程有效性确认：</w:t>
            </w:r>
          </w:p>
          <w:p w14:paraId="0E22BE11" w14:textId="3FEA9611" w:rsidR="00F1461C" w:rsidRDefault="00870528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 w:rsidR="00A43139">
              <w:rPr>
                <w:color w:val="000000" w:themeColor="text1"/>
                <w:kern w:val="0"/>
                <w:szCs w:val="21"/>
              </w:rPr>
              <w:t>8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日，用</w:t>
            </w:r>
            <w:r>
              <w:rPr>
                <w:szCs w:val="21"/>
              </w:rPr>
              <w:t>出厂编号为</w:t>
            </w:r>
            <w:r>
              <w:rPr>
                <w:szCs w:val="21"/>
              </w:rPr>
              <w:t>WYBF17B+</w:t>
            </w:r>
            <w:r>
              <w:rPr>
                <w:szCs w:val="21"/>
              </w:rPr>
              <w:t>的万用表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 w:rsidR="00A43139">
              <w:rPr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次检测，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 w14:anchorId="451821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7493118" r:id="rId8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color w:val="000000" w:themeColor="text1"/>
                <w:szCs w:val="21"/>
              </w:rPr>
              <w:t>=</w:t>
            </w:r>
            <w:r w:rsidR="00042C11">
              <w:rPr>
                <w:color w:val="000000" w:themeColor="text1"/>
                <w:szCs w:val="21"/>
              </w:rPr>
              <w:t>199</w:t>
            </w:r>
            <w:r>
              <w:rPr>
                <w:color w:val="000000" w:themeColor="text1"/>
                <w:szCs w:val="21"/>
              </w:rPr>
              <w:t>.</w:t>
            </w:r>
            <w:r w:rsidR="00042C11"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mA</w:t>
            </w:r>
          </w:p>
          <w:p w14:paraId="65E23DA2" w14:textId="52839D6E" w:rsidR="00F1461C" w:rsidRDefault="00870528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 w:rsidR="00A43139"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23</w:t>
            </w:r>
            <w:r>
              <w:rPr>
                <w:color w:val="000000" w:themeColor="text1"/>
                <w:kern w:val="0"/>
                <w:szCs w:val="21"/>
              </w:rPr>
              <w:t>日，用</w:t>
            </w:r>
            <w:r>
              <w:rPr>
                <w:szCs w:val="21"/>
              </w:rPr>
              <w:t>出厂编号为</w:t>
            </w:r>
            <w:r>
              <w:rPr>
                <w:szCs w:val="21"/>
              </w:rPr>
              <w:t>WYBF17B+</w:t>
            </w:r>
            <w:r>
              <w:rPr>
                <w:szCs w:val="21"/>
              </w:rPr>
              <w:t>的万用表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 w:rsidR="00A43139">
              <w:rPr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次检测，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 w14:anchorId="49DBCECE">
                <v:shape id="_x0000_i1026" type="#_x0000_t75" style="width:10.3pt;height:15pt" o:ole="">
                  <v:imagedata r:id="rId9" o:title=""/>
                </v:shape>
                <o:OLEObject Type="Embed" ProgID="Equation.3" ShapeID="_x0000_i1026" DrawAspect="Content" ObjectID="_1707493119" r:id="rId10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2</w:t>
            </w:r>
            <w:r>
              <w:rPr>
                <w:color w:val="000000" w:themeColor="text1"/>
                <w:szCs w:val="21"/>
              </w:rPr>
              <w:t>=20</w:t>
            </w:r>
            <w:r w:rsidR="00042C11">
              <w:rPr>
                <w:color w:val="000000" w:themeColor="text1"/>
                <w:szCs w:val="21"/>
              </w:rPr>
              <w:t>0</w:t>
            </w:r>
            <w:r>
              <w:rPr>
                <w:color w:val="000000" w:themeColor="text1"/>
                <w:szCs w:val="21"/>
              </w:rPr>
              <w:t>.</w:t>
            </w:r>
            <w:r w:rsidR="00042C11"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mA</w:t>
            </w:r>
          </w:p>
          <w:p w14:paraId="3363572E" w14:textId="5D4613E8" w:rsidR="00F1461C" w:rsidRDefault="00870528">
            <w:pPr>
              <w:spacing w:line="360" w:lineRule="auto"/>
              <w:ind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测量过程的不确定度为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i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=</w:t>
            </w:r>
            <w:r w:rsidR="00A43139"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.</w:t>
            </w:r>
            <w:r w:rsidR="00A43139">
              <w:rPr>
                <w:color w:val="000000" w:themeColor="text1"/>
                <w:szCs w:val="21"/>
              </w:rPr>
              <w:t>6</w:t>
            </w:r>
            <w:r>
              <w:rPr>
                <w:color w:val="000000" w:themeColor="text1"/>
                <w:szCs w:val="21"/>
              </w:rPr>
              <w:t>mA</w:t>
            </w:r>
            <w:r>
              <w:rPr>
                <w:color w:val="000000" w:themeColor="text1"/>
                <w:szCs w:val="21"/>
              </w:rPr>
              <w:t>，</w:t>
            </w:r>
            <w:r>
              <w:rPr>
                <w:i/>
                <w:iCs/>
                <w:color w:val="000000" w:themeColor="text1"/>
                <w:szCs w:val="21"/>
              </w:rPr>
              <w:t>k</w:t>
            </w:r>
            <w:r>
              <w:rPr>
                <w:color w:val="000000" w:themeColor="text1"/>
                <w:szCs w:val="21"/>
              </w:rPr>
              <w:t>=2</w:t>
            </w:r>
          </w:p>
          <w:p w14:paraId="64769634" w14:textId="77777777" w:rsidR="001F01EC" w:rsidRDefault="001F01EC">
            <w:pPr>
              <w:spacing w:line="360" w:lineRule="auto"/>
              <w:ind w:firstLineChars="300" w:firstLine="630"/>
              <w:rPr>
                <w:color w:val="000000" w:themeColor="text1"/>
                <w:szCs w:val="21"/>
              </w:rPr>
            </w:pPr>
          </w:p>
          <w:p w14:paraId="28E2B9F5" w14:textId="71F8531F" w:rsidR="00661D4C" w:rsidRPr="00271FC4" w:rsidRDefault="00661D4C" w:rsidP="00661D4C">
            <w:pPr>
              <w:widowControl/>
              <w:spacing w:line="360" w:lineRule="auto"/>
              <w:ind w:firstLineChars="450" w:firstLine="945"/>
              <w:rPr>
                <w:kern w:val="0"/>
                <w:szCs w:val="21"/>
              </w:rPr>
            </w:pPr>
            <w:proofErr w:type="spellStart"/>
            <w:r w:rsidRPr="00271FC4">
              <w:rPr>
                <w:kern w:val="0"/>
                <w:szCs w:val="21"/>
              </w:rPr>
              <w:t>En</w:t>
            </w:r>
            <w:proofErr w:type="spellEnd"/>
            <w:r w:rsidRPr="00271FC4">
              <w:rPr>
                <w:kern w:val="0"/>
                <w:szCs w:val="21"/>
              </w:rPr>
              <w:t>=</w:t>
            </w:r>
            <w:r w:rsidRPr="00271FC4">
              <w:rPr>
                <w:kern w:val="0"/>
                <w:position w:val="-38"/>
                <w:szCs w:val="21"/>
              </w:rPr>
              <w:object w:dxaOrig="2381" w:dyaOrig="820" w14:anchorId="5ADB4494">
                <v:shape id="_x0000_i1027" type="#_x0000_t75" style="width:119.15pt;height:41.15pt" o:ole="">
                  <v:imagedata r:id="rId11" o:title=""/>
                </v:shape>
                <o:OLEObject Type="Embed" ProgID="Equation.3" ShapeID="_x0000_i1027" DrawAspect="Content" ObjectID="_1707493120" r:id="rId12"/>
              </w:object>
            </w:r>
            <w:r w:rsidRPr="00271FC4">
              <w:rPr>
                <w:kern w:val="0"/>
                <w:szCs w:val="21"/>
              </w:rPr>
              <w:t>0.</w:t>
            </w:r>
            <w:r>
              <w:rPr>
                <w:kern w:val="0"/>
                <w:szCs w:val="21"/>
              </w:rPr>
              <w:t>44</w:t>
            </w:r>
            <w:r w:rsidRPr="00271FC4">
              <w:rPr>
                <w:kern w:val="0"/>
                <w:szCs w:val="21"/>
              </w:rPr>
              <w:t xml:space="preserve">&lt;1   </w:t>
            </w:r>
          </w:p>
          <w:p w14:paraId="75C28A2A" w14:textId="58D4C95A" w:rsidR="00F1461C" w:rsidRDefault="00870528">
            <w:pPr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661D4C">
              <w:rPr>
                <w:szCs w:val="21"/>
              </w:rPr>
              <w:t>44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433B588E" w14:textId="77777777" w:rsidR="00F1461C" w:rsidRDefault="00F1461C">
            <w:pPr>
              <w:spacing w:line="420" w:lineRule="exact"/>
              <w:ind w:firstLineChars="300" w:firstLine="630"/>
              <w:rPr>
                <w:color w:val="000000" w:themeColor="text1"/>
                <w:kern w:val="0"/>
                <w:szCs w:val="21"/>
              </w:rPr>
            </w:pPr>
          </w:p>
          <w:p w14:paraId="56C11D9F" w14:textId="2C54B84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确认人员：</w:t>
            </w:r>
            <w:proofErr w:type="gramStart"/>
            <w:r>
              <w:rPr>
                <w:color w:val="000000" w:themeColor="text1"/>
                <w:kern w:val="0"/>
                <w:szCs w:val="21"/>
              </w:rPr>
              <w:t>李士</w:t>
            </w:r>
            <w:r w:rsidR="00FD21BE">
              <w:rPr>
                <w:rFonts w:hint="eastAsia"/>
                <w:color w:val="000000" w:themeColor="text1"/>
                <w:kern w:val="0"/>
                <w:szCs w:val="21"/>
              </w:rPr>
              <w:t>猛</w:t>
            </w:r>
            <w:proofErr w:type="gramEnd"/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</w:t>
            </w:r>
            <w:r>
              <w:rPr>
                <w:color w:val="000000" w:themeColor="text1"/>
                <w:kern w:val="0"/>
                <w:szCs w:val="21"/>
              </w:rPr>
              <w:t>日期：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 w:rsidR="00661D4C"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.2.23</w:t>
            </w:r>
          </w:p>
        </w:tc>
      </w:tr>
      <w:tr w:rsidR="00F1461C" w14:paraId="2D586E16" w14:textId="77777777">
        <w:tc>
          <w:tcPr>
            <w:tcW w:w="9717" w:type="dxa"/>
            <w:gridSpan w:val="9"/>
          </w:tcPr>
          <w:p w14:paraId="3BF12655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变更记录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</w:tc>
      </w:tr>
      <w:tr w:rsidR="00F1461C" w14:paraId="258DBA0B" w14:textId="77777777">
        <w:tc>
          <w:tcPr>
            <w:tcW w:w="1124" w:type="dxa"/>
          </w:tcPr>
          <w:p w14:paraId="3484085A" w14:textId="77777777" w:rsidR="00F1461C" w:rsidRDefault="00870528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日</w:t>
            </w:r>
            <w:r>
              <w:rPr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5479" w:type="dxa"/>
            <w:gridSpan w:val="5"/>
          </w:tcPr>
          <w:p w14:paraId="48412DAD" w14:textId="77777777" w:rsidR="00F1461C" w:rsidRDefault="00870528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更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内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3114" w:type="dxa"/>
            <w:gridSpan w:val="3"/>
          </w:tcPr>
          <w:p w14:paraId="07821C8B" w14:textId="77777777" w:rsidR="00F1461C" w:rsidRDefault="00870528">
            <w:pPr>
              <w:spacing w:line="42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F1461C" w14:paraId="38F190F3" w14:textId="77777777">
        <w:tc>
          <w:tcPr>
            <w:tcW w:w="1124" w:type="dxa"/>
          </w:tcPr>
          <w:p w14:paraId="4926FEA7" w14:textId="77777777" w:rsidR="00F1461C" w:rsidRDefault="00F1461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78043185" w14:textId="77777777" w:rsidR="00F1461C" w:rsidRDefault="00F1461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114" w:type="dxa"/>
            <w:gridSpan w:val="3"/>
          </w:tcPr>
          <w:p w14:paraId="53ECA7E3" w14:textId="77777777" w:rsidR="00F1461C" w:rsidRDefault="00F1461C">
            <w:pPr>
              <w:spacing w:line="420" w:lineRule="exact"/>
              <w:rPr>
                <w:kern w:val="0"/>
                <w:szCs w:val="21"/>
              </w:rPr>
            </w:pPr>
          </w:p>
        </w:tc>
      </w:tr>
    </w:tbl>
    <w:p w14:paraId="265279D2" w14:textId="77777777" w:rsidR="00F1461C" w:rsidRDefault="00F1461C">
      <w:pPr>
        <w:spacing w:line="420" w:lineRule="exact"/>
      </w:pPr>
    </w:p>
    <w:sectPr w:rsidR="00F1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D701" w14:textId="77777777" w:rsidR="00FD4324" w:rsidRDefault="00FD4324" w:rsidP="009D42AA">
      <w:r>
        <w:separator/>
      </w:r>
    </w:p>
  </w:endnote>
  <w:endnote w:type="continuationSeparator" w:id="0">
    <w:p w14:paraId="2F531059" w14:textId="77777777" w:rsidR="00FD4324" w:rsidRDefault="00FD4324" w:rsidP="009D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78A2" w14:textId="77777777" w:rsidR="00FD4324" w:rsidRDefault="00FD4324" w:rsidP="009D42AA">
      <w:r>
        <w:separator/>
      </w:r>
    </w:p>
  </w:footnote>
  <w:footnote w:type="continuationSeparator" w:id="0">
    <w:p w14:paraId="79FAC83A" w14:textId="77777777" w:rsidR="00FD4324" w:rsidRDefault="00FD4324" w:rsidP="009D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4B76"/>
    <w:rsid w:val="00033738"/>
    <w:rsid w:val="00042C11"/>
    <w:rsid w:val="000749AC"/>
    <w:rsid w:val="00085035"/>
    <w:rsid w:val="000A31E5"/>
    <w:rsid w:val="000A78EE"/>
    <w:rsid w:val="000E64D5"/>
    <w:rsid w:val="00155CCF"/>
    <w:rsid w:val="0019548E"/>
    <w:rsid w:val="001F01EC"/>
    <w:rsid w:val="00223E28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726BE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1D4C"/>
    <w:rsid w:val="00664C7E"/>
    <w:rsid w:val="006B4C2F"/>
    <w:rsid w:val="006C46E7"/>
    <w:rsid w:val="006D2339"/>
    <w:rsid w:val="00712B77"/>
    <w:rsid w:val="00756D95"/>
    <w:rsid w:val="00763967"/>
    <w:rsid w:val="007C3D73"/>
    <w:rsid w:val="007C70B9"/>
    <w:rsid w:val="0080081B"/>
    <w:rsid w:val="008545AF"/>
    <w:rsid w:val="00860C7C"/>
    <w:rsid w:val="00870528"/>
    <w:rsid w:val="008A0DD7"/>
    <w:rsid w:val="009144F3"/>
    <w:rsid w:val="00990523"/>
    <w:rsid w:val="009D42AA"/>
    <w:rsid w:val="009F4E1A"/>
    <w:rsid w:val="009F7572"/>
    <w:rsid w:val="00A00624"/>
    <w:rsid w:val="00A04902"/>
    <w:rsid w:val="00A36CBF"/>
    <w:rsid w:val="00A43139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C8646E"/>
    <w:rsid w:val="00D33312"/>
    <w:rsid w:val="00D6253A"/>
    <w:rsid w:val="00D62672"/>
    <w:rsid w:val="00D64B35"/>
    <w:rsid w:val="00D77F40"/>
    <w:rsid w:val="00DB5B6C"/>
    <w:rsid w:val="00DC3A00"/>
    <w:rsid w:val="00E174D8"/>
    <w:rsid w:val="00E46334"/>
    <w:rsid w:val="00E90CF8"/>
    <w:rsid w:val="00EA755A"/>
    <w:rsid w:val="00EE79B8"/>
    <w:rsid w:val="00EF6280"/>
    <w:rsid w:val="00F1461C"/>
    <w:rsid w:val="00F17418"/>
    <w:rsid w:val="00F2045E"/>
    <w:rsid w:val="00F20BD2"/>
    <w:rsid w:val="00F56595"/>
    <w:rsid w:val="00F7042C"/>
    <w:rsid w:val="00F77A09"/>
    <w:rsid w:val="00FD21BE"/>
    <w:rsid w:val="00FD4324"/>
    <w:rsid w:val="00FF0DB2"/>
    <w:rsid w:val="00FF7566"/>
    <w:rsid w:val="02325D64"/>
    <w:rsid w:val="04224952"/>
    <w:rsid w:val="04D93111"/>
    <w:rsid w:val="064938E7"/>
    <w:rsid w:val="0799422E"/>
    <w:rsid w:val="09E20BCB"/>
    <w:rsid w:val="0A7D22C2"/>
    <w:rsid w:val="0AD65606"/>
    <w:rsid w:val="0B5D0746"/>
    <w:rsid w:val="0C7B4517"/>
    <w:rsid w:val="0EA308FB"/>
    <w:rsid w:val="0EDA7075"/>
    <w:rsid w:val="0F0E0109"/>
    <w:rsid w:val="0FA8224E"/>
    <w:rsid w:val="0FC22D69"/>
    <w:rsid w:val="10D97158"/>
    <w:rsid w:val="115B271F"/>
    <w:rsid w:val="122032BB"/>
    <w:rsid w:val="12A25622"/>
    <w:rsid w:val="12C063C8"/>
    <w:rsid w:val="135A7270"/>
    <w:rsid w:val="13693D20"/>
    <w:rsid w:val="137E3F81"/>
    <w:rsid w:val="13BB294B"/>
    <w:rsid w:val="13ED7D4F"/>
    <w:rsid w:val="146F541C"/>
    <w:rsid w:val="150A6223"/>
    <w:rsid w:val="159B509E"/>
    <w:rsid w:val="16A60E19"/>
    <w:rsid w:val="17082EC9"/>
    <w:rsid w:val="18C129CC"/>
    <w:rsid w:val="194A5020"/>
    <w:rsid w:val="1AC00ACD"/>
    <w:rsid w:val="1B9003E9"/>
    <w:rsid w:val="1CDF0111"/>
    <w:rsid w:val="1D0D24AE"/>
    <w:rsid w:val="1D6C4CA0"/>
    <w:rsid w:val="1EE64F1E"/>
    <w:rsid w:val="1F6A03C2"/>
    <w:rsid w:val="1F937E70"/>
    <w:rsid w:val="20072A16"/>
    <w:rsid w:val="202136E5"/>
    <w:rsid w:val="20A129D4"/>
    <w:rsid w:val="24BC1FCC"/>
    <w:rsid w:val="26556FB0"/>
    <w:rsid w:val="27A87908"/>
    <w:rsid w:val="27CC0946"/>
    <w:rsid w:val="287C6B79"/>
    <w:rsid w:val="2A3B7C3D"/>
    <w:rsid w:val="2AB60244"/>
    <w:rsid w:val="2B027DAA"/>
    <w:rsid w:val="2B475B73"/>
    <w:rsid w:val="2BB3354E"/>
    <w:rsid w:val="2BDF20D4"/>
    <w:rsid w:val="2CA349A5"/>
    <w:rsid w:val="2CFA7E46"/>
    <w:rsid w:val="2D0F4C79"/>
    <w:rsid w:val="2EB85A5B"/>
    <w:rsid w:val="30C04AAF"/>
    <w:rsid w:val="31476007"/>
    <w:rsid w:val="3163198C"/>
    <w:rsid w:val="3287470F"/>
    <w:rsid w:val="32FA3A10"/>
    <w:rsid w:val="331049B2"/>
    <w:rsid w:val="33B37620"/>
    <w:rsid w:val="33B92A98"/>
    <w:rsid w:val="33C563E7"/>
    <w:rsid w:val="367768CE"/>
    <w:rsid w:val="36DA5011"/>
    <w:rsid w:val="37043E05"/>
    <w:rsid w:val="374A0880"/>
    <w:rsid w:val="37DF56DE"/>
    <w:rsid w:val="38244CB6"/>
    <w:rsid w:val="3A4912D2"/>
    <w:rsid w:val="3B1C7502"/>
    <w:rsid w:val="3C6B465F"/>
    <w:rsid w:val="3CCE6492"/>
    <w:rsid w:val="3D2E14F2"/>
    <w:rsid w:val="3D484CA3"/>
    <w:rsid w:val="3D525582"/>
    <w:rsid w:val="3D6A069B"/>
    <w:rsid w:val="3E081277"/>
    <w:rsid w:val="3EC16F05"/>
    <w:rsid w:val="3F806725"/>
    <w:rsid w:val="3FF534ED"/>
    <w:rsid w:val="424F0313"/>
    <w:rsid w:val="45002A74"/>
    <w:rsid w:val="46855F64"/>
    <w:rsid w:val="4692782C"/>
    <w:rsid w:val="46F807B8"/>
    <w:rsid w:val="488C1F01"/>
    <w:rsid w:val="494250D6"/>
    <w:rsid w:val="49574B9E"/>
    <w:rsid w:val="49E8004D"/>
    <w:rsid w:val="4B233CA6"/>
    <w:rsid w:val="4B49653C"/>
    <w:rsid w:val="4B9B2BC6"/>
    <w:rsid w:val="4BF83A28"/>
    <w:rsid w:val="4C6A5F7E"/>
    <w:rsid w:val="4D047318"/>
    <w:rsid w:val="504744BB"/>
    <w:rsid w:val="51774686"/>
    <w:rsid w:val="51F94D14"/>
    <w:rsid w:val="521B3063"/>
    <w:rsid w:val="536E4ECD"/>
    <w:rsid w:val="53890E31"/>
    <w:rsid w:val="53B243B2"/>
    <w:rsid w:val="54E74B4C"/>
    <w:rsid w:val="5603500E"/>
    <w:rsid w:val="563F2E54"/>
    <w:rsid w:val="564A21A0"/>
    <w:rsid w:val="568409D3"/>
    <w:rsid w:val="56C3440A"/>
    <w:rsid w:val="57585509"/>
    <w:rsid w:val="57A76121"/>
    <w:rsid w:val="57C410E6"/>
    <w:rsid w:val="57F15CFC"/>
    <w:rsid w:val="57FF67F1"/>
    <w:rsid w:val="5830631C"/>
    <w:rsid w:val="5AD429F6"/>
    <w:rsid w:val="5B136EE8"/>
    <w:rsid w:val="5B9108EE"/>
    <w:rsid w:val="5BF14729"/>
    <w:rsid w:val="5CBD7248"/>
    <w:rsid w:val="5D1702B6"/>
    <w:rsid w:val="5D992AD7"/>
    <w:rsid w:val="5DBE0FDB"/>
    <w:rsid w:val="5DF228D3"/>
    <w:rsid w:val="5E171D55"/>
    <w:rsid w:val="5F56356A"/>
    <w:rsid w:val="60470FCB"/>
    <w:rsid w:val="61565998"/>
    <w:rsid w:val="61CD0934"/>
    <w:rsid w:val="61FF7805"/>
    <w:rsid w:val="62000BDD"/>
    <w:rsid w:val="62342C28"/>
    <w:rsid w:val="62A050EF"/>
    <w:rsid w:val="64153D54"/>
    <w:rsid w:val="645208B8"/>
    <w:rsid w:val="64C146C2"/>
    <w:rsid w:val="64DF1110"/>
    <w:rsid w:val="65F568F6"/>
    <w:rsid w:val="674A0590"/>
    <w:rsid w:val="67CC36DF"/>
    <w:rsid w:val="68357BAA"/>
    <w:rsid w:val="689723BA"/>
    <w:rsid w:val="68C64E14"/>
    <w:rsid w:val="68CA2342"/>
    <w:rsid w:val="6A6C3816"/>
    <w:rsid w:val="6ADD7E6C"/>
    <w:rsid w:val="6AE129BD"/>
    <w:rsid w:val="6B145DF1"/>
    <w:rsid w:val="6B920F06"/>
    <w:rsid w:val="6C194AEB"/>
    <w:rsid w:val="6D051D75"/>
    <w:rsid w:val="6D8C473A"/>
    <w:rsid w:val="6EF25E07"/>
    <w:rsid w:val="6F944730"/>
    <w:rsid w:val="6FED0A0F"/>
    <w:rsid w:val="6FFE6C59"/>
    <w:rsid w:val="702B00C5"/>
    <w:rsid w:val="703004A1"/>
    <w:rsid w:val="70536AB8"/>
    <w:rsid w:val="70982F89"/>
    <w:rsid w:val="719C6DAE"/>
    <w:rsid w:val="722E6DB0"/>
    <w:rsid w:val="73182C21"/>
    <w:rsid w:val="73DF4F29"/>
    <w:rsid w:val="74290083"/>
    <w:rsid w:val="74361C5D"/>
    <w:rsid w:val="74560E58"/>
    <w:rsid w:val="74EE34DD"/>
    <w:rsid w:val="76891A37"/>
    <w:rsid w:val="78291146"/>
    <w:rsid w:val="78335AEC"/>
    <w:rsid w:val="79041122"/>
    <w:rsid w:val="795B1D3E"/>
    <w:rsid w:val="79607E1E"/>
    <w:rsid w:val="7976134F"/>
    <w:rsid w:val="799F7A5F"/>
    <w:rsid w:val="79D806FA"/>
    <w:rsid w:val="79F304F2"/>
    <w:rsid w:val="7B3613A3"/>
    <w:rsid w:val="7B9176E8"/>
    <w:rsid w:val="7C321D7E"/>
    <w:rsid w:val="7D243315"/>
    <w:rsid w:val="7E063450"/>
    <w:rsid w:val="7E197F67"/>
    <w:rsid w:val="7E7C42E1"/>
    <w:rsid w:val="7E894392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2245B"/>
  <w15:docId w15:val="{D32EF6A8-6202-4FF9-A12D-669375FD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689</Characters>
  <Application>Microsoft Office Word</Application>
  <DocSecurity>0</DocSecurity>
  <Lines>5</Lines>
  <Paragraphs>1</Paragraphs>
  <ScaleCrop>false</ScaleCrop>
  <Company>MS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51</cp:revision>
  <cp:lastPrinted>2019-11-26T08:36:00Z</cp:lastPrinted>
  <dcterms:created xsi:type="dcterms:W3CDTF">2015-12-09T07:02:00Z</dcterms:created>
  <dcterms:modified xsi:type="dcterms:W3CDTF">2022-02-27T10:51:00Z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