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rFonts w:hint="eastAsia" w:eastAsia="宋体"/>
          <w:b/>
          <w:bCs/>
          <w:color w:val="000000" w:themeColor="text1"/>
          <w:sz w:val="21"/>
          <w:szCs w:val="21"/>
          <w:u w:val="single"/>
          <w:lang w:eastAsia="zh-CN"/>
        </w:rPr>
      </w:pPr>
      <w:r>
        <w:rPr>
          <w:rFonts w:hint="eastAsia"/>
          <w:b/>
          <w:color w:val="000000" w:themeColor="text1"/>
          <w:sz w:val="21"/>
          <w:szCs w:val="21"/>
        </w:rPr>
        <w:t>合同编号</w:t>
      </w:r>
      <w:r>
        <w:rPr>
          <w:rFonts w:hint="eastAsia"/>
          <w:b/>
          <w:color w:val="000000" w:themeColor="text1"/>
          <w:sz w:val="21"/>
          <w:szCs w:val="21"/>
          <w:lang w:eastAsia="zh-CN"/>
        </w:rPr>
        <w:t>：</w:t>
      </w:r>
      <w:r>
        <w:rPr>
          <w:szCs w:val="44"/>
          <w:u w:val="single"/>
        </w:rPr>
        <w:t xml:space="preserve"> </w:t>
      </w:r>
      <w:bookmarkStart w:id="0" w:name="合同编号"/>
      <w:r>
        <w:rPr>
          <w:rFonts w:hint="eastAsia"/>
          <w:szCs w:val="44"/>
          <w:u w:val="single"/>
        </w:rPr>
        <w:t>0618-2019-Q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重庆长江环保设备有限责任公司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重庆市荣昌区昌州街道板桥工业园区灵方大道东段</w:t>
      </w:r>
      <w:bookmarkEnd w:id="3"/>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402460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重庆市荣昌区昌州街道板桥工业园区灵方大道东段</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402460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91500106284871042D</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023-67514985</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杨臣幸</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杨祯</w:t>
      </w:r>
      <w:bookmarkEnd w:id="11"/>
      <w:r>
        <w:rPr>
          <w:rFonts w:hint="eastAsia"/>
          <w:b/>
          <w:color w:val="000000" w:themeColor="text1"/>
          <w:sz w:val="22"/>
          <w:szCs w:val="22"/>
          <w:lang w:val="en-US" w:eastAsia="zh-CN"/>
        </w:rPr>
        <w:t xml:space="preserve">   </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20</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p>
    <w:p>
      <w:pPr>
        <w:pStyle w:val="2"/>
        <w:spacing w:line="240" w:lineRule="auto"/>
        <w:ind w:firstLine="0"/>
        <w:rPr>
          <w:rFonts w:hint="eastAsia" w:ascii="宋体" w:hAnsi="宋体"/>
          <w:b/>
          <w:color w:val="000000" w:themeColor="text1"/>
          <w:sz w:val="22"/>
          <w:szCs w:val="22"/>
          <w:u w:val="single"/>
        </w:rPr>
      </w:pPr>
    </w:p>
    <w:p>
      <w:pPr>
        <w:pStyle w:val="2"/>
        <w:spacing w:line="240" w:lineRule="auto"/>
        <w:ind w:firstLine="0"/>
        <w:rPr>
          <w:rFonts w:hint="eastAsia"/>
          <w:b/>
          <w:color w:val="000000" w:themeColor="text1"/>
          <w:spacing w:val="-2"/>
          <w:sz w:val="22"/>
          <w:szCs w:val="22"/>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w:t>
      </w:r>
      <w:r>
        <w:rPr>
          <w:rFonts w:hint="eastAsia"/>
          <w:b/>
          <w:color w:val="000000" w:themeColor="text1"/>
          <w:sz w:val="22"/>
          <w:szCs w:val="22"/>
        </w:rPr>
        <w:t>环境污染（废水、废气、噪声）的治理，净水器、油水分离器、除尘设备配件（袋笼、滤袋）的生产</w:t>
      </w:r>
      <w:bookmarkEnd w:id="15"/>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lang w:eastAsia="zh-CN"/>
        </w:rPr>
        <w:t>（英文）：</w:t>
      </w: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885613"/>
    <w:rsid w:val="557D137A"/>
    <w:rsid w:val="5F453EB3"/>
    <w:rsid w:val="7C4251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2019-11-29T08:04:55Z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