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54" w:rsidRDefault="00BE7F2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A84754" w:rsidRDefault="00BE7F2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0062-2020-2022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100"/>
        <w:gridCol w:w="1194"/>
        <w:gridCol w:w="1214"/>
        <w:gridCol w:w="1120"/>
        <w:gridCol w:w="1616"/>
        <w:gridCol w:w="1384"/>
        <w:gridCol w:w="1406"/>
        <w:gridCol w:w="1099"/>
      </w:tblGrid>
      <w:tr w:rsidR="00A84754">
        <w:trPr>
          <w:trHeight w:val="628"/>
          <w:jc w:val="center"/>
        </w:trPr>
        <w:tc>
          <w:tcPr>
            <w:tcW w:w="1099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企业名称</w:t>
            </w:r>
          </w:p>
        </w:tc>
        <w:tc>
          <w:tcPr>
            <w:tcW w:w="10133" w:type="dxa"/>
            <w:gridSpan w:val="8"/>
            <w:vAlign w:val="center"/>
          </w:tcPr>
          <w:p w:rsidR="00A84754" w:rsidRDefault="00BE7F29">
            <w:pPr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江苏如东金友机</w:t>
            </w:r>
            <w:proofErr w:type="gramStart"/>
            <w:r>
              <w:rPr>
                <w:rFonts w:ascii="宋体" w:hAnsi="宋体" w:hint="eastAsia"/>
                <w:szCs w:val="21"/>
              </w:rPr>
              <w:t>械</w:t>
            </w:r>
            <w:proofErr w:type="gramEnd"/>
            <w:r>
              <w:rPr>
                <w:rFonts w:ascii="宋体" w:hAnsi="宋体" w:hint="eastAsia"/>
                <w:szCs w:val="21"/>
              </w:rPr>
              <w:t>有限公司</w:t>
            </w:r>
            <w:bookmarkEnd w:id="1"/>
          </w:p>
        </w:tc>
      </w:tr>
      <w:tr w:rsidR="00A84754">
        <w:trPr>
          <w:trHeight w:val="898"/>
          <w:jc w:val="center"/>
        </w:trPr>
        <w:tc>
          <w:tcPr>
            <w:tcW w:w="1099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100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194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:rsidR="00A84754" w:rsidRDefault="00BE7F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编号</w:t>
            </w:r>
          </w:p>
        </w:tc>
        <w:tc>
          <w:tcPr>
            <w:tcW w:w="1214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120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:rsidR="00A84754" w:rsidRDefault="00BE7F29">
            <w:pPr>
              <w:ind w:firstLineChars="100" w:firstLine="1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1616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384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校准机构</w:t>
            </w:r>
          </w:p>
        </w:tc>
        <w:tc>
          <w:tcPr>
            <w:tcW w:w="1406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校准日期</w:t>
            </w:r>
          </w:p>
        </w:tc>
        <w:tc>
          <w:tcPr>
            <w:tcW w:w="1099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:rsidR="00A84754" w:rsidRDefault="00BE7F2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A84754">
        <w:trPr>
          <w:trHeight w:val="673"/>
          <w:jc w:val="center"/>
        </w:trPr>
        <w:tc>
          <w:tcPr>
            <w:tcW w:w="1099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质检科</w:t>
            </w:r>
          </w:p>
        </w:tc>
        <w:tc>
          <w:tcPr>
            <w:tcW w:w="110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游标卡尺</w:t>
            </w:r>
          </w:p>
        </w:tc>
        <w:tc>
          <w:tcPr>
            <w:tcW w:w="119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E23258</w:t>
            </w:r>
          </w:p>
        </w:tc>
        <w:tc>
          <w:tcPr>
            <w:tcW w:w="121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0-150mm</w:t>
            </w:r>
          </w:p>
        </w:tc>
        <w:tc>
          <w:tcPr>
            <w:tcW w:w="1120" w:type="dxa"/>
            <w:vAlign w:val="center"/>
          </w:tcPr>
          <w:p w:rsidR="00A84754" w:rsidRDefault="00BE7F29" w:rsidP="00F9238B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0.0</w:t>
            </w:r>
            <w:r w:rsidR="00F9238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mm</w:t>
            </w:r>
          </w:p>
        </w:tc>
        <w:tc>
          <w:tcPr>
            <w:tcW w:w="161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检定游标量具标准器组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 5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等</w:t>
            </w:r>
          </w:p>
        </w:tc>
        <w:tc>
          <w:tcPr>
            <w:tcW w:w="138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84754">
        <w:trPr>
          <w:trHeight w:val="546"/>
          <w:jc w:val="center"/>
        </w:trPr>
        <w:tc>
          <w:tcPr>
            <w:tcW w:w="1099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质检科</w:t>
            </w:r>
          </w:p>
        </w:tc>
        <w:tc>
          <w:tcPr>
            <w:tcW w:w="110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千分尺</w:t>
            </w:r>
          </w:p>
        </w:tc>
        <w:tc>
          <w:tcPr>
            <w:tcW w:w="119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151170055</w:t>
            </w:r>
          </w:p>
        </w:tc>
        <w:tc>
          <w:tcPr>
            <w:tcW w:w="121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0-25mm</w:t>
            </w:r>
          </w:p>
        </w:tc>
        <w:tc>
          <w:tcPr>
            <w:tcW w:w="112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μ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</w:p>
        </w:tc>
        <w:tc>
          <w:tcPr>
            <w:tcW w:w="161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检定测微量具标准器组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 5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等</w:t>
            </w:r>
          </w:p>
        </w:tc>
        <w:tc>
          <w:tcPr>
            <w:tcW w:w="138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84754">
        <w:trPr>
          <w:trHeight w:val="568"/>
          <w:jc w:val="center"/>
        </w:trPr>
        <w:tc>
          <w:tcPr>
            <w:tcW w:w="1099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质检科</w:t>
            </w:r>
          </w:p>
        </w:tc>
        <w:tc>
          <w:tcPr>
            <w:tcW w:w="110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内径量表</w:t>
            </w:r>
          </w:p>
        </w:tc>
        <w:tc>
          <w:tcPr>
            <w:tcW w:w="119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22615</w:t>
            </w:r>
          </w:p>
        </w:tc>
        <w:tc>
          <w:tcPr>
            <w:tcW w:w="1214" w:type="dxa"/>
            <w:vAlign w:val="center"/>
          </w:tcPr>
          <w:p w:rsidR="00A84754" w:rsidRDefault="00F9238B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</w:t>
            </w:r>
            <w:r w:rsidR="00BE7F29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10-18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）</w:t>
            </w:r>
            <w:r w:rsidR="00BE7F29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mm</w:t>
            </w:r>
          </w:p>
        </w:tc>
        <w:tc>
          <w:tcPr>
            <w:tcW w:w="112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μ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</w:p>
        </w:tc>
        <w:tc>
          <w:tcPr>
            <w:tcW w:w="161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检定测微量具标准器组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 U=0.001mm</w:t>
            </w:r>
          </w:p>
        </w:tc>
        <w:tc>
          <w:tcPr>
            <w:tcW w:w="138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84754">
        <w:trPr>
          <w:trHeight w:val="568"/>
          <w:jc w:val="center"/>
        </w:trPr>
        <w:tc>
          <w:tcPr>
            <w:tcW w:w="1099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生产科</w:t>
            </w:r>
          </w:p>
        </w:tc>
        <w:tc>
          <w:tcPr>
            <w:tcW w:w="110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测力传感器</w:t>
            </w:r>
          </w:p>
        </w:tc>
        <w:tc>
          <w:tcPr>
            <w:tcW w:w="119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10925</w:t>
            </w:r>
          </w:p>
        </w:tc>
        <w:tc>
          <w:tcPr>
            <w:tcW w:w="121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BK-60-6000kg</w:t>
            </w:r>
          </w:p>
        </w:tc>
        <w:tc>
          <w:tcPr>
            <w:tcW w:w="112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61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材料试验机检定装置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0.3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38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84754">
        <w:trPr>
          <w:trHeight w:val="568"/>
          <w:jc w:val="center"/>
        </w:trPr>
        <w:tc>
          <w:tcPr>
            <w:tcW w:w="1099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生产科</w:t>
            </w:r>
          </w:p>
        </w:tc>
        <w:tc>
          <w:tcPr>
            <w:tcW w:w="110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超声波探伤仪</w:t>
            </w:r>
          </w:p>
        </w:tc>
        <w:tc>
          <w:tcPr>
            <w:tcW w:w="119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81187</w:t>
            </w:r>
          </w:p>
        </w:tc>
        <w:tc>
          <w:tcPr>
            <w:tcW w:w="121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CUD2080</w:t>
            </w:r>
          </w:p>
        </w:tc>
        <w:tc>
          <w:tcPr>
            <w:tcW w:w="112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水平线性误差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 </w:t>
            </w:r>
            <w:r w:rsidR="00F9238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2%</w:t>
            </w:r>
          </w:p>
        </w:tc>
        <w:tc>
          <w:tcPr>
            <w:tcW w:w="161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超声探伤仪检定装置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</w:t>
            </w:r>
            <w:r w:rsidR="00F9238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0.5%</w:t>
            </w:r>
          </w:p>
        </w:tc>
        <w:tc>
          <w:tcPr>
            <w:tcW w:w="138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84754">
        <w:trPr>
          <w:trHeight w:val="568"/>
          <w:jc w:val="center"/>
        </w:trPr>
        <w:tc>
          <w:tcPr>
            <w:tcW w:w="1099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质检科</w:t>
            </w:r>
          </w:p>
        </w:tc>
        <w:tc>
          <w:tcPr>
            <w:tcW w:w="110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洛氏硬度计</w:t>
            </w:r>
          </w:p>
        </w:tc>
        <w:tc>
          <w:tcPr>
            <w:tcW w:w="119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2315</w:t>
            </w:r>
          </w:p>
        </w:tc>
        <w:tc>
          <w:tcPr>
            <w:tcW w:w="121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FH1-01</w:t>
            </w:r>
          </w:p>
        </w:tc>
        <w:tc>
          <w:tcPr>
            <w:tcW w:w="112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1.5HRC</w:t>
            </w:r>
          </w:p>
        </w:tc>
        <w:tc>
          <w:tcPr>
            <w:tcW w:w="1616" w:type="dxa"/>
            <w:vAlign w:val="center"/>
          </w:tcPr>
          <w:p w:rsidR="00A84754" w:rsidRDefault="00BE7F29" w:rsidP="00F9238B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二等洛氏硬度标准装置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 </w:t>
            </w:r>
            <w:r w:rsidR="00F9238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0.6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%</w:t>
            </w:r>
          </w:p>
        </w:tc>
        <w:tc>
          <w:tcPr>
            <w:tcW w:w="138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84754">
        <w:trPr>
          <w:trHeight w:val="568"/>
          <w:jc w:val="center"/>
        </w:trPr>
        <w:tc>
          <w:tcPr>
            <w:tcW w:w="1099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生产科</w:t>
            </w:r>
          </w:p>
        </w:tc>
        <w:tc>
          <w:tcPr>
            <w:tcW w:w="110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台秤</w:t>
            </w:r>
          </w:p>
        </w:tc>
        <w:tc>
          <w:tcPr>
            <w:tcW w:w="119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503</w:t>
            </w:r>
            <w:bookmarkStart w:id="2" w:name="_GoBack"/>
            <w:bookmarkEnd w:id="2"/>
          </w:p>
        </w:tc>
        <w:tc>
          <w:tcPr>
            <w:tcW w:w="121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TGT-500</w:t>
            </w:r>
          </w:p>
        </w:tc>
        <w:tc>
          <w:tcPr>
            <w:tcW w:w="112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Ⅲ级</w:t>
            </w:r>
          </w:p>
        </w:tc>
        <w:tc>
          <w:tcPr>
            <w:tcW w:w="161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衡器检定装置</w:t>
            </w:r>
          </w:p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M1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等级</w:t>
            </w:r>
          </w:p>
        </w:tc>
        <w:tc>
          <w:tcPr>
            <w:tcW w:w="138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84754">
        <w:trPr>
          <w:trHeight w:val="568"/>
          <w:jc w:val="center"/>
        </w:trPr>
        <w:tc>
          <w:tcPr>
            <w:tcW w:w="1099" w:type="dxa"/>
            <w:vAlign w:val="center"/>
          </w:tcPr>
          <w:p w:rsidR="00A84754" w:rsidRDefault="00BE7F29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生产科</w:t>
            </w:r>
          </w:p>
        </w:tc>
        <w:tc>
          <w:tcPr>
            <w:tcW w:w="110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压力表</w:t>
            </w:r>
          </w:p>
        </w:tc>
        <w:tc>
          <w:tcPr>
            <w:tcW w:w="119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14G31385</w:t>
            </w:r>
          </w:p>
        </w:tc>
        <w:tc>
          <w:tcPr>
            <w:tcW w:w="121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Y1000-40MPa</w:t>
            </w:r>
          </w:p>
        </w:tc>
        <w:tc>
          <w:tcPr>
            <w:tcW w:w="1120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1.6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61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精密压力表标准装置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0.25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384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1099" w:type="dxa"/>
            <w:vAlign w:val="center"/>
          </w:tcPr>
          <w:p w:rsidR="00A84754" w:rsidRDefault="00BE7F2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84754">
        <w:trPr>
          <w:trHeight w:val="2090"/>
          <w:jc w:val="center"/>
        </w:trPr>
        <w:tc>
          <w:tcPr>
            <w:tcW w:w="11232" w:type="dxa"/>
            <w:gridSpan w:val="9"/>
          </w:tcPr>
          <w:p w:rsidR="00A84754" w:rsidRDefault="00BE7F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A84754" w:rsidRDefault="00BE7F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A84754" w:rsidRDefault="00A84754">
            <w:pPr>
              <w:rPr>
                <w:rFonts w:ascii="宋体" w:hAnsi="宋体"/>
                <w:szCs w:val="21"/>
              </w:rPr>
            </w:pPr>
          </w:p>
          <w:p w:rsidR="00A84754" w:rsidRDefault="00BE7F29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测量设备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计量确认管理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程序》、《外部供方管理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程序》，《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溯源管理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程序》，公司未建最高计量标准，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公司测量设备全部委托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如东县综合检验检测中心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进行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质检科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校准情况符合溯源性要求。</w:t>
            </w:r>
          </w:p>
          <w:p w:rsidR="00A84754" w:rsidRDefault="00A84754">
            <w:pPr>
              <w:rPr>
                <w:rFonts w:ascii="宋体" w:hAnsi="宋体"/>
                <w:szCs w:val="21"/>
              </w:rPr>
            </w:pPr>
          </w:p>
          <w:p w:rsidR="00A84754" w:rsidRDefault="00A84754">
            <w:pPr>
              <w:rPr>
                <w:szCs w:val="21"/>
              </w:rPr>
            </w:pPr>
          </w:p>
          <w:p w:rsidR="00A84754" w:rsidRDefault="00A8475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4754">
        <w:trPr>
          <w:trHeight w:val="557"/>
          <w:jc w:val="center"/>
        </w:trPr>
        <w:tc>
          <w:tcPr>
            <w:tcW w:w="11232" w:type="dxa"/>
            <w:gridSpan w:val="9"/>
          </w:tcPr>
          <w:p w:rsidR="00A84754" w:rsidRDefault="00BE7F2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A84754" w:rsidRDefault="00BE7F2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2A5F46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3869055</wp:posOffset>
                  </wp:positionH>
                  <wp:positionV relativeFrom="paragraph">
                    <wp:posOffset>8890</wp:posOffset>
                  </wp:positionV>
                  <wp:extent cx="518160" cy="33528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4754" w:rsidRDefault="00A8475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A84754" w:rsidRDefault="00A84754"/>
    <w:p w:rsidR="00A84754" w:rsidRDefault="00BE7F29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A84754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F29" w:rsidRDefault="00BE7F29">
      <w:r>
        <w:separator/>
      </w:r>
    </w:p>
  </w:endnote>
  <w:endnote w:type="continuationSeparator" w:id="0">
    <w:p w:rsidR="00BE7F29" w:rsidRDefault="00BE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54" w:rsidRDefault="00A84754">
    <w:pPr>
      <w:pStyle w:val="a4"/>
    </w:pPr>
  </w:p>
  <w:p w:rsidR="00A84754" w:rsidRDefault="00A847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F29" w:rsidRDefault="00BE7F29">
      <w:r>
        <w:separator/>
      </w:r>
    </w:p>
  </w:footnote>
  <w:footnote w:type="continuationSeparator" w:id="0">
    <w:p w:rsidR="00BE7F29" w:rsidRDefault="00BE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54" w:rsidRDefault="00BE7F29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84754" w:rsidRDefault="00BE7F2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:rsidR="00A84754" w:rsidRDefault="00BE7F2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84754" w:rsidRDefault="00BE7F29" w:rsidP="00F9238B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84754" w:rsidRDefault="00BE7F2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754"/>
    <w:rsid w:val="002A5F46"/>
    <w:rsid w:val="00A84754"/>
    <w:rsid w:val="00BE7F29"/>
    <w:rsid w:val="00F9238B"/>
    <w:rsid w:val="0162102E"/>
    <w:rsid w:val="087F53D8"/>
    <w:rsid w:val="0AA8372A"/>
    <w:rsid w:val="113C421A"/>
    <w:rsid w:val="12156D7A"/>
    <w:rsid w:val="17AD130A"/>
    <w:rsid w:val="1B59014D"/>
    <w:rsid w:val="1EDA2AB0"/>
    <w:rsid w:val="31237C7C"/>
    <w:rsid w:val="44C107F6"/>
    <w:rsid w:val="5242521A"/>
    <w:rsid w:val="545C7001"/>
    <w:rsid w:val="550F44A8"/>
    <w:rsid w:val="55E47690"/>
    <w:rsid w:val="5BC22E0D"/>
    <w:rsid w:val="7040755D"/>
    <w:rsid w:val="74862AC9"/>
    <w:rsid w:val="75BC0475"/>
    <w:rsid w:val="77A17B99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2015-11-02T14:51:00Z</dcterms:created>
  <dcterms:modified xsi:type="dcterms:W3CDTF">2022-03-19T06:15:00Z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667D2728984C467EB78E5C90CFE6A9B3</vt:lpwstr>
  </property>
</Properties>
</file>