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533FC1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D13585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33F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533FC1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辽宁博琛商贸有限公司</w:t>
            </w:r>
            <w:bookmarkEnd w:id="0"/>
          </w:p>
        </w:tc>
      </w:tr>
      <w:tr w:rsidR="00D13585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33F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533FC1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0569-2019-Q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533F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533FC1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D13585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33F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533FC1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冯博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533F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533FC1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024-83960718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533F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533FC1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D13585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33FC1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533FC1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 w:rsidRDefault="00533F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533FC1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533FC1"/>
        </w:tc>
        <w:tc>
          <w:tcPr>
            <w:tcW w:w="2079" w:type="dxa"/>
            <w:gridSpan w:val="3"/>
            <w:vMerge/>
            <w:vAlign w:val="center"/>
          </w:tcPr>
          <w:p w:rsidR="004A38E5" w:rsidRDefault="00533FC1"/>
        </w:tc>
      </w:tr>
      <w:tr w:rsidR="00D13585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33FC1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533FC1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533FC1" w:rsidP="002C4DD4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533FC1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D13585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33FC1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533FC1">
            <w:bookmarkStart w:id="10" w:name="审核范围"/>
            <w:r>
              <w:t>建筑材料、装饰材料、轴承的销售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533FC1">
            <w:r>
              <w:rPr>
                <w:rFonts w:hint="eastAsia"/>
              </w:rPr>
              <w:t>专业</w:t>
            </w:r>
          </w:p>
          <w:p w:rsidR="004A38E5" w:rsidRDefault="00533FC1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533FC1">
            <w:bookmarkStart w:id="11" w:name="专业代码"/>
            <w:r>
              <w:t>29.12.00</w:t>
            </w:r>
            <w:bookmarkEnd w:id="11"/>
          </w:p>
        </w:tc>
      </w:tr>
      <w:tr w:rsidR="00D13585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33FC1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533FC1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R="00D13585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33FC1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533FC1" w:rsidP="002C4DD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D13585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33FC1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533FC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D13585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533FC1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D13585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533F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533F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533F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533F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533F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533F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533F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533F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D13585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533F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马淑琴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533F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533F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533F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533F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533F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13621261449</w:t>
            </w:r>
          </w:p>
        </w:tc>
        <w:tc>
          <w:tcPr>
            <w:tcW w:w="1229" w:type="dxa"/>
            <w:vAlign w:val="center"/>
          </w:tcPr>
          <w:p w:rsidR="004A38E5" w:rsidRDefault="00533F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ISC-42317</w:t>
            </w:r>
          </w:p>
        </w:tc>
      </w:tr>
      <w:tr w:rsidR="00D13585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533FC1"/>
        </w:tc>
        <w:tc>
          <w:tcPr>
            <w:tcW w:w="780" w:type="dxa"/>
            <w:gridSpan w:val="2"/>
            <w:vAlign w:val="center"/>
          </w:tcPr>
          <w:p w:rsidR="004A38E5" w:rsidRDefault="00533FC1"/>
        </w:tc>
        <w:tc>
          <w:tcPr>
            <w:tcW w:w="720" w:type="dxa"/>
            <w:vAlign w:val="center"/>
          </w:tcPr>
          <w:p w:rsidR="004A38E5" w:rsidRDefault="00533FC1"/>
        </w:tc>
        <w:tc>
          <w:tcPr>
            <w:tcW w:w="1141" w:type="dxa"/>
            <w:gridSpan w:val="2"/>
            <w:vAlign w:val="center"/>
          </w:tcPr>
          <w:p w:rsidR="004A38E5" w:rsidRDefault="00533FC1"/>
        </w:tc>
        <w:tc>
          <w:tcPr>
            <w:tcW w:w="3402" w:type="dxa"/>
            <w:gridSpan w:val="4"/>
            <w:vAlign w:val="center"/>
          </w:tcPr>
          <w:p w:rsidR="004A38E5" w:rsidRDefault="00533FC1"/>
        </w:tc>
        <w:tc>
          <w:tcPr>
            <w:tcW w:w="1559" w:type="dxa"/>
            <w:gridSpan w:val="4"/>
            <w:vAlign w:val="center"/>
          </w:tcPr>
          <w:p w:rsidR="004A38E5" w:rsidRDefault="00533FC1"/>
        </w:tc>
        <w:tc>
          <w:tcPr>
            <w:tcW w:w="1229" w:type="dxa"/>
            <w:vAlign w:val="center"/>
          </w:tcPr>
          <w:p w:rsidR="004A38E5" w:rsidRDefault="00533FC1"/>
        </w:tc>
      </w:tr>
      <w:tr w:rsidR="00D13585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533FC1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D13585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533F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2C4DD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马淑琴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533F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533F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533FC1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533F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533F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533FC1"/>
        </w:tc>
      </w:tr>
      <w:tr w:rsidR="00D13585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533FC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2C4DD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13621261449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533FC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533FC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533FC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533FC1">
            <w:pPr>
              <w:spacing w:line="360" w:lineRule="auto"/>
            </w:pPr>
          </w:p>
        </w:tc>
      </w:tr>
      <w:tr w:rsidR="00D13585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533FC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2C4DD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12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01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533FC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533FC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 w:rsidRDefault="00533FC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533FC1">
            <w:pPr>
              <w:spacing w:line="360" w:lineRule="auto"/>
            </w:pPr>
          </w:p>
        </w:tc>
      </w:tr>
    </w:tbl>
    <w:p w:rsidR="004A38E5" w:rsidRDefault="00533FC1">
      <w:pPr>
        <w:widowControl/>
        <w:jc w:val="left"/>
      </w:pPr>
    </w:p>
    <w:p w:rsidR="004A38E5" w:rsidRDefault="00533FC1" w:rsidP="002C4DD4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533FC1" w:rsidP="002C4DD4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699"/>
        <w:gridCol w:w="6665"/>
        <w:gridCol w:w="1196"/>
      </w:tblGrid>
      <w:tr w:rsidR="00D13585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 w:rsidRDefault="00533FC1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lastRenderedPageBreak/>
              <w:t>审核日程安排</w:t>
            </w:r>
          </w:p>
        </w:tc>
      </w:tr>
      <w:tr w:rsidR="00D13585" w:rsidTr="00533FC1">
        <w:trPr>
          <w:cantSplit/>
          <w:trHeight w:val="396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:rsidR="004A38E5" w:rsidRDefault="00533FC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699" w:type="dxa"/>
            <w:vAlign w:val="center"/>
          </w:tcPr>
          <w:p w:rsidR="004A38E5" w:rsidRDefault="00533FC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 w:rsidRDefault="00533FC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 w:rsidRDefault="00533FC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D13585" w:rsidTr="00533FC1">
        <w:trPr>
          <w:cantSplit/>
          <w:trHeight w:val="1047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:rsidR="004A38E5" w:rsidRDefault="00533FC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rFonts w:hint="eastAsia"/>
                <w:b/>
                <w:sz w:val="20"/>
              </w:rPr>
              <w:t>02</w:t>
            </w:r>
          </w:p>
        </w:tc>
        <w:tc>
          <w:tcPr>
            <w:tcW w:w="1699" w:type="dxa"/>
            <w:vAlign w:val="center"/>
          </w:tcPr>
          <w:p w:rsidR="004A38E5" w:rsidRDefault="001D0EE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</w:rPr>
              <w:t>8</w:t>
            </w:r>
            <w:r w:rsidRPr="006F0911">
              <w:rPr>
                <w:rFonts w:ascii="宋体" w:hAnsi="宋体" w:hint="eastAsia"/>
              </w:rPr>
              <w:t>:</w:t>
            </w:r>
            <w:r>
              <w:rPr>
                <w:rFonts w:ascii="宋体" w:hAnsi="宋体" w:hint="eastAsia"/>
              </w:rPr>
              <w:t>00</w:t>
            </w:r>
            <w:r w:rsidRPr="006F0911">
              <w:rPr>
                <w:rFonts w:ascii="宋体" w:hAnsi="宋体" w:hint="eastAsia"/>
              </w:rPr>
              <w:t xml:space="preserve"> - </w:t>
            </w:r>
            <w:r>
              <w:rPr>
                <w:rFonts w:ascii="宋体" w:hAnsi="宋体" w:hint="eastAsia"/>
              </w:rPr>
              <w:t>8</w:t>
            </w:r>
            <w:r w:rsidRPr="006F0911">
              <w:rPr>
                <w:rFonts w:ascii="宋体" w:hAnsi="宋体" w:hint="eastAsia"/>
              </w:rPr>
              <w:t>:</w:t>
            </w:r>
            <w:r>
              <w:rPr>
                <w:rFonts w:ascii="宋体" w:hAnsi="宋体" w:hint="eastAsia"/>
              </w:rPr>
              <w:t>30</w:t>
            </w:r>
          </w:p>
        </w:tc>
        <w:tc>
          <w:tcPr>
            <w:tcW w:w="6665" w:type="dxa"/>
            <w:vAlign w:val="center"/>
          </w:tcPr>
          <w:p w:rsidR="004A38E5" w:rsidRDefault="001D0EEE" w:rsidP="001D0EE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 w:rsidRDefault="001D0EE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D13585" w:rsidTr="00533FC1">
        <w:trPr>
          <w:cantSplit/>
          <w:trHeight w:val="1053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:rsidR="004A38E5" w:rsidRDefault="00533FC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rFonts w:hint="eastAsia"/>
                <w:b/>
                <w:sz w:val="20"/>
              </w:rPr>
              <w:t>02</w:t>
            </w:r>
          </w:p>
        </w:tc>
        <w:tc>
          <w:tcPr>
            <w:tcW w:w="1699" w:type="dxa"/>
            <w:vAlign w:val="center"/>
          </w:tcPr>
          <w:p w:rsidR="001D0EEE" w:rsidRDefault="001D0EEE" w:rsidP="001D0EEE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8</w:t>
            </w:r>
            <w:r w:rsidRPr="006F0911">
              <w:rPr>
                <w:rFonts w:ascii="宋体" w:hAnsi="宋体" w:hint="eastAsia"/>
              </w:rPr>
              <w:t>:</w:t>
            </w:r>
            <w:r>
              <w:rPr>
                <w:rFonts w:ascii="宋体" w:hAnsi="宋体" w:hint="eastAsia"/>
              </w:rPr>
              <w:t>30</w:t>
            </w:r>
            <w:r w:rsidRPr="006F0911">
              <w:rPr>
                <w:rFonts w:ascii="宋体" w:hAnsi="宋体" w:hint="eastAsia"/>
              </w:rPr>
              <w:t xml:space="preserve"> -</w:t>
            </w:r>
            <w:r>
              <w:rPr>
                <w:rFonts w:ascii="宋体" w:hAnsi="宋体" w:hint="eastAsia"/>
              </w:rPr>
              <w:t>11</w:t>
            </w:r>
            <w:r w:rsidRPr="006F0911">
              <w:rPr>
                <w:rFonts w:ascii="宋体" w:hAnsi="宋体" w:hint="eastAsia"/>
              </w:rPr>
              <w:t>:</w:t>
            </w:r>
            <w:r w:rsidR="00533FC1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0</w:t>
            </w:r>
          </w:p>
          <w:p w:rsidR="001D0EEE" w:rsidRDefault="001D0EEE" w:rsidP="001D0EEE">
            <w:pPr>
              <w:jc w:val="center"/>
              <w:rPr>
                <w:rFonts w:ascii="宋体" w:hAnsi="宋体" w:hint="eastAsia"/>
              </w:rPr>
            </w:pPr>
          </w:p>
          <w:p w:rsidR="001D0EEE" w:rsidRDefault="001D0EEE" w:rsidP="001D0EEE">
            <w:pPr>
              <w:jc w:val="center"/>
              <w:rPr>
                <w:rFonts w:ascii="宋体" w:hAnsi="宋体" w:hint="eastAsia"/>
              </w:rPr>
            </w:pPr>
          </w:p>
          <w:p w:rsidR="001D0EEE" w:rsidRDefault="001D0EEE" w:rsidP="001D0EEE">
            <w:pPr>
              <w:jc w:val="center"/>
              <w:rPr>
                <w:rFonts w:ascii="宋体" w:hAnsi="宋体" w:hint="eastAsia"/>
              </w:rPr>
            </w:pPr>
          </w:p>
          <w:p w:rsidR="001D0EEE" w:rsidRDefault="001D0EEE" w:rsidP="001D0EEE">
            <w:pPr>
              <w:jc w:val="center"/>
              <w:rPr>
                <w:rFonts w:ascii="宋体" w:hAnsi="宋体" w:hint="eastAsia"/>
              </w:rPr>
            </w:pPr>
          </w:p>
          <w:p w:rsidR="001D0EEE" w:rsidRDefault="001D0EEE" w:rsidP="001D0EEE">
            <w:pPr>
              <w:jc w:val="center"/>
              <w:rPr>
                <w:rFonts w:ascii="宋体" w:hAnsi="宋体" w:hint="eastAsia"/>
              </w:rPr>
            </w:pPr>
          </w:p>
          <w:p w:rsidR="001D0EEE" w:rsidRDefault="001D0EEE" w:rsidP="001D0EEE">
            <w:pPr>
              <w:jc w:val="center"/>
              <w:rPr>
                <w:rFonts w:ascii="宋体" w:hAnsi="宋体" w:hint="eastAsia"/>
              </w:rPr>
            </w:pPr>
          </w:p>
          <w:p w:rsidR="001D0EEE" w:rsidRDefault="001D0EEE" w:rsidP="001D0EEE">
            <w:pPr>
              <w:jc w:val="center"/>
              <w:rPr>
                <w:rFonts w:ascii="宋体" w:hAnsi="宋体" w:hint="eastAsia"/>
              </w:rPr>
            </w:pPr>
          </w:p>
          <w:p w:rsidR="001D0EEE" w:rsidRDefault="001D0EEE" w:rsidP="001D0EEE">
            <w:pPr>
              <w:jc w:val="center"/>
              <w:rPr>
                <w:rFonts w:ascii="宋体" w:hAnsi="宋体" w:hint="eastAsia"/>
              </w:rPr>
            </w:pPr>
          </w:p>
          <w:p w:rsidR="004A38E5" w:rsidRDefault="00533FC1" w:rsidP="001D0EE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1D0EEE" w:rsidRDefault="001D0EEE" w:rsidP="001D0EEE">
            <w:pPr>
              <w:pStyle w:val="Default"/>
              <w:ind w:firstLine="480"/>
              <w:jc w:val="both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管理层：</w:t>
            </w:r>
            <w:r>
              <w:rPr>
                <w:rFonts w:ascii="楷体_GB2312" w:eastAsia="楷体_GB2312" w:hint="eastAsia"/>
                <w:color w:val="auto"/>
              </w:rPr>
              <w:t>与管理层交流</w:t>
            </w:r>
          </w:p>
          <w:p w:rsidR="001D0EEE" w:rsidRPr="008E661F" w:rsidRDefault="001D0EEE" w:rsidP="001D0EEE">
            <w:pPr>
              <w:pStyle w:val="Default"/>
              <w:ind w:firstLine="480"/>
              <w:rPr>
                <w:rFonts w:ascii="楷体_GB2312" w:eastAsia="楷体_GB2312"/>
              </w:rPr>
            </w:pPr>
            <w:r w:rsidRPr="008E661F">
              <w:rPr>
                <w:rFonts w:ascii="楷体_GB2312" w:eastAsia="楷体_GB2312" w:hint="eastAsia"/>
              </w:rPr>
              <w:t>了解公司基本概况，了解公司管理体系策划情况，审查客户理解和实施标准要求的情况，对管理体系的关键绩效及生产过程、目标和运作的识别情况；</w:t>
            </w:r>
          </w:p>
          <w:p w:rsidR="001D0EEE" w:rsidRPr="008E661F" w:rsidRDefault="001D0EEE" w:rsidP="001D0EEE">
            <w:pPr>
              <w:pStyle w:val="Default"/>
              <w:ind w:firstLine="480"/>
              <w:rPr>
                <w:rFonts w:ascii="楷体_GB2312" w:eastAsia="楷体_GB2312"/>
              </w:rPr>
            </w:pPr>
            <w:r w:rsidRPr="008E661F">
              <w:rPr>
                <w:rFonts w:ascii="楷体_GB2312" w:eastAsia="楷体_GB2312" w:hint="eastAsia"/>
              </w:rPr>
              <w:t>评价客户是否策划和实施了内部审核；</w:t>
            </w:r>
          </w:p>
          <w:p w:rsidR="001D0EEE" w:rsidRDefault="001D0EEE" w:rsidP="001D0EEE">
            <w:pPr>
              <w:snapToGrid w:val="0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了解和评审公司是否策划和实施了管理评审</w:t>
            </w:r>
          </w:p>
          <w:p w:rsidR="001D0EEE" w:rsidRPr="00E21F20" w:rsidRDefault="001D0EEE" w:rsidP="001D0EEE">
            <w:pPr>
              <w:snapToGrid w:val="0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体</w:t>
            </w:r>
            <w:r w:rsidRPr="00E21F20">
              <w:rPr>
                <w:rFonts w:ascii="楷体_GB2312" w:eastAsia="楷体_GB2312" w:hint="eastAsia"/>
              </w:rPr>
              <w:t>系主管部门</w:t>
            </w:r>
          </w:p>
          <w:p w:rsidR="001D0EEE" w:rsidRDefault="001D0EEE" w:rsidP="001D0EEE">
            <w:pPr>
              <w:pStyle w:val="Default"/>
              <w:ind w:firstLine="480"/>
              <w:jc w:val="both"/>
              <w:rPr>
                <w:rFonts w:ascii="楷体_GB2312" w:eastAsia="楷体_GB2312" w:hint="eastAsia"/>
                <w:color w:val="auto"/>
              </w:rPr>
            </w:pPr>
            <w:r w:rsidRPr="008E661F">
              <w:rPr>
                <w:rFonts w:ascii="楷体_GB2312" w:eastAsia="楷体_GB2312" w:hint="eastAsia"/>
                <w:color w:val="auto"/>
              </w:rPr>
              <w:t>公司过程识别情况，质量目标的策划和实施情况，策划和实施情况，风险控制措施策划、</w:t>
            </w:r>
            <w:r w:rsidRPr="00E21F20">
              <w:rPr>
                <w:rFonts w:ascii="楷体_GB2312" w:eastAsia="楷体_GB2312" w:hint="eastAsia"/>
                <w:color w:val="auto"/>
              </w:rPr>
              <w:t>收集关于客户的管理体系范围的必要信息</w:t>
            </w:r>
            <w:r w:rsidRPr="008E661F">
              <w:rPr>
                <w:rFonts w:ascii="楷体_GB2312" w:eastAsia="楷体_GB2312" w:hint="eastAsia"/>
                <w:color w:val="auto"/>
              </w:rPr>
              <w:t>等。</w:t>
            </w:r>
          </w:p>
          <w:p w:rsidR="004A38E5" w:rsidRPr="001D0EEE" w:rsidRDefault="00533FC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 w:rsidRDefault="00533FC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D13585" w:rsidTr="00533FC1">
        <w:trPr>
          <w:cantSplit/>
          <w:trHeight w:val="1053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:rsidR="004A38E5" w:rsidRDefault="00533FC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rFonts w:hint="eastAsia"/>
                <w:b/>
                <w:sz w:val="20"/>
              </w:rPr>
              <w:t>02</w:t>
            </w:r>
          </w:p>
        </w:tc>
        <w:tc>
          <w:tcPr>
            <w:tcW w:w="1699" w:type="dxa"/>
            <w:vAlign w:val="center"/>
          </w:tcPr>
          <w:p w:rsidR="004A38E5" w:rsidRDefault="00533FC1" w:rsidP="00533FC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</w:rPr>
              <w:t>11</w:t>
            </w:r>
            <w:r w:rsidRPr="006F0911">
              <w:rPr>
                <w:rFonts w:ascii="宋体" w:hAnsi="宋体" w:hint="eastAsia"/>
              </w:rPr>
              <w:t>:</w:t>
            </w:r>
            <w:r>
              <w:rPr>
                <w:rFonts w:ascii="宋体" w:hAnsi="宋体" w:hint="eastAsia"/>
              </w:rPr>
              <w:t>20</w:t>
            </w:r>
            <w:r w:rsidRPr="006F0911">
              <w:rPr>
                <w:rFonts w:ascii="宋体" w:hAnsi="宋体" w:hint="eastAsia"/>
              </w:rPr>
              <w:t xml:space="preserve"> -</w:t>
            </w:r>
            <w:r>
              <w:rPr>
                <w:rFonts w:ascii="宋体" w:hAnsi="宋体" w:hint="eastAsia"/>
              </w:rPr>
              <w:t>11</w:t>
            </w:r>
            <w:r w:rsidRPr="006F0911">
              <w:rPr>
                <w:rFonts w:ascii="宋体" w:hAnsi="宋体" w:hint="eastAsia"/>
              </w:rPr>
              <w:t>:</w:t>
            </w:r>
            <w:r>
              <w:rPr>
                <w:rFonts w:ascii="宋体" w:hAnsi="宋体" w:hint="eastAsia"/>
              </w:rPr>
              <w:t>40</w:t>
            </w:r>
          </w:p>
        </w:tc>
        <w:tc>
          <w:tcPr>
            <w:tcW w:w="6665" w:type="dxa"/>
            <w:vAlign w:val="center"/>
          </w:tcPr>
          <w:p w:rsidR="004A38E5" w:rsidRDefault="00533FC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与管理</w:t>
            </w:r>
            <w:proofErr w:type="gramStart"/>
            <w:r>
              <w:rPr>
                <w:b/>
                <w:sz w:val="20"/>
              </w:rPr>
              <w:t>层交流</w:t>
            </w:r>
            <w:proofErr w:type="gramEnd"/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 w:rsidRDefault="00533FC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D13585" w:rsidTr="00533FC1">
        <w:trPr>
          <w:cantSplit/>
          <w:trHeight w:val="1053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:rsidR="004A38E5" w:rsidRDefault="00533FC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699" w:type="dxa"/>
            <w:vAlign w:val="center"/>
          </w:tcPr>
          <w:p w:rsidR="004A38E5" w:rsidRDefault="00533FC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</w:rPr>
              <w:t>11</w:t>
            </w:r>
            <w:r w:rsidRPr="006F0911">
              <w:rPr>
                <w:rFonts w:ascii="宋体" w:hAnsi="宋体" w:hint="eastAsia"/>
              </w:rPr>
              <w:t>:</w:t>
            </w:r>
            <w:r>
              <w:rPr>
                <w:rFonts w:ascii="宋体" w:hAnsi="宋体" w:hint="eastAsia"/>
              </w:rPr>
              <w:t>40-12:00</w:t>
            </w:r>
          </w:p>
        </w:tc>
        <w:tc>
          <w:tcPr>
            <w:tcW w:w="6665" w:type="dxa"/>
            <w:vAlign w:val="center"/>
          </w:tcPr>
          <w:p w:rsidR="004A38E5" w:rsidRDefault="00533FC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 w:rsidRDefault="00533FC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</w:tbl>
    <w:p w:rsidR="004A38E5" w:rsidRDefault="00533FC1" w:rsidP="002C4DD4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533FC1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533FC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:rsidR="004A38E5" w:rsidRDefault="00533FC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 w:hint="eastAsia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:rsidR="004A38E5" w:rsidRDefault="00533FC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）计量器具的检定证书原件、特种设备备案登记号及鉴定证书原件；产品标准的版本、企标的备案号（适用时）；</w:t>
      </w:r>
    </w:p>
    <w:p w:rsidR="004A38E5" w:rsidRDefault="00533FC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:rsidR="004A38E5" w:rsidRDefault="00533FC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533FC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:rsidR="004A38E5" w:rsidRDefault="00533FC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:rsidR="004A38E5" w:rsidRDefault="00533FC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:rsidR="004A38E5" w:rsidRDefault="00533FC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:rsidR="004A38E5" w:rsidRDefault="00533FC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）由法定资格的环境监测部门对各项污染物的监测数据；</w:t>
      </w:r>
    </w:p>
    <w:p w:rsidR="004A38E5" w:rsidRDefault="00533FC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）由法定资格的劳动、卫生监测部门</w:t>
      </w:r>
      <w:r>
        <w:rPr>
          <w:rFonts w:ascii="华文细黑" w:eastAsia="华文细黑" w:hAnsi="华文细黑" w:hint="eastAsia"/>
          <w:b/>
          <w:sz w:val="21"/>
          <w:szCs w:val="21"/>
        </w:rPr>
        <w:t>对组织特种设备、生产车间内有害物质的监测数据；</w:t>
      </w:r>
    </w:p>
    <w:p w:rsidR="004A38E5" w:rsidRDefault="00533FC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:rsidR="004A38E5" w:rsidRDefault="00533FC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:rsidR="004A38E5" w:rsidRDefault="00533FC1" w:rsidP="002C4DD4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533FC1" w:rsidP="002C4DD4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533FC1" w:rsidP="002C4DD4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533FC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533FC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533FC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533FC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533FC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质量管理体系删减条款的合理性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533FC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适用的法律和其他要求的获取、识别程序实施情况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533FC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组织的目标、指标和管理方案合理性及实施情况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533FC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组织法律法规的遵循情况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 </w:t>
      </w:r>
    </w:p>
    <w:p w:rsidR="004A38E5" w:rsidRDefault="00533FC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内审和管理评审的实施情况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533FC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管理体系文件审核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533FC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533FC1" w:rsidP="002C4DD4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533FC1"/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585" w:rsidRDefault="00D13585" w:rsidP="00D13585">
      <w:r>
        <w:separator/>
      </w:r>
    </w:p>
  </w:endnote>
  <w:endnote w:type="continuationSeparator" w:id="0">
    <w:p w:rsidR="00D13585" w:rsidRDefault="00D13585" w:rsidP="00D135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D13585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33FC1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33FC1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533FC1">
              <w:rPr>
                <w:lang w:val="zh-CN"/>
              </w:rPr>
              <w:t xml:space="preserve"> </w:t>
            </w:r>
            <w:r w:rsidR="00533FC1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33FC1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33FC1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533FC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585" w:rsidRDefault="00D13585" w:rsidP="00D13585">
      <w:r>
        <w:separator/>
      </w:r>
    </w:p>
  </w:footnote>
  <w:footnote w:type="continuationSeparator" w:id="0">
    <w:p w:rsidR="00D13585" w:rsidRDefault="00D13585" w:rsidP="00D135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533FC1" w:rsidP="002C4DD4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D13585" w:rsidP="002C4DD4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533FC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33FC1">
      <w:rPr>
        <w:rStyle w:val="CharChar1"/>
        <w:rFonts w:hint="default"/>
        <w:w w:val="90"/>
      </w:rPr>
      <w:t xml:space="preserve">Beijing International Standard united </w:t>
    </w:r>
    <w:r w:rsidR="00533FC1">
      <w:rPr>
        <w:rStyle w:val="CharChar1"/>
        <w:rFonts w:hint="default"/>
        <w:w w:val="90"/>
      </w:rPr>
      <w:t xml:space="preserve">Certification </w:t>
    </w:r>
    <w:proofErr w:type="spellStart"/>
    <w:r w:rsidR="00533FC1">
      <w:rPr>
        <w:rStyle w:val="CharChar1"/>
        <w:rFonts w:hint="default"/>
        <w:w w:val="90"/>
      </w:rPr>
      <w:t>Co.</w:t>
    </w:r>
    <w:proofErr w:type="gramStart"/>
    <w:r w:rsidR="00533FC1">
      <w:rPr>
        <w:rStyle w:val="CharChar1"/>
        <w:rFonts w:hint="default"/>
        <w:w w:val="90"/>
      </w:rPr>
      <w:t>,Ltd</w:t>
    </w:r>
    <w:proofErr w:type="spellEnd"/>
    <w:proofErr w:type="gramEnd"/>
    <w:r w:rsidR="00533FC1">
      <w:rPr>
        <w:rStyle w:val="CharChar1"/>
        <w:rFonts w:hint="default"/>
        <w:w w:val="90"/>
      </w:rPr>
      <w:t>.</w:t>
    </w:r>
  </w:p>
  <w:p w:rsidR="004A38E5" w:rsidRDefault="00533FC1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3585"/>
    <w:rsid w:val="001D0EEE"/>
    <w:rsid w:val="002C4DD4"/>
    <w:rsid w:val="00533FC1"/>
    <w:rsid w:val="00B9152F"/>
    <w:rsid w:val="00D135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rsid w:val="001D0EEE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241</Words>
  <Characters>1376</Characters>
  <Application>Microsoft Office Word</Application>
  <DocSecurity>0</DocSecurity>
  <Lines>11</Lines>
  <Paragraphs>3</Paragraphs>
  <ScaleCrop>false</ScaleCrop>
  <Company>微软中国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27</cp:revision>
  <cp:lastPrinted>2019-03-27T03:10:00Z</cp:lastPrinted>
  <dcterms:created xsi:type="dcterms:W3CDTF">2015-06-17T12:16:00Z</dcterms:created>
  <dcterms:modified xsi:type="dcterms:W3CDTF">2019-12-08T09:19:00Z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