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0106-2022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江苏恩泰照明集团有限公司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2022年02月17日 上午至2022年02月18日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bidi w:val="0"/>
              <w:ind w:firstLine="360" w:firstLineChars="200"/>
              <w:rPr>
                <w:rFonts w:hint="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6D3CA3"/>
    <w:rsid w:val="7A411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636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2022-02-17T16:42:32Z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A1BE844911B64DE8A913AF8821B4F6A5</vt:lpwstr>
  </property>
</Properties>
</file>