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D2BAC" w14:textId="77777777" w:rsidR="00927FC0" w:rsidRDefault="0060702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14:paraId="22212FBE" w14:textId="77777777" w:rsidR="00927FC0" w:rsidRDefault="00607024">
      <w:r>
        <w:ptab w:relativeTo="margin" w:alignment="center" w:leader="none"/>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15"/>
        <w:gridCol w:w="9949"/>
        <w:gridCol w:w="1585"/>
      </w:tblGrid>
      <w:tr w:rsidR="00927FC0" w14:paraId="6AE5A3C7" w14:textId="77777777">
        <w:trPr>
          <w:trHeight w:val="515"/>
        </w:trPr>
        <w:tc>
          <w:tcPr>
            <w:tcW w:w="2160" w:type="dxa"/>
            <w:vMerge w:val="restart"/>
            <w:vAlign w:val="center"/>
          </w:tcPr>
          <w:p w14:paraId="6E313FB9" w14:textId="77777777" w:rsidR="00927FC0" w:rsidRDefault="00607024">
            <w:pPr>
              <w:spacing w:before="120"/>
              <w:jc w:val="center"/>
              <w:rPr>
                <w:sz w:val="24"/>
                <w:szCs w:val="24"/>
              </w:rPr>
            </w:pPr>
            <w:r>
              <w:rPr>
                <w:rFonts w:hint="eastAsia"/>
                <w:sz w:val="24"/>
                <w:szCs w:val="24"/>
              </w:rPr>
              <w:t>过程与活动、</w:t>
            </w:r>
          </w:p>
          <w:p w14:paraId="726682C8" w14:textId="77777777" w:rsidR="00927FC0" w:rsidRDefault="00607024">
            <w:pPr>
              <w:jc w:val="center"/>
            </w:pPr>
            <w:r>
              <w:rPr>
                <w:rFonts w:hint="eastAsia"/>
                <w:sz w:val="24"/>
                <w:szCs w:val="24"/>
              </w:rPr>
              <w:t>抽样计划</w:t>
            </w:r>
          </w:p>
        </w:tc>
        <w:tc>
          <w:tcPr>
            <w:tcW w:w="1015" w:type="dxa"/>
            <w:vMerge w:val="restart"/>
            <w:vAlign w:val="center"/>
          </w:tcPr>
          <w:p w14:paraId="61B4261E" w14:textId="77777777" w:rsidR="00927FC0" w:rsidRDefault="00607024">
            <w:pPr>
              <w:rPr>
                <w:sz w:val="24"/>
                <w:szCs w:val="24"/>
              </w:rPr>
            </w:pPr>
            <w:r>
              <w:rPr>
                <w:rFonts w:hint="eastAsia"/>
                <w:sz w:val="24"/>
                <w:szCs w:val="24"/>
              </w:rPr>
              <w:t>涉及</w:t>
            </w:r>
          </w:p>
          <w:p w14:paraId="572749A7" w14:textId="77777777" w:rsidR="00927FC0" w:rsidRDefault="00607024">
            <w:r>
              <w:rPr>
                <w:rFonts w:hint="eastAsia"/>
                <w:sz w:val="24"/>
                <w:szCs w:val="24"/>
              </w:rPr>
              <w:t>条款</w:t>
            </w:r>
          </w:p>
        </w:tc>
        <w:tc>
          <w:tcPr>
            <w:tcW w:w="9949" w:type="dxa"/>
            <w:vAlign w:val="center"/>
          </w:tcPr>
          <w:p w14:paraId="19417612" w14:textId="77777777" w:rsidR="00927FC0" w:rsidRDefault="00607024">
            <w:pPr>
              <w:rPr>
                <w:sz w:val="24"/>
                <w:szCs w:val="24"/>
              </w:rPr>
            </w:pPr>
            <w:r>
              <w:rPr>
                <w:rFonts w:hint="eastAsia"/>
                <w:sz w:val="24"/>
                <w:szCs w:val="24"/>
              </w:rPr>
              <w:t>受审核部门：</w:t>
            </w:r>
            <w:r>
              <w:rPr>
                <w:rFonts w:hint="eastAsia"/>
                <w:sz w:val="24"/>
                <w:szCs w:val="24"/>
              </w:rPr>
              <w:t>供销部</w:t>
            </w:r>
            <w:r>
              <w:rPr>
                <w:rFonts w:hint="eastAsia"/>
                <w:sz w:val="24"/>
                <w:szCs w:val="24"/>
              </w:rPr>
              <w:t xml:space="preserve">           </w:t>
            </w:r>
            <w:r>
              <w:rPr>
                <w:rFonts w:hint="eastAsia"/>
                <w:sz w:val="24"/>
                <w:szCs w:val="24"/>
              </w:rPr>
              <w:t>主管领导</w:t>
            </w:r>
            <w:r>
              <w:rPr>
                <w:rFonts w:hint="eastAsia"/>
                <w:sz w:val="24"/>
                <w:szCs w:val="24"/>
              </w:rPr>
              <w:t>/</w:t>
            </w:r>
            <w:r>
              <w:rPr>
                <w:rFonts w:hint="eastAsia"/>
                <w:sz w:val="24"/>
                <w:szCs w:val="24"/>
              </w:rPr>
              <w:t>陪同人员：</w:t>
            </w:r>
            <w:r>
              <w:rPr>
                <w:rFonts w:hint="eastAsia"/>
                <w:sz w:val="24"/>
                <w:szCs w:val="24"/>
              </w:rPr>
              <w:t xml:space="preserve"> </w:t>
            </w:r>
            <w:r>
              <w:rPr>
                <w:rFonts w:ascii="宋体" w:hAnsi="宋体" w:cs="宋体" w:hint="eastAsia"/>
                <w:color w:val="000000"/>
                <w:kern w:val="0"/>
                <w:sz w:val="24"/>
              </w:rPr>
              <w:t>张凌伟</w:t>
            </w:r>
          </w:p>
        </w:tc>
        <w:tc>
          <w:tcPr>
            <w:tcW w:w="1585" w:type="dxa"/>
            <w:vMerge w:val="restart"/>
            <w:vAlign w:val="center"/>
          </w:tcPr>
          <w:p w14:paraId="7F5B4150" w14:textId="77777777" w:rsidR="00927FC0" w:rsidRDefault="00607024">
            <w:pPr>
              <w:rPr>
                <w:sz w:val="24"/>
                <w:szCs w:val="24"/>
              </w:rPr>
            </w:pPr>
            <w:r>
              <w:rPr>
                <w:rFonts w:hint="eastAsia"/>
                <w:sz w:val="24"/>
                <w:szCs w:val="24"/>
              </w:rPr>
              <w:t>判定</w:t>
            </w:r>
          </w:p>
        </w:tc>
      </w:tr>
      <w:tr w:rsidR="00927FC0" w14:paraId="0AB6E605" w14:textId="77777777">
        <w:trPr>
          <w:trHeight w:val="403"/>
        </w:trPr>
        <w:tc>
          <w:tcPr>
            <w:tcW w:w="2160" w:type="dxa"/>
            <w:vMerge/>
            <w:vAlign w:val="center"/>
          </w:tcPr>
          <w:p w14:paraId="06C9041B" w14:textId="77777777" w:rsidR="00927FC0" w:rsidRDefault="00927FC0"/>
        </w:tc>
        <w:tc>
          <w:tcPr>
            <w:tcW w:w="1015" w:type="dxa"/>
            <w:vMerge/>
            <w:vAlign w:val="center"/>
          </w:tcPr>
          <w:p w14:paraId="68AF2831" w14:textId="77777777" w:rsidR="00927FC0" w:rsidRDefault="00927FC0"/>
        </w:tc>
        <w:tc>
          <w:tcPr>
            <w:tcW w:w="9949" w:type="dxa"/>
            <w:vAlign w:val="center"/>
          </w:tcPr>
          <w:p w14:paraId="22A5DC55" w14:textId="60213ED4" w:rsidR="00927FC0" w:rsidRDefault="00607024">
            <w:pPr>
              <w:spacing w:before="120"/>
            </w:pPr>
            <w:r>
              <w:rPr>
                <w:rFonts w:hint="eastAsia"/>
                <w:sz w:val="24"/>
                <w:szCs w:val="24"/>
              </w:rPr>
              <w:t>审核员：</w:t>
            </w:r>
            <w:r>
              <w:rPr>
                <w:rFonts w:hint="eastAsia"/>
                <w:sz w:val="24"/>
                <w:szCs w:val="24"/>
              </w:rPr>
              <w:t>李蒙生</w:t>
            </w:r>
            <w:r>
              <w:rPr>
                <w:rFonts w:hint="eastAsia"/>
                <w:sz w:val="24"/>
                <w:szCs w:val="24"/>
              </w:rPr>
              <w:t xml:space="preserve"> </w:t>
            </w:r>
            <w:r w:rsidR="00B73684">
              <w:rPr>
                <w:color w:val="000000"/>
                <w:sz w:val="24"/>
                <w:szCs w:val="24"/>
              </w:rPr>
              <w:t xml:space="preserve">   </w:t>
            </w:r>
            <w:r w:rsidR="00B73684">
              <w:rPr>
                <w:rFonts w:hint="eastAsia"/>
                <w:color w:val="000000"/>
                <w:sz w:val="24"/>
                <w:szCs w:val="24"/>
              </w:rPr>
              <w:t>（微信）</w:t>
            </w:r>
            <w:r w:rsidR="00B73684">
              <w:rPr>
                <w:color w:val="000000"/>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5</w:t>
            </w:r>
            <w:r>
              <w:rPr>
                <w:rFonts w:hint="eastAsia"/>
                <w:sz w:val="24"/>
                <w:szCs w:val="24"/>
              </w:rPr>
              <w:t>月</w:t>
            </w:r>
            <w:r>
              <w:rPr>
                <w:rFonts w:hint="eastAsia"/>
                <w:sz w:val="24"/>
                <w:szCs w:val="24"/>
              </w:rPr>
              <w:t>24</w:t>
            </w:r>
            <w:r>
              <w:rPr>
                <w:rFonts w:hint="eastAsia"/>
                <w:sz w:val="24"/>
                <w:szCs w:val="24"/>
              </w:rPr>
              <w:t>日</w:t>
            </w:r>
            <w:r>
              <w:rPr>
                <w:rFonts w:hint="eastAsia"/>
                <w:sz w:val="24"/>
                <w:szCs w:val="24"/>
              </w:rPr>
              <w:t>-25</w:t>
            </w:r>
            <w:r>
              <w:rPr>
                <w:rFonts w:hint="eastAsia"/>
                <w:sz w:val="24"/>
                <w:szCs w:val="24"/>
              </w:rPr>
              <w:t>日</w:t>
            </w:r>
          </w:p>
        </w:tc>
        <w:tc>
          <w:tcPr>
            <w:tcW w:w="1585" w:type="dxa"/>
            <w:vMerge/>
          </w:tcPr>
          <w:p w14:paraId="50027E5F" w14:textId="77777777" w:rsidR="00927FC0" w:rsidRDefault="00927FC0"/>
        </w:tc>
      </w:tr>
      <w:tr w:rsidR="00927FC0" w14:paraId="7134EAD9" w14:textId="77777777">
        <w:trPr>
          <w:trHeight w:val="516"/>
        </w:trPr>
        <w:tc>
          <w:tcPr>
            <w:tcW w:w="2160" w:type="dxa"/>
            <w:vMerge/>
            <w:vAlign w:val="center"/>
          </w:tcPr>
          <w:p w14:paraId="25A309B0" w14:textId="77777777" w:rsidR="00927FC0" w:rsidRDefault="00927FC0"/>
        </w:tc>
        <w:tc>
          <w:tcPr>
            <w:tcW w:w="1015" w:type="dxa"/>
            <w:vMerge/>
            <w:vAlign w:val="center"/>
          </w:tcPr>
          <w:p w14:paraId="7AB75D6E" w14:textId="77777777" w:rsidR="00927FC0" w:rsidRDefault="00927FC0"/>
        </w:tc>
        <w:tc>
          <w:tcPr>
            <w:tcW w:w="9949" w:type="dxa"/>
            <w:vAlign w:val="center"/>
          </w:tcPr>
          <w:p w14:paraId="67884383" w14:textId="77777777" w:rsidR="00927FC0" w:rsidRDefault="00607024">
            <w:pPr>
              <w:spacing w:line="300" w:lineRule="exact"/>
              <w:rPr>
                <w:szCs w:val="21"/>
              </w:rPr>
            </w:pPr>
            <w:r>
              <w:rPr>
                <w:rFonts w:hint="eastAsia"/>
                <w:sz w:val="24"/>
                <w:szCs w:val="24"/>
              </w:rPr>
              <w:t>审核条款：</w:t>
            </w:r>
            <w:r>
              <w:rPr>
                <w:rFonts w:hint="eastAsia"/>
                <w:szCs w:val="21"/>
              </w:rPr>
              <w:t>Q</w:t>
            </w:r>
            <w:r>
              <w:rPr>
                <w:szCs w:val="21"/>
              </w:rPr>
              <w:t>5.3/6.2/8.2/8.4/8.5.3/8.5.5/9.1.2</w:t>
            </w:r>
          </w:p>
          <w:p w14:paraId="7192F0D9" w14:textId="77777777" w:rsidR="00927FC0" w:rsidRDefault="00607024">
            <w:pPr>
              <w:spacing w:line="300" w:lineRule="exact"/>
              <w:rPr>
                <w:sz w:val="24"/>
                <w:szCs w:val="24"/>
              </w:rPr>
            </w:pPr>
            <w:r>
              <w:rPr>
                <w:rFonts w:hint="eastAsia"/>
                <w:szCs w:val="21"/>
              </w:rPr>
              <w:t>E</w:t>
            </w:r>
            <w:r>
              <w:rPr>
                <w:szCs w:val="21"/>
              </w:rPr>
              <w:t>O5.3/6.2/6.1.2/6.1.3/8.1/8.2</w:t>
            </w:r>
          </w:p>
        </w:tc>
        <w:tc>
          <w:tcPr>
            <w:tcW w:w="1585" w:type="dxa"/>
            <w:vMerge/>
          </w:tcPr>
          <w:p w14:paraId="2D2EA321" w14:textId="77777777" w:rsidR="00927FC0" w:rsidRDefault="00927FC0"/>
        </w:tc>
      </w:tr>
      <w:tr w:rsidR="00927FC0" w14:paraId="55F3D204" w14:textId="77777777">
        <w:trPr>
          <w:trHeight w:val="1255"/>
        </w:trPr>
        <w:tc>
          <w:tcPr>
            <w:tcW w:w="2160" w:type="dxa"/>
            <w:vAlign w:val="center"/>
          </w:tcPr>
          <w:p w14:paraId="16227A13" w14:textId="77777777" w:rsidR="00927FC0" w:rsidRDefault="00607024">
            <w:r>
              <w:rPr>
                <w:rFonts w:hint="eastAsia"/>
              </w:rPr>
              <w:t>组织的</w:t>
            </w:r>
            <w:r>
              <w:rPr>
                <w:rFonts w:hint="eastAsia"/>
              </w:rPr>
              <w:t>角色</w:t>
            </w:r>
            <w:r>
              <w:rPr>
                <w:rFonts w:hint="eastAsia"/>
              </w:rPr>
              <w:t>、职责权限</w:t>
            </w:r>
          </w:p>
        </w:tc>
        <w:tc>
          <w:tcPr>
            <w:tcW w:w="1015" w:type="dxa"/>
            <w:vAlign w:val="center"/>
          </w:tcPr>
          <w:p w14:paraId="43B1EC77" w14:textId="77777777" w:rsidR="00927FC0" w:rsidRDefault="00607024">
            <w:r>
              <w:rPr>
                <w:rFonts w:hint="eastAsia"/>
              </w:rPr>
              <w:t>Q</w:t>
            </w:r>
            <w:r>
              <w:rPr>
                <w:rFonts w:hint="eastAsia"/>
              </w:rPr>
              <w:t>EO</w:t>
            </w:r>
          </w:p>
          <w:p w14:paraId="1BC96899" w14:textId="77777777" w:rsidR="00927FC0" w:rsidRDefault="00607024">
            <w:r>
              <w:rPr>
                <w:rFonts w:hint="eastAsia"/>
              </w:rPr>
              <w:t>5.3</w:t>
            </w:r>
          </w:p>
        </w:tc>
        <w:tc>
          <w:tcPr>
            <w:tcW w:w="9949" w:type="dxa"/>
            <w:vAlign w:val="center"/>
          </w:tcPr>
          <w:p w14:paraId="18BE877B" w14:textId="77777777" w:rsidR="00927FC0" w:rsidRDefault="00607024">
            <w:r>
              <w:rPr>
                <w:rFonts w:hint="eastAsia"/>
              </w:rPr>
              <w:t>询问业务部负责人岗位职责和权限：</w:t>
            </w:r>
          </w:p>
          <w:p w14:paraId="6060419D" w14:textId="77777777" w:rsidR="00927FC0" w:rsidRDefault="00607024">
            <w:r>
              <w:rPr>
                <w:rFonts w:hint="eastAsia"/>
              </w:rPr>
              <w:t xml:space="preserve">1) </w:t>
            </w:r>
            <w:r>
              <w:rPr>
                <w:rFonts w:hint="eastAsia"/>
              </w:rPr>
              <w:t>负责对采购过程的控制；</w:t>
            </w:r>
          </w:p>
          <w:p w14:paraId="67C20C42" w14:textId="77777777" w:rsidR="00927FC0" w:rsidRDefault="00607024">
            <w:r>
              <w:rPr>
                <w:rFonts w:hint="eastAsia"/>
              </w:rPr>
              <w:t xml:space="preserve">2) </w:t>
            </w:r>
            <w:r>
              <w:rPr>
                <w:rFonts w:hint="eastAsia"/>
              </w:rPr>
              <w:t>负责本部门包括产品和销售过程中的环境因素识别和危险源辨识分析及控制；</w:t>
            </w:r>
          </w:p>
          <w:p w14:paraId="1A5D3338" w14:textId="77777777" w:rsidR="00927FC0" w:rsidRDefault="00607024">
            <w:r>
              <w:rPr>
                <w:rFonts w:hint="eastAsia"/>
              </w:rPr>
              <w:t xml:space="preserve">3) </w:t>
            </w:r>
            <w:r>
              <w:rPr>
                <w:rFonts w:hint="eastAsia"/>
              </w:rPr>
              <w:t>负责对销售过程中的控制；</w:t>
            </w:r>
          </w:p>
          <w:p w14:paraId="0482ACC3" w14:textId="77777777" w:rsidR="00927FC0" w:rsidRDefault="00607024">
            <w:r>
              <w:rPr>
                <w:rFonts w:hint="eastAsia"/>
              </w:rPr>
              <w:t xml:space="preserve">4) </w:t>
            </w:r>
            <w:r>
              <w:rPr>
                <w:rFonts w:hint="eastAsia"/>
              </w:rPr>
              <w:t>负责顾客和相关方要求的确定和评审；</w:t>
            </w:r>
          </w:p>
          <w:p w14:paraId="242A57E9" w14:textId="77777777" w:rsidR="00927FC0" w:rsidRDefault="00607024">
            <w:r>
              <w:rPr>
                <w:rFonts w:hint="eastAsia"/>
              </w:rPr>
              <w:t xml:space="preserve">5) </w:t>
            </w:r>
            <w:r>
              <w:rPr>
                <w:rFonts w:hint="eastAsia"/>
              </w:rPr>
              <w:t>负责顾客满意度的监视和测量</w:t>
            </w:r>
            <w:r>
              <w:rPr>
                <w:rFonts w:hint="eastAsia"/>
              </w:rPr>
              <w:t>；</w:t>
            </w:r>
          </w:p>
          <w:p w14:paraId="077B396C" w14:textId="77777777" w:rsidR="00927FC0" w:rsidRDefault="00607024">
            <w:r>
              <w:rPr>
                <w:rFonts w:hint="eastAsia"/>
              </w:rPr>
              <w:t xml:space="preserve">6) </w:t>
            </w:r>
            <w:r>
              <w:rPr>
                <w:rFonts w:hint="eastAsia"/>
              </w:rPr>
              <w:t>负责本部门包括产品和销售过程中的环境因素识别和危险源辨识分析及控制；</w:t>
            </w:r>
          </w:p>
          <w:p w14:paraId="1D56AB6B" w14:textId="77777777" w:rsidR="00927FC0" w:rsidRDefault="00607024">
            <w:r>
              <w:rPr>
                <w:rFonts w:hint="eastAsia"/>
              </w:rPr>
              <w:t>部门负责人对本部门的职责和权限以及工作流程清楚、明确本部门的目标指标。</w:t>
            </w:r>
          </w:p>
        </w:tc>
        <w:tc>
          <w:tcPr>
            <w:tcW w:w="1585" w:type="dxa"/>
          </w:tcPr>
          <w:p w14:paraId="20FAF0C7" w14:textId="77777777" w:rsidR="00927FC0" w:rsidRDefault="00607024">
            <w:r>
              <w:rPr>
                <w:rFonts w:hint="eastAsia"/>
              </w:rPr>
              <w:t>Y</w:t>
            </w:r>
          </w:p>
        </w:tc>
      </w:tr>
      <w:tr w:rsidR="00927FC0" w14:paraId="327E0A91" w14:textId="77777777">
        <w:trPr>
          <w:trHeight w:val="1968"/>
        </w:trPr>
        <w:tc>
          <w:tcPr>
            <w:tcW w:w="2160" w:type="dxa"/>
            <w:vAlign w:val="center"/>
          </w:tcPr>
          <w:p w14:paraId="05CCC77C" w14:textId="77777777" w:rsidR="00927FC0" w:rsidRDefault="00607024">
            <w:r>
              <w:rPr>
                <w:rFonts w:hint="eastAsia"/>
              </w:rPr>
              <w:t>目标和方案</w:t>
            </w:r>
          </w:p>
        </w:tc>
        <w:tc>
          <w:tcPr>
            <w:tcW w:w="1015" w:type="dxa"/>
            <w:vAlign w:val="center"/>
          </w:tcPr>
          <w:p w14:paraId="1C0DA655" w14:textId="77777777" w:rsidR="00927FC0" w:rsidRDefault="00607024">
            <w:r>
              <w:rPr>
                <w:rFonts w:hint="eastAsia"/>
              </w:rPr>
              <w:t>Q</w:t>
            </w:r>
            <w:r>
              <w:rPr>
                <w:rFonts w:hint="eastAsia"/>
              </w:rPr>
              <w:t>EO</w:t>
            </w:r>
          </w:p>
          <w:p w14:paraId="52B2CCE4" w14:textId="77777777" w:rsidR="00927FC0" w:rsidRDefault="00607024">
            <w:r>
              <w:rPr>
                <w:rFonts w:hint="eastAsia"/>
              </w:rPr>
              <w:t>6.2</w:t>
            </w:r>
          </w:p>
        </w:tc>
        <w:tc>
          <w:tcPr>
            <w:tcW w:w="9949" w:type="dxa"/>
            <w:vAlign w:val="center"/>
          </w:tcPr>
          <w:p w14:paraId="306B21A4" w14:textId="77777777" w:rsidR="00927FC0" w:rsidRDefault="00607024">
            <w:r>
              <w:rPr>
                <w:rFonts w:hint="eastAsia"/>
              </w:rPr>
              <w:t>供销部分解管理目标</w:t>
            </w:r>
          </w:p>
          <w:p w14:paraId="18F6701D" w14:textId="77777777" w:rsidR="00927FC0" w:rsidRDefault="00607024">
            <w:r>
              <w:rPr>
                <w:rFonts w:hint="eastAsia"/>
              </w:rPr>
              <w:t>目标</w:t>
            </w:r>
            <w:r>
              <w:rPr>
                <w:rFonts w:hint="eastAsia"/>
              </w:rPr>
              <w:t xml:space="preserve">                        </w:t>
            </w:r>
            <w:r>
              <w:rPr>
                <w:rFonts w:hint="eastAsia"/>
              </w:rPr>
              <w:t>计算方法（</w:t>
            </w:r>
            <w:r>
              <w:rPr>
                <w:rFonts w:hint="eastAsia"/>
              </w:rPr>
              <w:t>*100%</w:t>
            </w:r>
            <w:r>
              <w:rPr>
                <w:rFonts w:hint="eastAsia"/>
              </w:rPr>
              <w:t>）</w:t>
            </w:r>
          </w:p>
          <w:p w14:paraId="4137D2B7" w14:textId="77777777" w:rsidR="00927FC0" w:rsidRDefault="00607024">
            <w:r>
              <w:rPr>
                <w:rFonts w:hint="eastAsia"/>
              </w:rPr>
              <w:t>顾客问题处理率</w:t>
            </w:r>
            <w:r>
              <w:rPr>
                <w:rFonts w:hint="eastAsia"/>
              </w:rPr>
              <w:t>100%</w:t>
            </w:r>
            <w:r>
              <w:rPr>
                <w:rFonts w:hint="eastAsia"/>
              </w:rPr>
              <w:t xml:space="preserve">     </w:t>
            </w:r>
            <w:r>
              <w:rPr>
                <w:rFonts w:hint="eastAsia"/>
              </w:rPr>
              <w:tab/>
            </w:r>
            <w:r>
              <w:rPr>
                <w:rFonts w:hint="eastAsia"/>
              </w:rPr>
              <w:t>处理数量÷问题总数</w:t>
            </w:r>
          </w:p>
          <w:p w14:paraId="159B8994" w14:textId="77777777" w:rsidR="00927FC0" w:rsidRDefault="00607024">
            <w:r>
              <w:rPr>
                <w:rFonts w:hint="eastAsia"/>
              </w:rPr>
              <w:t>交货及时率</w:t>
            </w:r>
            <w:r>
              <w:rPr>
                <w:rFonts w:hint="eastAsia"/>
              </w:rPr>
              <w:t>100%</w:t>
            </w:r>
            <w:r>
              <w:rPr>
                <w:rFonts w:hint="eastAsia"/>
              </w:rPr>
              <w:t>。</w:t>
            </w:r>
            <w:r>
              <w:rPr>
                <w:rFonts w:hint="eastAsia"/>
              </w:rPr>
              <w:tab/>
            </w:r>
            <w:r>
              <w:rPr>
                <w:rFonts w:hint="eastAsia"/>
              </w:rPr>
              <w:t xml:space="preserve">        </w:t>
            </w:r>
            <w:r>
              <w:rPr>
                <w:rFonts w:hint="eastAsia"/>
              </w:rPr>
              <w:t>完成数量÷不及时数量</w:t>
            </w:r>
          </w:p>
          <w:p w14:paraId="0AF9B71B" w14:textId="77777777" w:rsidR="00927FC0" w:rsidRDefault="00607024">
            <w:r>
              <w:rPr>
                <w:rFonts w:hint="eastAsia"/>
              </w:rPr>
              <w:t>顾客满意率≥</w:t>
            </w:r>
            <w:r>
              <w:rPr>
                <w:rFonts w:hint="eastAsia"/>
              </w:rPr>
              <w:t>90%</w:t>
            </w:r>
            <w:r>
              <w:rPr>
                <w:rFonts w:hint="eastAsia"/>
              </w:rPr>
              <w:t>；</w:t>
            </w:r>
            <w:r>
              <w:rPr>
                <w:rFonts w:hint="eastAsia"/>
              </w:rPr>
              <w:tab/>
            </w:r>
            <w:r>
              <w:rPr>
                <w:rFonts w:hint="eastAsia"/>
              </w:rPr>
              <w:t xml:space="preserve">        </w:t>
            </w:r>
            <w:r>
              <w:rPr>
                <w:rFonts w:hint="eastAsia"/>
              </w:rPr>
              <w:t>按统计表计算查</w:t>
            </w:r>
          </w:p>
          <w:p w14:paraId="28F22D19" w14:textId="77777777" w:rsidR="00927FC0" w:rsidRDefault="00927FC0"/>
          <w:p w14:paraId="6DB8EAF3" w14:textId="77777777" w:rsidR="00927FC0" w:rsidRDefault="00607024">
            <w:pPr>
              <w:pStyle w:val="a0"/>
            </w:pPr>
            <w:r>
              <w:rPr>
                <w:rFonts w:hint="eastAsia"/>
              </w:rPr>
              <w:t>管理目标按季度进行考核，查供销部</w:t>
            </w:r>
            <w:r>
              <w:rPr>
                <w:rFonts w:hint="eastAsia"/>
              </w:rPr>
              <w:t>2022</w:t>
            </w:r>
            <w:r>
              <w:rPr>
                <w:rFonts w:hint="eastAsia"/>
              </w:rPr>
              <w:t>年第一季度目标完成情况</w:t>
            </w:r>
          </w:p>
          <w:p w14:paraId="6A1A686E" w14:textId="77777777" w:rsidR="00927FC0" w:rsidRDefault="00607024">
            <w:r>
              <w:rPr>
                <w:rFonts w:hint="eastAsia"/>
              </w:rPr>
              <w:t>部门</w:t>
            </w:r>
            <w:r>
              <w:rPr>
                <w:rFonts w:hint="eastAsia"/>
              </w:rPr>
              <w:tab/>
              <w:t xml:space="preserve">                </w:t>
            </w:r>
            <w:r>
              <w:rPr>
                <w:rFonts w:hint="eastAsia"/>
              </w:rPr>
              <w:t>考核项目</w:t>
            </w:r>
            <w:r>
              <w:rPr>
                <w:rFonts w:hint="eastAsia"/>
              </w:rPr>
              <w:tab/>
              <w:t xml:space="preserve">             </w:t>
            </w:r>
            <w:r>
              <w:rPr>
                <w:rFonts w:hint="eastAsia"/>
              </w:rPr>
              <w:t>考核结果</w:t>
            </w:r>
            <w:r>
              <w:rPr>
                <w:rFonts w:hint="eastAsia"/>
              </w:rPr>
              <w:tab/>
            </w:r>
          </w:p>
          <w:p w14:paraId="1225436B" w14:textId="77777777" w:rsidR="00927FC0" w:rsidRDefault="00607024">
            <w:r>
              <w:rPr>
                <w:rFonts w:hint="eastAsia"/>
              </w:rPr>
              <w:t>供销部</w:t>
            </w:r>
            <w:r>
              <w:rPr>
                <w:rFonts w:hint="eastAsia"/>
              </w:rPr>
              <w:tab/>
            </w:r>
            <w:r>
              <w:rPr>
                <w:rFonts w:hint="eastAsia"/>
              </w:rPr>
              <w:t xml:space="preserve">           </w:t>
            </w:r>
            <w:r>
              <w:rPr>
                <w:rFonts w:hint="eastAsia"/>
              </w:rPr>
              <w:t>交货及时率</w:t>
            </w:r>
            <w:r>
              <w:rPr>
                <w:rFonts w:hint="eastAsia"/>
              </w:rPr>
              <w:t>100%</w:t>
            </w:r>
            <w:r>
              <w:rPr>
                <w:rFonts w:hint="eastAsia"/>
              </w:rPr>
              <w:t>。</w:t>
            </w:r>
            <w:r>
              <w:rPr>
                <w:rFonts w:hint="eastAsia"/>
              </w:rPr>
              <w:tab/>
            </w:r>
            <w:r>
              <w:rPr>
                <w:rFonts w:hint="eastAsia"/>
              </w:rPr>
              <w:t xml:space="preserve">      </w:t>
            </w:r>
            <w:r>
              <w:rPr>
                <w:rFonts w:hint="eastAsia"/>
              </w:rPr>
              <w:t>及时率</w:t>
            </w:r>
            <w:r>
              <w:rPr>
                <w:rFonts w:hint="eastAsia"/>
              </w:rPr>
              <w:t>100%</w:t>
            </w:r>
            <w:r>
              <w:rPr>
                <w:rFonts w:hint="eastAsia"/>
              </w:rPr>
              <w:t>。</w:t>
            </w:r>
          </w:p>
          <w:p w14:paraId="3A981239" w14:textId="77777777" w:rsidR="00927FC0" w:rsidRDefault="00607024">
            <w:r>
              <w:rPr>
                <w:rFonts w:hint="eastAsia"/>
              </w:rPr>
              <w:tab/>
            </w:r>
            <w:r>
              <w:rPr>
                <w:rFonts w:hint="eastAsia"/>
              </w:rPr>
              <w:t xml:space="preserve">             </w:t>
            </w:r>
            <w:r>
              <w:rPr>
                <w:rFonts w:hint="eastAsia"/>
              </w:rPr>
              <w:t>顾客问题处理率</w:t>
            </w:r>
            <w:r>
              <w:rPr>
                <w:rFonts w:hint="eastAsia"/>
              </w:rPr>
              <w:t>100%</w:t>
            </w:r>
            <w:r>
              <w:rPr>
                <w:rFonts w:hint="eastAsia"/>
              </w:rPr>
              <w:tab/>
            </w:r>
            <w:r>
              <w:rPr>
                <w:rFonts w:hint="eastAsia"/>
              </w:rPr>
              <w:t xml:space="preserve">      </w:t>
            </w:r>
            <w:r>
              <w:rPr>
                <w:rFonts w:hint="eastAsia"/>
              </w:rPr>
              <w:t>达到</w:t>
            </w:r>
            <w:r>
              <w:rPr>
                <w:rFonts w:hint="eastAsia"/>
              </w:rPr>
              <w:t>100%</w:t>
            </w:r>
          </w:p>
          <w:p w14:paraId="76FFF0F1" w14:textId="77777777" w:rsidR="00927FC0" w:rsidRDefault="00607024">
            <w:r>
              <w:rPr>
                <w:rFonts w:hint="eastAsia"/>
              </w:rPr>
              <w:tab/>
            </w:r>
            <w:r>
              <w:rPr>
                <w:rFonts w:hint="eastAsia"/>
              </w:rPr>
              <w:t xml:space="preserve">               </w:t>
            </w:r>
            <w:r>
              <w:rPr>
                <w:rFonts w:hint="eastAsia"/>
              </w:rPr>
              <w:t>顾客满意率≥</w:t>
            </w:r>
            <w:r>
              <w:rPr>
                <w:rFonts w:hint="eastAsia"/>
              </w:rPr>
              <w:t>90%</w:t>
            </w:r>
            <w:r>
              <w:rPr>
                <w:rFonts w:hint="eastAsia"/>
              </w:rPr>
              <w:t>；</w:t>
            </w:r>
            <w:r>
              <w:rPr>
                <w:rFonts w:hint="eastAsia"/>
              </w:rPr>
              <w:tab/>
            </w:r>
            <w:r>
              <w:rPr>
                <w:rFonts w:hint="eastAsia"/>
              </w:rPr>
              <w:t xml:space="preserve">    </w:t>
            </w:r>
            <w:r>
              <w:rPr>
                <w:rFonts w:hint="eastAsia"/>
              </w:rPr>
              <w:t>顾客</w:t>
            </w:r>
            <w:r>
              <w:rPr>
                <w:rFonts w:hint="eastAsia"/>
              </w:rPr>
              <w:t>满意率</w:t>
            </w:r>
            <w:r>
              <w:rPr>
                <w:rFonts w:hint="eastAsia"/>
              </w:rPr>
              <w:t>98.3%</w:t>
            </w:r>
            <w:r>
              <w:rPr>
                <w:rFonts w:hint="eastAsia"/>
              </w:rPr>
              <w:t>；</w:t>
            </w:r>
          </w:p>
          <w:p w14:paraId="53CB3E64" w14:textId="77777777" w:rsidR="00927FC0" w:rsidRDefault="00607024">
            <w:r>
              <w:rPr>
                <w:rFonts w:hint="eastAsia"/>
              </w:rPr>
              <w:t>公司</w:t>
            </w:r>
            <w:r>
              <w:rPr>
                <w:rFonts w:hint="eastAsia"/>
              </w:rPr>
              <w:t>制定</w:t>
            </w:r>
            <w:r>
              <w:rPr>
                <w:rFonts w:hint="eastAsia"/>
              </w:rPr>
              <w:t>有环境管理方案和安全管理方案，环境和安全目标由公司办公室负责管理，制定的</w:t>
            </w:r>
            <w:r>
              <w:rPr>
                <w:rFonts w:hint="eastAsia"/>
              </w:rPr>
              <w:t>制定的指标和管理方案基本可行。</w:t>
            </w:r>
          </w:p>
        </w:tc>
        <w:tc>
          <w:tcPr>
            <w:tcW w:w="1585" w:type="dxa"/>
          </w:tcPr>
          <w:p w14:paraId="37257173" w14:textId="77777777" w:rsidR="00927FC0" w:rsidRDefault="00607024">
            <w:r>
              <w:rPr>
                <w:rFonts w:hint="eastAsia"/>
              </w:rPr>
              <w:t>Y</w:t>
            </w:r>
          </w:p>
        </w:tc>
      </w:tr>
      <w:tr w:rsidR="00927FC0" w14:paraId="25A8DCAC" w14:textId="77777777">
        <w:trPr>
          <w:trHeight w:val="90"/>
        </w:trPr>
        <w:tc>
          <w:tcPr>
            <w:tcW w:w="2160" w:type="dxa"/>
            <w:vAlign w:val="center"/>
          </w:tcPr>
          <w:p w14:paraId="28682296" w14:textId="77777777" w:rsidR="00927FC0" w:rsidRDefault="00607024">
            <w:r>
              <w:rPr>
                <w:rFonts w:hint="eastAsia"/>
              </w:rPr>
              <w:lastRenderedPageBreak/>
              <w:t>环境因素、</w:t>
            </w:r>
            <w:r>
              <w:rPr>
                <w:rFonts w:hint="eastAsia"/>
              </w:rPr>
              <w:t>危险源</w:t>
            </w:r>
          </w:p>
        </w:tc>
        <w:tc>
          <w:tcPr>
            <w:tcW w:w="1015" w:type="dxa"/>
            <w:vAlign w:val="center"/>
          </w:tcPr>
          <w:p w14:paraId="3E039A07" w14:textId="77777777" w:rsidR="00927FC0" w:rsidRDefault="00607024">
            <w:r>
              <w:rPr>
                <w:rFonts w:hint="eastAsia"/>
              </w:rPr>
              <w:t>EO</w:t>
            </w:r>
          </w:p>
          <w:p w14:paraId="2B38C79A" w14:textId="77777777" w:rsidR="00927FC0" w:rsidRDefault="00607024">
            <w:r>
              <w:rPr>
                <w:rFonts w:hint="eastAsia"/>
              </w:rPr>
              <w:t>6.1.2</w:t>
            </w:r>
          </w:p>
        </w:tc>
        <w:tc>
          <w:tcPr>
            <w:tcW w:w="9949" w:type="dxa"/>
            <w:vAlign w:val="center"/>
          </w:tcPr>
          <w:p w14:paraId="3C4E163E" w14:textId="77777777" w:rsidR="00927FC0" w:rsidRDefault="00607024">
            <w:pPr>
              <w:rPr>
                <w:szCs w:val="21"/>
              </w:rPr>
            </w:pPr>
            <w:r>
              <w:rPr>
                <w:szCs w:val="21"/>
              </w:rPr>
              <w:t>策划、编制了《</w:t>
            </w:r>
            <w:r>
              <w:rPr>
                <w:rFonts w:hint="eastAsia"/>
                <w:szCs w:val="21"/>
              </w:rPr>
              <w:t>环境</w:t>
            </w:r>
            <w:bookmarkStart w:id="0" w:name="_Hlt124042791"/>
            <w:bookmarkStart w:id="1" w:name="_Hlt123792594"/>
            <w:bookmarkStart w:id="2" w:name="_Hlt131169391"/>
            <w:bookmarkStart w:id="3" w:name="_Hlt131169392"/>
            <w:bookmarkStart w:id="4" w:name="_Hlt124040387"/>
            <w:r>
              <w:rPr>
                <w:rFonts w:hint="eastAsia"/>
                <w:szCs w:val="21"/>
              </w:rPr>
              <w:t>因</w:t>
            </w:r>
            <w:bookmarkStart w:id="5" w:name="_Hlt122843229"/>
            <w:bookmarkStart w:id="6" w:name="_Hlt123797843"/>
            <w:bookmarkStart w:id="7" w:name="_Hlt123791416"/>
            <w:bookmarkEnd w:id="0"/>
            <w:bookmarkEnd w:id="1"/>
            <w:bookmarkEnd w:id="2"/>
            <w:bookmarkEnd w:id="3"/>
            <w:bookmarkEnd w:id="4"/>
            <w:r>
              <w:rPr>
                <w:rFonts w:hint="eastAsia"/>
                <w:szCs w:val="21"/>
              </w:rPr>
              <w:t>素</w:t>
            </w:r>
            <w:bookmarkStart w:id="8" w:name="_Hlt502942038"/>
            <w:bookmarkStart w:id="9" w:name="_Hlt122425576"/>
            <w:bookmarkEnd w:id="5"/>
            <w:bookmarkEnd w:id="6"/>
            <w:bookmarkEnd w:id="7"/>
            <w:r>
              <w:rPr>
                <w:rFonts w:hint="eastAsia"/>
                <w:szCs w:val="21"/>
              </w:rPr>
              <w:t>识</w:t>
            </w:r>
            <w:bookmarkEnd w:id="8"/>
            <w:bookmarkEnd w:id="9"/>
            <w:r>
              <w:rPr>
                <w:rFonts w:hint="eastAsia"/>
                <w:szCs w:val="21"/>
              </w:rPr>
              <w:t>别</w:t>
            </w:r>
            <w:bookmarkStart w:id="10" w:name="_Hlt122947001"/>
            <w:r>
              <w:rPr>
                <w:rFonts w:hint="eastAsia"/>
                <w:szCs w:val="21"/>
              </w:rPr>
              <w:t>与</w:t>
            </w:r>
            <w:bookmarkEnd w:id="10"/>
            <w:r>
              <w:rPr>
                <w:rFonts w:hint="eastAsia"/>
                <w:szCs w:val="21"/>
              </w:rPr>
              <w:t>评价</w:t>
            </w:r>
            <w:bookmarkStart w:id="11" w:name="_Hlt123633814"/>
            <w:r>
              <w:rPr>
                <w:rFonts w:hint="eastAsia"/>
                <w:szCs w:val="21"/>
              </w:rPr>
              <w:t>控</w:t>
            </w:r>
            <w:bookmarkStart w:id="12" w:name="_Hlt124040327"/>
            <w:bookmarkEnd w:id="11"/>
            <w:r>
              <w:rPr>
                <w:rFonts w:hint="eastAsia"/>
                <w:szCs w:val="21"/>
              </w:rPr>
              <w:t>制</w:t>
            </w:r>
            <w:bookmarkStart w:id="13" w:name="_Hlt122947080"/>
            <w:bookmarkStart w:id="14" w:name="_Hlt122947040"/>
            <w:bookmarkEnd w:id="12"/>
            <w:r>
              <w:rPr>
                <w:rFonts w:hint="eastAsia"/>
                <w:szCs w:val="21"/>
              </w:rPr>
              <w:t>程</w:t>
            </w:r>
            <w:bookmarkEnd w:id="13"/>
            <w:bookmarkEnd w:id="14"/>
            <w:r>
              <w:rPr>
                <w:rFonts w:hint="eastAsia"/>
                <w:szCs w:val="21"/>
              </w:rPr>
              <w:t>序</w:t>
            </w:r>
            <w:r>
              <w:rPr>
                <w:rFonts w:hint="eastAsia"/>
                <w:szCs w:val="21"/>
              </w:rPr>
              <w:t>》、</w:t>
            </w:r>
            <w:r>
              <w:rPr>
                <w:rFonts w:hint="eastAsia"/>
                <w:szCs w:val="21"/>
              </w:rPr>
              <w:t>《危险源识别、风险评价控制程序》</w:t>
            </w:r>
          </w:p>
          <w:p w14:paraId="1AB82450" w14:textId="77777777" w:rsidR="00927FC0" w:rsidRDefault="00607024">
            <w:pPr>
              <w:rPr>
                <w:szCs w:val="21"/>
              </w:rPr>
            </w:pPr>
            <w:r>
              <w:rPr>
                <w:rFonts w:hint="eastAsia"/>
                <w:szCs w:val="21"/>
              </w:rPr>
              <w:t>对公司环境因素进行识别和评价，</w:t>
            </w:r>
            <w:r>
              <w:rPr>
                <w:szCs w:val="21"/>
              </w:rPr>
              <w:t>提供《环境因素识别</w:t>
            </w:r>
            <w:r>
              <w:rPr>
                <w:rFonts w:hint="eastAsia"/>
                <w:szCs w:val="21"/>
              </w:rPr>
              <w:t>评价</w:t>
            </w:r>
            <w:r>
              <w:rPr>
                <w:szCs w:val="21"/>
              </w:rPr>
              <w:t>表》，其中</w:t>
            </w:r>
            <w:r>
              <w:rPr>
                <w:rFonts w:hint="eastAsia"/>
                <w:szCs w:val="21"/>
              </w:rPr>
              <w:t>涉及供销部</w:t>
            </w:r>
            <w:r>
              <w:rPr>
                <w:szCs w:val="21"/>
              </w:rPr>
              <w:t>包括</w:t>
            </w:r>
            <w:r>
              <w:rPr>
                <w:rFonts w:hint="eastAsia"/>
                <w:szCs w:val="21"/>
              </w:rPr>
              <w:t>办公废弃物排放</w:t>
            </w:r>
            <w:r>
              <w:rPr>
                <w:rFonts w:hint="eastAsia"/>
                <w:szCs w:val="21"/>
              </w:rPr>
              <w:t>、</w:t>
            </w:r>
            <w:r>
              <w:rPr>
                <w:szCs w:val="21"/>
              </w:rPr>
              <w:t>水的消耗</w:t>
            </w:r>
            <w:r>
              <w:rPr>
                <w:rFonts w:hint="eastAsia"/>
                <w:szCs w:val="21"/>
              </w:rPr>
              <w:t>、</w:t>
            </w:r>
            <w:r>
              <w:rPr>
                <w:szCs w:val="21"/>
              </w:rPr>
              <w:t>电的消耗</w:t>
            </w:r>
            <w:r>
              <w:rPr>
                <w:rFonts w:hint="eastAsia"/>
                <w:szCs w:val="21"/>
              </w:rPr>
              <w:t>、</w:t>
            </w:r>
            <w:r>
              <w:rPr>
                <w:szCs w:val="21"/>
              </w:rPr>
              <w:t>生活废水排放</w:t>
            </w:r>
            <w:r>
              <w:rPr>
                <w:rFonts w:hint="eastAsia"/>
                <w:szCs w:val="21"/>
              </w:rPr>
              <w:t>、</w:t>
            </w:r>
            <w:r>
              <w:rPr>
                <w:szCs w:val="21"/>
              </w:rPr>
              <w:t>生活垃圾排放</w:t>
            </w:r>
            <w:r>
              <w:rPr>
                <w:rFonts w:hint="eastAsia"/>
                <w:szCs w:val="21"/>
              </w:rPr>
              <w:t>、</w:t>
            </w:r>
            <w:r>
              <w:rPr>
                <w:szCs w:val="21"/>
              </w:rPr>
              <w:t>供方车辆进厂产生的尾气的排放</w:t>
            </w:r>
            <w:r>
              <w:rPr>
                <w:rFonts w:hint="eastAsia"/>
                <w:szCs w:val="21"/>
              </w:rPr>
              <w:t>、</w:t>
            </w:r>
            <w:r>
              <w:rPr>
                <w:szCs w:val="21"/>
              </w:rPr>
              <w:t>送货时产生的物料的废弃</w:t>
            </w:r>
            <w:r>
              <w:rPr>
                <w:rFonts w:hint="eastAsia"/>
                <w:szCs w:val="21"/>
              </w:rPr>
              <w:t>、</w:t>
            </w:r>
            <w:r>
              <w:rPr>
                <w:szCs w:val="21"/>
              </w:rPr>
              <w:t>送货时产生的扬尘的排放、供方车辆进厂产生的噪声</w:t>
            </w:r>
            <w:r>
              <w:rPr>
                <w:rFonts w:hint="eastAsia"/>
                <w:szCs w:val="21"/>
              </w:rPr>
              <w:t>等</w:t>
            </w:r>
            <w:r>
              <w:rPr>
                <w:szCs w:val="21"/>
              </w:rPr>
              <w:t>，</w:t>
            </w:r>
            <w:r>
              <w:rPr>
                <w:rFonts w:hint="eastAsia"/>
                <w:szCs w:val="21"/>
              </w:rPr>
              <w:t>评价基本全面</w:t>
            </w:r>
            <w:r>
              <w:rPr>
                <w:rFonts w:hint="eastAsia"/>
                <w:szCs w:val="21"/>
              </w:rPr>
              <w:t>。</w:t>
            </w:r>
          </w:p>
          <w:p w14:paraId="2555D819" w14:textId="77777777" w:rsidR="00927FC0" w:rsidRDefault="00607024">
            <w:r>
              <w:rPr>
                <w:rFonts w:hint="eastAsia"/>
              </w:rPr>
              <w:t>提供重大环境因素清单，评价的重大环境因素包含固废排放、噪声排放、粉尘、废气排放、废水排放、火灾、爆炸等。</w:t>
            </w:r>
            <w:r>
              <w:rPr>
                <w:szCs w:val="21"/>
              </w:rPr>
              <w:t>评价准确</w:t>
            </w:r>
          </w:p>
          <w:p w14:paraId="694FF20C" w14:textId="77777777" w:rsidR="00927FC0" w:rsidRDefault="00607024">
            <w:r>
              <w:rPr>
                <w:rFonts w:hint="eastAsia"/>
              </w:rPr>
              <w:t>对公司危险源进行识别与风险评价。</w:t>
            </w:r>
            <w:r>
              <w:rPr>
                <w:rFonts w:hint="eastAsia"/>
              </w:rPr>
              <w:t>提供</w:t>
            </w:r>
            <w:r>
              <w:rPr>
                <w:rFonts w:hint="eastAsia"/>
              </w:rPr>
              <w:t>《</w:t>
            </w:r>
            <w:r>
              <w:rPr>
                <w:rFonts w:hint="eastAsia"/>
              </w:rPr>
              <w:t>危险源辨识及风险评价表</w:t>
            </w:r>
            <w:r>
              <w:rPr>
                <w:rFonts w:hint="eastAsia"/>
              </w:rPr>
              <w:t>》</w:t>
            </w:r>
            <w:r>
              <w:rPr>
                <w:rFonts w:hint="eastAsia"/>
              </w:rPr>
              <w:t>，</w:t>
            </w:r>
            <w:r>
              <w:rPr>
                <w:rFonts w:hint="eastAsia"/>
              </w:rPr>
              <w:t>按照活动</w:t>
            </w:r>
            <w:r>
              <w:rPr>
                <w:rFonts w:hint="eastAsia"/>
              </w:rPr>
              <w:t>/</w:t>
            </w:r>
            <w:r>
              <w:rPr>
                <w:rFonts w:hint="eastAsia"/>
              </w:rPr>
              <w:t>过程</w:t>
            </w:r>
            <w:r>
              <w:rPr>
                <w:rFonts w:hint="eastAsia"/>
              </w:rPr>
              <w:t>进行了识别，</w:t>
            </w:r>
            <w:r>
              <w:rPr>
                <w:rFonts w:hint="eastAsia"/>
              </w:rPr>
              <w:t>涉及供销部</w:t>
            </w:r>
            <w:r>
              <w:rPr>
                <w:rFonts w:hint="eastAsia"/>
              </w:rPr>
              <w:t>包括：</w:t>
            </w:r>
            <w:r>
              <w:rPr>
                <w:rFonts w:hint="eastAsia"/>
              </w:rPr>
              <w:t>电线老化、乱接电线、照明灯具损坏、文件柜上放重物、办公设备漏电、办公设备长期开启、电脑辐射、禁烟区抽烟、复印机臭氧、违章驾驶、乘车未系安全带、开车接打电话、违反交通规则等，可能导致的风险有火灾、人员伤害、重物打击、触电、交通事故等</w:t>
            </w:r>
            <w:r>
              <w:rPr>
                <w:rFonts w:hint="eastAsia"/>
              </w:rPr>
              <w:t>，评价</w:t>
            </w:r>
            <w:r>
              <w:rPr>
                <w:rFonts w:hint="eastAsia"/>
              </w:rPr>
              <w:t>基本</w:t>
            </w:r>
            <w:r>
              <w:rPr>
                <w:rFonts w:hint="eastAsia"/>
              </w:rPr>
              <w:t>全面。</w:t>
            </w:r>
          </w:p>
          <w:p w14:paraId="3B05B4B0" w14:textId="77777777" w:rsidR="00927FC0" w:rsidRDefault="00607024">
            <w:r>
              <w:rPr>
                <w:rFonts w:hint="eastAsia"/>
              </w:rPr>
              <w:t>提供</w:t>
            </w:r>
            <w:r>
              <w:rPr>
                <w:rFonts w:ascii="宋体" w:hAnsi="宋体" w:hint="eastAsia"/>
              </w:rPr>
              <w:t>《</w:t>
            </w:r>
            <w:r>
              <w:rPr>
                <w:rFonts w:hint="eastAsia"/>
              </w:rPr>
              <w:t>重大不可接受风险</w:t>
            </w:r>
            <w:r>
              <w:rPr>
                <w:rFonts w:hint="eastAsia"/>
              </w:rPr>
              <w:t>清单</w:t>
            </w:r>
            <w:r>
              <w:rPr>
                <w:rFonts w:ascii="宋体" w:hAnsi="宋体" w:hint="eastAsia"/>
              </w:rPr>
              <w:t>》，评价</w:t>
            </w:r>
            <w:r>
              <w:rPr>
                <w:rFonts w:hint="eastAsia"/>
              </w:rPr>
              <w:t>触电</w:t>
            </w:r>
            <w:r>
              <w:rPr>
                <w:rFonts w:hint="eastAsia"/>
              </w:rPr>
              <w:t>、</w:t>
            </w:r>
            <w:r>
              <w:rPr>
                <w:rFonts w:hint="eastAsia"/>
              </w:rPr>
              <w:t>职业病</w:t>
            </w:r>
            <w:r>
              <w:rPr>
                <w:rFonts w:hint="eastAsia"/>
              </w:rPr>
              <w:t>、</w:t>
            </w:r>
            <w:r>
              <w:rPr>
                <w:rFonts w:hint="eastAsia"/>
              </w:rPr>
              <w:t>人员伤亡</w:t>
            </w:r>
            <w:r>
              <w:rPr>
                <w:rFonts w:hint="eastAsia"/>
              </w:rPr>
              <w:t>、</w:t>
            </w:r>
            <w:r>
              <w:rPr>
                <w:rFonts w:hint="eastAsia"/>
              </w:rPr>
              <w:t>人员感染</w:t>
            </w:r>
            <w:r>
              <w:rPr>
                <w:rFonts w:hint="eastAsia"/>
              </w:rPr>
              <w:t>等</w:t>
            </w:r>
            <w:r>
              <w:rPr>
                <w:rFonts w:ascii="宋体" w:hAnsi="宋体" w:hint="eastAsia"/>
              </w:rPr>
              <w:t>为不可接受风险，</w:t>
            </w:r>
            <w:r>
              <w:rPr>
                <w:rFonts w:hint="eastAsia"/>
              </w:rPr>
              <w:t>评价准确</w:t>
            </w:r>
            <w:r>
              <w:rPr>
                <w:rFonts w:hint="eastAsia"/>
              </w:rPr>
              <w:t>。</w:t>
            </w:r>
          </w:p>
        </w:tc>
        <w:tc>
          <w:tcPr>
            <w:tcW w:w="1585" w:type="dxa"/>
          </w:tcPr>
          <w:p w14:paraId="64F1A737" w14:textId="77777777" w:rsidR="00927FC0" w:rsidRDefault="00927FC0"/>
        </w:tc>
      </w:tr>
      <w:tr w:rsidR="00927FC0" w14:paraId="337B8904" w14:textId="77777777">
        <w:trPr>
          <w:trHeight w:val="90"/>
        </w:trPr>
        <w:tc>
          <w:tcPr>
            <w:tcW w:w="2160" w:type="dxa"/>
            <w:vAlign w:val="center"/>
          </w:tcPr>
          <w:p w14:paraId="5A267758" w14:textId="77777777" w:rsidR="00927FC0" w:rsidRDefault="00607024">
            <w:r>
              <w:rPr>
                <w:rFonts w:hint="eastAsia"/>
              </w:rPr>
              <w:t>合规义务</w:t>
            </w:r>
          </w:p>
        </w:tc>
        <w:tc>
          <w:tcPr>
            <w:tcW w:w="1015" w:type="dxa"/>
            <w:vAlign w:val="center"/>
          </w:tcPr>
          <w:p w14:paraId="10BD420A" w14:textId="77777777" w:rsidR="00927FC0" w:rsidRDefault="00607024">
            <w:r>
              <w:rPr>
                <w:rFonts w:hint="eastAsia"/>
              </w:rPr>
              <w:t>EO</w:t>
            </w:r>
          </w:p>
          <w:p w14:paraId="479B2FA8" w14:textId="77777777" w:rsidR="00927FC0" w:rsidRDefault="00607024">
            <w:r>
              <w:rPr>
                <w:rFonts w:hint="eastAsia"/>
              </w:rPr>
              <w:t>6.1.3</w:t>
            </w:r>
          </w:p>
        </w:tc>
        <w:tc>
          <w:tcPr>
            <w:tcW w:w="9949" w:type="dxa"/>
            <w:vAlign w:val="center"/>
          </w:tcPr>
          <w:p w14:paraId="27801873" w14:textId="77777777" w:rsidR="00927FC0" w:rsidRDefault="00607024">
            <w:pPr>
              <w:rPr>
                <w:szCs w:val="21"/>
              </w:rPr>
            </w:pPr>
            <w:r>
              <w:rPr>
                <w:rFonts w:cs="宋体" w:hint="eastAsia"/>
              </w:rPr>
              <w:t>为使公司管理体系运行合法有效、符合法律规定及相关</w:t>
            </w:r>
            <w:r>
              <w:rPr>
                <w:rFonts w:hint="eastAsia"/>
                <w:szCs w:val="21"/>
              </w:rPr>
              <w:t>方要求，编制了《法</w:t>
            </w:r>
            <w:bookmarkStart w:id="15" w:name="_Hlt124042780"/>
            <w:bookmarkStart w:id="16" w:name="_Hlt123633727"/>
            <w:r>
              <w:rPr>
                <w:rFonts w:hint="eastAsia"/>
                <w:szCs w:val="21"/>
              </w:rPr>
              <w:t>律</w:t>
            </w:r>
            <w:bookmarkEnd w:id="15"/>
            <w:bookmarkEnd w:id="16"/>
            <w:r>
              <w:rPr>
                <w:rFonts w:hint="eastAsia"/>
                <w:szCs w:val="21"/>
              </w:rPr>
              <w:t>法</w:t>
            </w:r>
            <w:bookmarkStart w:id="17" w:name="_Hlt502941934"/>
            <w:r>
              <w:rPr>
                <w:rFonts w:hint="eastAsia"/>
                <w:szCs w:val="21"/>
              </w:rPr>
              <w:t>规</w:t>
            </w:r>
            <w:bookmarkStart w:id="18" w:name="_Hlt123633754"/>
            <w:bookmarkEnd w:id="17"/>
            <w:r>
              <w:rPr>
                <w:rFonts w:hint="eastAsia"/>
                <w:szCs w:val="21"/>
              </w:rPr>
              <w:t>和</w:t>
            </w:r>
            <w:bookmarkStart w:id="19" w:name="_Hlt122424664"/>
            <w:bookmarkEnd w:id="18"/>
            <w:r>
              <w:rPr>
                <w:rFonts w:hint="eastAsia"/>
                <w:szCs w:val="21"/>
              </w:rPr>
              <w:t>其</w:t>
            </w:r>
            <w:bookmarkStart w:id="20" w:name="_Hlt123633715"/>
            <w:bookmarkEnd w:id="19"/>
            <w:r>
              <w:rPr>
                <w:rFonts w:hint="eastAsia"/>
                <w:szCs w:val="21"/>
              </w:rPr>
              <w:t>他</w:t>
            </w:r>
            <w:bookmarkEnd w:id="20"/>
            <w:r>
              <w:rPr>
                <w:rFonts w:hint="eastAsia"/>
                <w:szCs w:val="21"/>
              </w:rPr>
              <w:t>要求控</w:t>
            </w:r>
            <w:bookmarkStart w:id="21" w:name="_Hlt124040095"/>
            <w:r>
              <w:rPr>
                <w:rFonts w:hint="eastAsia"/>
                <w:szCs w:val="21"/>
              </w:rPr>
              <w:t>制</w:t>
            </w:r>
            <w:bookmarkEnd w:id="21"/>
            <w:r>
              <w:rPr>
                <w:rFonts w:hint="eastAsia"/>
                <w:szCs w:val="21"/>
              </w:rPr>
              <w:t>程序</w:t>
            </w:r>
            <w:r>
              <w:rPr>
                <w:rFonts w:hint="eastAsia"/>
                <w:szCs w:val="21"/>
              </w:rPr>
              <w:t>》</w:t>
            </w:r>
            <w:r>
              <w:rPr>
                <w:rFonts w:hint="eastAsia"/>
                <w:szCs w:val="21"/>
              </w:rPr>
              <w:t>，规定法律、法规及其他要求的范围、获取方法、确认及分发、合规性评价的要求和频率。</w:t>
            </w:r>
          </w:p>
          <w:p w14:paraId="7836B423" w14:textId="77777777" w:rsidR="00927FC0" w:rsidRDefault="00607024">
            <w:pPr>
              <w:rPr>
                <w:rFonts w:cs="宋体"/>
              </w:rPr>
            </w:pPr>
            <w:r>
              <w:rPr>
                <w:rFonts w:hint="eastAsia"/>
                <w:szCs w:val="21"/>
              </w:rPr>
              <w:t>供公司适用的</w:t>
            </w:r>
            <w:r>
              <w:rPr>
                <w:rFonts w:hint="eastAsia"/>
                <w:szCs w:val="21"/>
              </w:rPr>
              <w:t>《</w:t>
            </w:r>
            <w:r>
              <w:rPr>
                <w:rFonts w:hint="eastAsia"/>
                <w:szCs w:val="21"/>
              </w:rPr>
              <w:t>环境管理</w:t>
            </w:r>
            <w:r>
              <w:rPr>
                <w:rFonts w:hint="eastAsia"/>
                <w:szCs w:val="21"/>
              </w:rPr>
              <w:t xml:space="preserve">  </w:t>
            </w:r>
            <w:r>
              <w:rPr>
                <w:rFonts w:hint="eastAsia"/>
                <w:szCs w:val="21"/>
              </w:rPr>
              <w:t>法律法规和其他要求清</w:t>
            </w:r>
            <w:r>
              <w:rPr>
                <w:rFonts w:hint="eastAsia"/>
                <w:szCs w:val="21"/>
              </w:rPr>
              <w:t>单</w:t>
            </w:r>
            <w:r>
              <w:rPr>
                <w:rFonts w:hint="eastAsia"/>
                <w:szCs w:val="21"/>
              </w:rPr>
              <w:t>》</w:t>
            </w:r>
            <w:r>
              <w:rPr>
                <w:rFonts w:hint="eastAsia"/>
                <w:szCs w:val="21"/>
              </w:rPr>
              <w:t>：环境保护法</w:t>
            </w:r>
            <w:r>
              <w:rPr>
                <w:rFonts w:hint="eastAsia"/>
                <w:szCs w:val="21"/>
              </w:rPr>
              <w:t>、</w:t>
            </w:r>
            <w:r>
              <w:rPr>
                <w:rFonts w:hint="eastAsia"/>
                <w:szCs w:val="21"/>
              </w:rPr>
              <w:t>水土保持法（修订）</w:t>
            </w:r>
            <w:r>
              <w:rPr>
                <w:rFonts w:hint="eastAsia"/>
                <w:szCs w:val="21"/>
              </w:rPr>
              <w:t>、</w:t>
            </w:r>
            <w:r>
              <w:rPr>
                <w:rFonts w:hint="eastAsia"/>
                <w:szCs w:val="21"/>
              </w:rPr>
              <w:t>环境噪声污染防治法</w:t>
            </w:r>
            <w:r>
              <w:rPr>
                <w:rFonts w:hint="eastAsia"/>
                <w:szCs w:val="21"/>
              </w:rPr>
              <w:t>、</w:t>
            </w:r>
            <w:r>
              <w:rPr>
                <w:rFonts w:hint="eastAsia"/>
                <w:szCs w:val="21"/>
              </w:rPr>
              <w:t>大气污染防治法</w:t>
            </w:r>
            <w:r>
              <w:rPr>
                <w:rFonts w:hint="eastAsia"/>
                <w:szCs w:val="21"/>
              </w:rPr>
              <w:t>、</w:t>
            </w:r>
            <w:r>
              <w:rPr>
                <w:rFonts w:hint="eastAsia"/>
                <w:szCs w:val="21"/>
              </w:rPr>
              <w:t>清洁生产促进法</w:t>
            </w:r>
            <w:r>
              <w:rPr>
                <w:rFonts w:hint="eastAsia"/>
                <w:szCs w:val="21"/>
              </w:rPr>
              <w:t>、河北省水污染防治条例、河北省大气污染防治条例、突发环境环保事件应急管理办法、一般工业固体废物储存、企业突发环境事件风险分级方法、</w:t>
            </w:r>
            <w:r>
              <w:rPr>
                <w:rFonts w:hint="eastAsia"/>
                <w:szCs w:val="21"/>
              </w:rPr>
              <w:t>环境影响评价法</w:t>
            </w:r>
            <w:r>
              <w:rPr>
                <w:rFonts w:cs="宋体" w:hint="eastAsia"/>
              </w:rPr>
              <w:t>等。</w:t>
            </w:r>
          </w:p>
          <w:p w14:paraId="65A9A40A" w14:textId="77777777" w:rsidR="00927FC0" w:rsidRDefault="00607024">
            <w:pPr>
              <w:pStyle w:val="a0"/>
            </w:pPr>
            <w:r>
              <w:rPr>
                <w:rFonts w:hint="eastAsia"/>
                <w:szCs w:val="21"/>
              </w:rPr>
              <w:t>供公司适用的</w:t>
            </w:r>
            <w:r>
              <w:rPr>
                <w:rFonts w:hint="eastAsia"/>
                <w:szCs w:val="21"/>
              </w:rPr>
              <w:t>《</w:t>
            </w:r>
            <w:r>
              <w:rPr>
                <w:rFonts w:hint="eastAsia"/>
                <w:szCs w:val="21"/>
              </w:rPr>
              <w:t>职业健康安全法律、法规和其他要求清单</w:t>
            </w:r>
            <w:r>
              <w:rPr>
                <w:rFonts w:hint="eastAsia"/>
                <w:szCs w:val="21"/>
              </w:rPr>
              <w:t>》</w:t>
            </w:r>
            <w:r>
              <w:rPr>
                <w:rFonts w:hint="eastAsia"/>
                <w:szCs w:val="21"/>
              </w:rPr>
              <w:t>：道路交通安全法、残疾人保障法、妇女权益保障法、未成年保护法、职业病防治法、工会法、劳动合同法、生产安全事故应急预案管理办法、生产安全事故信息报告和处置办法、工伤保险条例、工伤认定办法、河北省突发事件应对条例</w:t>
            </w:r>
            <w:r>
              <w:rPr>
                <w:rFonts w:hint="eastAsia"/>
                <w:szCs w:val="21"/>
              </w:rPr>
              <w:t>等。</w:t>
            </w:r>
          </w:p>
          <w:p w14:paraId="38070141" w14:textId="77777777" w:rsidR="00927FC0" w:rsidRDefault="00607024">
            <w:r>
              <w:rPr>
                <w:rFonts w:cs="宋体" w:hint="eastAsia"/>
              </w:rPr>
              <w:t>法律法规及其他要求在</w:t>
            </w:r>
            <w:r>
              <w:rPr>
                <w:rFonts w:cs="宋体" w:hint="eastAsia"/>
              </w:rPr>
              <w:t>办公室</w:t>
            </w:r>
            <w:r>
              <w:rPr>
                <w:rFonts w:cs="宋体" w:hint="eastAsia"/>
              </w:rPr>
              <w:t>存档一份，并</w:t>
            </w:r>
            <w:r>
              <w:rPr>
                <w:rFonts w:cs="宋体" w:hint="eastAsia"/>
              </w:rPr>
              <w:t>以</w:t>
            </w:r>
            <w:r>
              <w:rPr>
                <w:rFonts w:cs="宋体" w:hint="eastAsia"/>
              </w:rPr>
              <w:t>电子版的形式发到各部门电脑上。定期在网上查看法规的更新情况，目前均为最新版本。</w:t>
            </w:r>
          </w:p>
        </w:tc>
        <w:tc>
          <w:tcPr>
            <w:tcW w:w="1585" w:type="dxa"/>
          </w:tcPr>
          <w:p w14:paraId="7FC7EA7C" w14:textId="77777777" w:rsidR="00927FC0" w:rsidRDefault="00607024">
            <w:r>
              <w:rPr>
                <w:rFonts w:hint="eastAsia"/>
              </w:rPr>
              <w:t>Y</w:t>
            </w:r>
          </w:p>
        </w:tc>
      </w:tr>
      <w:tr w:rsidR="00927FC0" w14:paraId="5929FFA5" w14:textId="77777777">
        <w:trPr>
          <w:trHeight w:val="1920"/>
        </w:trPr>
        <w:tc>
          <w:tcPr>
            <w:tcW w:w="2160" w:type="dxa"/>
            <w:vAlign w:val="center"/>
          </w:tcPr>
          <w:p w14:paraId="25441C92" w14:textId="77777777" w:rsidR="00927FC0" w:rsidRDefault="00607024">
            <w:r>
              <w:rPr>
                <w:rFonts w:hint="eastAsia"/>
              </w:rPr>
              <w:lastRenderedPageBreak/>
              <w:t>顾客沟通</w:t>
            </w:r>
          </w:p>
        </w:tc>
        <w:tc>
          <w:tcPr>
            <w:tcW w:w="1015" w:type="dxa"/>
            <w:vAlign w:val="center"/>
          </w:tcPr>
          <w:p w14:paraId="4108D6C5" w14:textId="77777777" w:rsidR="00927FC0" w:rsidRDefault="00607024">
            <w:r>
              <w:rPr>
                <w:rFonts w:hint="eastAsia"/>
              </w:rPr>
              <w:t>Q8.2.1</w:t>
            </w:r>
          </w:p>
        </w:tc>
        <w:tc>
          <w:tcPr>
            <w:tcW w:w="9949" w:type="dxa"/>
            <w:vAlign w:val="center"/>
          </w:tcPr>
          <w:p w14:paraId="0B241338" w14:textId="77777777" w:rsidR="00927FC0" w:rsidRDefault="00607024">
            <w:r>
              <w:rPr>
                <w:rFonts w:hint="eastAsia"/>
              </w:rPr>
              <w:t>公司通过走访、电话、邮件等方式与顾客交流，主要进行以下沟通：</w:t>
            </w:r>
          </w:p>
          <w:p w14:paraId="0202020C" w14:textId="77777777" w:rsidR="00927FC0" w:rsidRDefault="00607024">
            <w:r>
              <w:rPr>
                <w:rFonts w:hint="eastAsia"/>
              </w:rPr>
              <w:t>1</w:t>
            </w:r>
            <w:r>
              <w:rPr>
                <w:rFonts w:hint="eastAsia"/>
              </w:rPr>
              <w:t>、在产品交付中向顾客提供保证产品品质的有关信息。</w:t>
            </w:r>
          </w:p>
          <w:p w14:paraId="22152A67" w14:textId="77777777" w:rsidR="00927FC0" w:rsidRDefault="00607024">
            <w:r>
              <w:rPr>
                <w:rFonts w:hint="eastAsia"/>
              </w:rPr>
              <w:t>2</w:t>
            </w:r>
            <w:r>
              <w:rPr>
                <w:rFonts w:hint="eastAsia"/>
              </w:rPr>
              <w:t>、接受顾客问询、询价、合同的处理</w:t>
            </w:r>
            <w:r>
              <w:rPr>
                <w:rFonts w:hint="eastAsia"/>
              </w:rPr>
              <w:t>。</w:t>
            </w:r>
          </w:p>
          <w:p w14:paraId="2108730F" w14:textId="77777777" w:rsidR="00927FC0" w:rsidRDefault="00607024">
            <w:r>
              <w:rPr>
                <w:rFonts w:hint="eastAsia"/>
              </w:rPr>
              <w:t>3</w:t>
            </w:r>
            <w:r>
              <w:rPr>
                <w:rFonts w:hint="eastAsia"/>
              </w:rPr>
              <w:t>、根据合同要求进行有关的事宜，对顾客的投诉或意见进行及时处理和答复。</w:t>
            </w:r>
          </w:p>
          <w:p w14:paraId="5C32D56C" w14:textId="77777777" w:rsidR="00927FC0" w:rsidRDefault="00607024">
            <w:r>
              <w:rPr>
                <w:rFonts w:hint="eastAsia"/>
              </w:rPr>
              <w:t>查顾客意见记录</w:t>
            </w:r>
          </w:p>
          <w:p w14:paraId="25327B4F" w14:textId="77777777" w:rsidR="00927FC0" w:rsidRDefault="00607024">
            <w:r>
              <w:rPr>
                <w:rFonts w:hint="eastAsia"/>
              </w:rPr>
              <w:t>体系建立以来，未发生顾客不满意及投诉现象。</w:t>
            </w:r>
          </w:p>
        </w:tc>
        <w:tc>
          <w:tcPr>
            <w:tcW w:w="1585" w:type="dxa"/>
          </w:tcPr>
          <w:p w14:paraId="1CB14ED5" w14:textId="77777777" w:rsidR="00927FC0" w:rsidRDefault="00607024">
            <w:r>
              <w:rPr>
                <w:rFonts w:hint="eastAsia"/>
              </w:rPr>
              <w:t>Y</w:t>
            </w:r>
          </w:p>
        </w:tc>
      </w:tr>
      <w:tr w:rsidR="00927FC0" w14:paraId="4E4CDD0B" w14:textId="77777777">
        <w:trPr>
          <w:trHeight w:val="6657"/>
        </w:trPr>
        <w:tc>
          <w:tcPr>
            <w:tcW w:w="2160" w:type="dxa"/>
            <w:vAlign w:val="center"/>
          </w:tcPr>
          <w:p w14:paraId="3B41349C" w14:textId="77777777" w:rsidR="00927FC0" w:rsidRDefault="00607024">
            <w:r>
              <w:rPr>
                <w:rFonts w:hint="eastAsia"/>
              </w:rPr>
              <w:t>与产品有关要求的确定</w:t>
            </w:r>
          </w:p>
        </w:tc>
        <w:tc>
          <w:tcPr>
            <w:tcW w:w="1015" w:type="dxa"/>
            <w:vAlign w:val="center"/>
          </w:tcPr>
          <w:p w14:paraId="4F8C0C14" w14:textId="77777777" w:rsidR="00927FC0" w:rsidRDefault="00607024">
            <w:r>
              <w:rPr>
                <w:rFonts w:hint="eastAsia"/>
              </w:rPr>
              <w:t>Q8.2.2</w:t>
            </w:r>
          </w:p>
        </w:tc>
        <w:tc>
          <w:tcPr>
            <w:tcW w:w="9949" w:type="dxa"/>
            <w:vAlign w:val="center"/>
          </w:tcPr>
          <w:p w14:paraId="4AB83913" w14:textId="77777777" w:rsidR="00927FC0" w:rsidRDefault="00607024">
            <w:r>
              <w:rPr>
                <w:rFonts w:hint="eastAsia"/>
              </w:rPr>
              <w:t>查公司产品</w:t>
            </w:r>
            <w:r>
              <w:rPr>
                <w:rFonts w:hint="eastAsia"/>
              </w:rPr>
              <w:t>销售</w:t>
            </w:r>
            <w:r>
              <w:rPr>
                <w:rFonts w:hint="eastAsia"/>
              </w:rPr>
              <w:t>合同</w:t>
            </w:r>
          </w:p>
          <w:p w14:paraId="187277A1" w14:textId="77777777" w:rsidR="00927FC0" w:rsidRDefault="00607024">
            <w:r>
              <w:rPr>
                <w:rFonts w:hint="eastAsia"/>
              </w:rPr>
              <w:t>——抽销售合同</w:t>
            </w:r>
            <w:r>
              <w:rPr>
                <w:rFonts w:hint="eastAsia"/>
              </w:rPr>
              <w:t>1  2021.8.20</w:t>
            </w:r>
          </w:p>
          <w:p w14:paraId="7A641A46" w14:textId="77777777" w:rsidR="00927FC0" w:rsidRDefault="00607024">
            <w:r>
              <w:rPr>
                <w:rFonts w:hint="eastAsia"/>
              </w:rPr>
              <w:t>买方：</w:t>
            </w:r>
            <w:r>
              <w:rPr>
                <w:rFonts w:hint="eastAsia"/>
                <w:szCs w:val="22"/>
              </w:rPr>
              <w:t>国家能源集团宿迁发电有限公司</w:t>
            </w:r>
          </w:p>
          <w:p w14:paraId="6D50F7DF" w14:textId="77777777" w:rsidR="00927FC0" w:rsidRDefault="00607024">
            <w:r>
              <w:rPr>
                <w:rFonts w:hint="eastAsia"/>
              </w:rPr>
              <w:t>卖方</w:t>
            </w:r>
            <w:r>
              <w:rPr>
                <w:rFonts w:hint="eastAsia"/>
              </w:rPr>
              <w:t>：</w:t>
            </w:r>
            <w:r>
              <w:rPr>
                <w:rFonts w:hint="eastAsia"/>
              </w:rPr>
              <w:t>九天耐火保温材料有限公司</w:t>
            </w:r>
          </w:p>
          <w:p w14:paraId="56421D5F" w14:textId="77777777" w:rsidR="00927FC0" w:rsidRDefault="00607024">
            <w:r>
              <w:rPr>
                <w:rFonts w:hint="eastAsia"/>
              </w:rPr>
              <w:t>销售产品名称：硅酸铝纤维毯、硅酸铝针刺毯、硅酸铝针刺纤维毯、硅酸盐稀土抹面材料、高强度阀门罩壳等；</w:t>
            </w:r>
          </w:p>
          <w:p w14:paraId="416DACFD" w14:textId="77777777" w:rsidR="00927FC0" w:rsidRDefault="00607024">
            <w:r>
              <w:rPr>
                <w:rFonts w:hint="eastAsia"/>
              </w:rPr>
              <w:t>回收材料名称：废旧硅酸铝棉、玻璃棉及岩棉产品的回收及无害化处理品</w:t>
            </w:r>
          </w:p>
          <w:p w14:paraId="279239D5" w14:textId="77777777" w:rsidR="00927FC0" w:rsidRDefault="00607024">
            <w:r>
              <w:rPr>
                <w:rFonts w:hint="eastAsia"/>
              </w:rPr>
              <w:t>明确了规格型号、数量、单价、总金额等，写明了质量要求、送货地点、运输方式、验收标准、结算方式、违约责任等</w:t>
            </w:r>
            <w:r>
              <w:rPr>
                <w:rFonts w:hint="eastAsia"/>
              </w:rPr>
              <w:t>双方的责任和要求及义务。</w:t>
            </w:r>
          </w:p>
          <w:p w14:paraId="2FC164A4" w14:textId="77777777" w:rsidR="00927FC0" w:rsidRDefault="00607024">
            <w:r>
              <w:rPr>
                <w:rFonts w:hint="eastAsia"/>
              </w:rPr>
              <w:t>——抽销售合同</w:t>
            </w:r>
            <w:r>
              <w:rPr>
                <w:rFonts w:hint="eastAsia"/>
              </w:rPr>
              <w:t>2  2021.11.25</w:t>
            </w:r>
          </w:p>
          <w:p w14:paraId="293EAD43" w14:textId="77777777" w:rsidR="00927FC0" w:rsidRDefault="00607024">
            <w:r>
              <w:rPr>
                <w:rFonts w:hint="eastAsia"/>
              </w:rPr>
              <w:t>买方：山西兴能发电有限责任公司</w:t>
            </w:r>
          </w:p>
          <w:p w14:paraId="6489BA54" w14:textId="77777777" w:rsidR="00927FC0" w:rsidRDefault="00607024">
            <w:r>
              <w:rPr>
                <w:rFonts w:hint="eastAsia"/>
              </w:rPr>
              <w:t>卖</w:t>
            </w:r>
            <w:r>
              <w:rPr>
                <w:rFonts w:hint="eastAsia"/>
              </w:rPr>
              <w:t>方：</w:t>
            </w:r>
            <w:r>
              <w:rPr>
                <w:rFonts w:hint="eastAsia"/>
              </w:rPr>
              <w:t>九天耐火保温材料有限公司</w:t>
            </w:r>
          </w:p>
          <w:p w14:paraId="12BE244D" w14:textId="77777777" w:rsidR="00927FC0" w:rsidRDefault="00607024">
            <w:r>
              <w:rPr>
                <w:rFonts w:hint="eastAsia"/>
              </w:rPr>
              <w:t>产品名称：抹面材料、耐火抹面灰、聚氨酯直埋管、耐火砖、玻璃纤维布、硅酸铝管壳、岩棉管壳等；明确了规格型号、数量、单价、总金额等，写明了质量要求、送货地点、运输方式、验收标准、结算方式、违约责任等</w:t>
            </w:r>
            <w:r>
              <w:rPr>
                <w:rFonts w:hint="eastAsia"/>
              </w:rPr>
              <w:t>双方的责任和要求及义务。</w:t>
            </w:r>
          </w:p>
          <w:p w14:paraId="23835426" w14:textId="77777777" w:rsidR="00927FC0" w:rsidRDefault="00607024">
            <w:r>
              <w:rPr>
                <w:rFonts w:hint="eastAsia"/>
              </w:rPr>
              <w:t>——抽销售合同</w:t>
            </w:r>
            <w:r>
              <w:rPr>
                <w:rFonts w:hint="eastAsia"/>
              </w:rPr>
              <w:t>3  2021.11.4</w:t>
            </w:r>
          </w:p>
          <w:p w14:paraId="003FF5CC" w14:textId="77777777" w:rsidR="00927FC0" w:rsidRDefault="00607024">
            <w:r>
              <w:rPr>
                <w:rFonts w:hint="eastAsia"/>
              </w:rPr>
              <w:t>买方：中国神华能源股份有限公司惠州热电分公司</w:t>
            </w:r>
          </w:p>
          <w:p w14:paraId="30C54B3B" w14:textId="77777777" w:rsidR="00927FC0" w:rsidRDefault="00607024">
            <w:r>
              <w:rPr>
                <w:rFonts w:hint="eastAsia"/>
              </w:rPr>
              <w:t>卖</w:t>
            </w:r>
            <w:r>
              <w:rPr>
                <w:rFonts w:hint="eastAsia"/>
              </w:rPr>
              <w:t>方：</w:t>
            </w:r>
            <w:r>
              <w:rPr>
                <w:rFonts w:hint="eastAsia"/>
              </w:rPr>
              <w:t>九天耐火保温材料有限公司</w:t>
            </w:r>
          </w:p>
          <w:p w14:paraId="1BE3F226" w14:textId="77777777" w:rsidR="00927FC0" w:rsidRDefault="00607024">
            <w:r>
              <w:rPr>
                <w:rFonts w:hint="eastAsia"/>
              </w:rPr>
              <w:t>产品名称：彩钢板、防火毯、硅酸铝针刺纤维毯、无碱玻璃纤维布、废旧保温棉回收</w:t>
            </w:r>
          </w:p>
          <w:p w14:paraId="12CD6A42" w14:textId="77777777" w:rsidR="00927FC0" w:rsidRDefault="00607024">
            <w:r>
              <w:rPr>
                <w:rFonts w:hint="eastAsia"/>
              </w:rPr>
              <w:t>明确了规格型号、数量、单价、总金额等，写明了质量要求、送货地点、运输方式、验收标准、结算方式、违约责任等</w:t>
            </w:r>
            <w:r>
              <w:rPr>
                <w:rFonts w:hint="eastAsia"/>
              </w:rPr>
              <w:t>双方的责任和要求及义务。</w:t>
            </w:r>
          </w:p>
        </w:tc>
        <w:tc>
          <w:tcPr>
            <w:tcW w:w="1585" w:type="dxa"/>
          </w:tcPr>
          <w:p w14:paraId="6D722045" w14:textId="77777777" w:rsidR="00927FC0" w:rsidRDefault="00607024">
            <w:r>
              <w:rPr>
                <w:rFonts w:hint="eastAsia"/>
              </w:rPr>
              <w:t>Y</w:t>
            </w:r>
          </w:p>
        </w:tc>
      </w:tr>
      <w:tr w:rsidR="00927FC0" w14:paraId="6779914E" w14:textId="77777777">
        <w:trPr>
          <w:trHeight w:val="408"/>
        </w:trPr>
        <w:tc>
          <w:tcPr>
            <w:tcW w:w="2160" w:type="dxa"/>
            <w:vAlign w:val="center"/>
          </w:tcPr>
          <w:p w14:paraId="75C8D113" w14:textId="77777777" w:rsidR="00927FC0" w:rsidRDefault="00607024">
            <w:pPr>
              <w:rPr>
                <w:color w:val="FF0000"/>
              </w:rPr>
            </w:pPr>
            <w:r>
              <w:rPr>
                <w:rFonts w:hint="eastAsia"/>
              </w:rPr>
              <w:t>产品有关要求的评审</w:t>
            </w:r>
            <w:r>
              <w:rPr>
                <w:rFonts w:hint="eastAsia"/>
              </w:rPr>
              <w:lastRenderedPageBreak/>
              <w:t>及变更</w:t>
            </w:r>
          </w:p>
        </w:tc>
        <w:tc>
          <w:tcPr>
            <w:tcW w:w="1015" w:type="dxa"/>
            <w:vAlign w:val="center"/>
          </w:tcPr>
          <w:p w14:paraId="3409BD30" w14:textId="77777777" w:rsidR="00927FC0" w:rsidRDefault="00607024">
            <w:r>
              <w:rPr>
                <w:rFonts w:hint="eastAsia"/>
              </w:rPr>
              <w:lastRenderedPageBreak/>
              <w:t>Q8.2.3</w:t>
            </w:r>
          </w:p>
          <w:p w14:paraId="74ABBADE" w14:textId="77777777" w:rsidR="00927FC0" w:rsidRDefault="00607024">
            <w:r>
              <w:rPr>
                <w:rFonts w:hint="eastAsia"/>
              </w:rPr>
              <w:lastRenderedPageBreak/>
              <w:t>Q8.2.4</w:t>
            </w:r>
          </w:p>
        </w:tc>
        <w:tc>
          <w:tcPr>
            <w:tcW w:w="9949" w:type="dxa"/>
            <w:vAlign w:val="center"/>
          </w:tcPr>
          <w:p w14:paraId="7B2CCE15" w14:textId="77777777" w:rsidR="00927FC0" w:rsidRDefault="00607024">
            <w:r>
              <w:rPr>
                <w:rFonts w:hint="eastAsia"/>
              </w:rPr>
              <w:lastRenderedPageBreak/>
              <w:t>查</w:t>
            </w:r>
            <w:r>
              <w:rPr>
                <w:rFonts w:hint="eastAsia"/>
              </w:rPr>
              <w:t>上述</w:t>
            </w:r>
            <w:r>
              <w:rPr>
                <w:rFonts w:hint="eastAsia"/>
              </w:rPr>
              <w:t>合同的评审记录，提供《合同评审表》</w:t>
            </w:r>
          </w:p>
          <w:p w14:paraId="00EAEA27" w14:textId="77777777" w:rsidR="00927FC0" w:rsidRDefault="00607024">
            <w:r>
              <w:rPr>
                <w:rFonts w:hint="eastAsia"/>
              </w:rPr>
              <w:lastRenderedPageBreak/>
              <w:t>评审日期</w:t>
            </w:r>
            <w:r>
              <w:rPr>
                <w:rFonts w:hint="eastAsia"/>
              </w:rPr>
              <w:t>2021.8.20/2021.11.25/2021.11.4</w:t>
            </w:r>
          </w:p>
          <w:p w14:paraId="4F258AA5" w14:textId="77777777" w:rsidR="00927FC0" w:rsidRDefault="00607024">
            <w:r>
              <w:rPr>
                <w:rFonts w:hint="eastAsia"/>
              </w:rPr>
              <w:t>评审在合同签订之前进行。符合要求。</w:t>
            </w:r>
          </w:p>
          <w:p w14:paraId="6E44C9C9" w14:textId="77777777" w:rsidR="00927FC0" w:rsidRDefault="00607024">
            <w:r>
              <w:rPr>
                <w:rFonts w:hint="eastAsia"/>
              </w:rPr>
              <w:t>评审内容包括</w:t>
            </w:r>
            <w:r>
              <w:rPr>
                <w:rFonts w:hint="eastAsia"/>
              </w:rPr>
              <w:t>合同要求</w:t>
            </w:r>
            <w:r>
              <w:rPr>
                <w:rFonts w:hint="eastAsia"/>
              </w:rPr>
              <w:t>。</w:t>
            </w:r>
          </w:p>
          <w:p w14:paraId="5FFE1443" w14:textId="77777777" w:rsidR="00927FC0" w:rsidRDefault="00607024">
            <w:r>
              <w:rPr>
                <w:rFonts w:hint="eastAsia"/>
              </w:rPr>
              <w:t>结果：</w:t>
            </w:r>
            <w:r>
              <w:rPr>
                <w:rFonts w:hint="eastAsia"/>
              </w:rPr>
              <w:t>同意接</w:t>
            </w:r>
            <w:r>
              <w:rPr>
                <w:rFonts w:hint="eastAsia"/>
              </w:rPr>
              <w:t>受此订单</w:t>
            </w:r>
            <w:r>
              <w:rPr>
                <w:rFonts w:hint="eastAsia"/>
              </w:rPr>
              <w:t>。</w:t>
            </w:r>
            <w:r>
              <w:rPr>
                <w:rFonts w:hint="eastAsia"/>
              </w:rPr>
              <w:t>签字：王永波</w:t>
            </w:r>
            <w:r>
              <w:rPr>
                <w:rFonts w:hint="eastAsia"/>
              </w:rPr>
              <w:t xml:space="preserve"> </w:t>
            </w:r>
          </w:p>
          <w:p w14:paraId="315C2C14" w14:textId="77777777" w:rsidR="00927FC0" w:rsidRDefault="00607024">
            <w:r>
              <w:rPr>
                <w:rFonts w:hint="eastAsia"/>
              </w:rPr>
              <w:t>公司目前暂无合同更改情况。</w:t>
            </w:r>
          </w:p>
        </w:tc>
        <w:tc>
          <w:tcPr>
            <w:tcW w:w="1585" w:type="dxa"/>
          </w:tcPr>
          <w:p w14:paraId="3813B7A9" w14:textId="77777777" w:rsidR="00927FC0" w:rsidRDefault="00607024">
            <w:r>
              <w:rPr>
                <w:rFonts w:hint="eastAsia"/>
              </w:rPr>
              <w:lastRenderedPageBreak/>
              <w:t>Y</w:t>
            </w:r>
          </w:p>
        </w:tc>
      </w:tr>
      <w:tr w:rsidR="00927FC0" w14:paraId="40A8D578" w14:textId="77777777">
        <w:trPr>
          <w:trHeight w:val="2110"/>
        </w:trPr>
        <w:tc>
          <w:tcPr>
            <w:tcW w:w="2160" w:type="dxa"/>
            <w:vAlign w:val="center"/>
          </w:tcPr>
          <w:p w14:paraId="3DC83F0B" w14:textId="77777777" w:rsidR="00927FC0" w:rsidRDefault="00607024">
            <w:r>
              <w:rPr>
                <w:rFonts w:hint="eastAsia"/>
              </w:rPr>
              <w:t>外部提供的过程、产品和服务的控制</w:t>
            </w:r>
          </w:p>
        </w:tc>
        <w:tc>
          <w:tcPr>
            <w:tcW w:w="1015" w:type="dxa"/>
            <w:vAlign w:val="center"/>
          </w:tcPr>
          <w:p w14:paraId="46275D71" w14:textId="77777777" w:rsidR="00927FC0" w:rsidRDefault="00607024">
            <w:r>
              <w:rPr>
                <w:rFonts w:hint="eastAsia"/>
              </w:rPr>
              <w:t>Q8.4</w:t>
            </w:r>
          </w:p>
        </w:tc>
        <w:tc>
          <w:tcPr>
            <w:tcW w:w="9949" w:type="dxa"/>
            <w:vAlign w:val="center"/>
          </w:tcPr>
          <w:p w14:paraId="6F3886B9" w14:textId="77777777" w:rsidR="00927FC0" w:rsidRDefault="00607024">
            <w:r>
              <w:rPr>
                <w:rFonts w:hint="eastAsia"/>
              </w:rPr>
              <w:t>公司编制有采购</w:t>
            </w:r>
            <w:r>
              <w:rPr>
                <w:rFonts w:hint="eastAsia"/>
              </w:rPr>
              <w:t>计划</w:t>
            </w:r>
            <w:r>
              <w:rPr>
                <w:rFonts w:hint="eastAsia"/>
              </w:rPr>
              <w:t>，</w:t>
            </w:r>
            <w:r>
              <w:rPr>
                <w:rFonts w:hint="eastAsia"/>
              </w:rPr>
              <w:t>对</w:t>
            </w:r>
            <w:r>
              <w:rPr>
                <w:rFonts w:hint="eastAsia"/>
              </w:rPr>
              <w:t>中重要物资</w:t>
            </w:r>
            <w:r>
              <w:rPr>
                <w:rFonts w:hint="eastAsia"/>
              </w:rPr>
              <w:t>在采购前进行</w:t>
            </w:r>
            <w:r>
              <w:rPr>
                <w:rFonts w:hint="eastAsia"/>
              </w:rPr>
              <w:t>合格供方评价，内容包括：</w:t>
            </w:r>
            <w:r>
              <w:rPr>
                <w:rFonts w:hint="eastAsia"/>
              </w:rPr>
              <w:t>质量体系认证情况</w:t>
            </w:r>
            <w:r>
              <w:rPr>
                <w:rFonts w:hint="eastAsia"/>
              </w:rPr>
              <w:t>、</w:t>
            </w:r>
            <w:r>
              <w:rPr>
                <w:rFonts w:hint="eastAsia"/>
              </w:rPr>
              <w:t>生产能力和供应能力情况</w:t>
            </w:r>
            <w:r>
              <w:rPr>
                <w:rFonts w:hint="eastAsia"/>
              </w:rPr>
              <w:t>、</w:t>
            </w:r>
            <w:r>
              <w:rPr>
                <w:rFonts w:hint="eastAsia"/>
              </w:rPr>
              <w:t>产品生产历史及社会信誉情况</w:t>
            </w:r>
            <w:r>
              <w:rPr>
                <w:rFonts w:hint="eastAsia"/>
              </w:rPr>
              <w:t>、</w:t>
            </w:r>
            <w:r>
              <w:rPr>
                <w:rFonts w:hint="eastAsia"/>
              </w:rPr>
              <w:t>提供的样品质量及以往使用情况</w:t>
            </w:r>
            <w:r>
              <w:rPr>
                <w:rFonts w:hint="eastAsia"/>
              </w:rPr>
              <w:t>、</w:t>
            </w:r>
            <w:r>
              <w:rPr>
                <w:rFonts w:hint="eastAsia"/>
              </w:rPr>
              <w:t>提供同类产品给其他顾客使用情况</w:t>
            </w:r>
            <w:r>
              <w:rPr>
                <w:rFonts w:hint="eastAsia"/>
              </w:rPr>
              <w:t>等内容。经由</w:t>
            </w:r>
            <w:r>
              <w:rPr>
                <w:rFonts w:hint="eastAsia"/>
              </w:rPr>
              <w:t>审批</w:t>
            </w:r>
            <w:r>
              <w:rPr>
                <w:rFonts w:hint="eastAsia"/>
              </w:rPr>
              <w:t>后，</w:t>
            </w:r>
            <w:r>
              <w:rPr>
                <w:rFonts w:hint="eastAsia"/>
              </w:rPr>
              <w:t>进行采购</w:t>
            </w:r>
            <w:r>
              <w:rPr>
                <w:rFonts w:hint="eastAsia"/>
              </w:rPr>
              <w:t>。</w:t>
            </w:r>
          </w:p>
          <w:p w14:paraId="66955CC4" w14:textId="77777777" w:rsidR="00927FC0" w:rsidRDefault="00607024">
            <w:r>
              <w:rPr>
                <w:rFonts w:hint="eastAsia"/>
              </w:rPr>
              <w:t>抽查</w:t>
            </w:r>
            <w:r>
              <w:rPr>
                <w:rFonts w:hint="eastAsia"/>
              </w:rPr>
              <w:t>2022.5.3</w:t>
            </w:r>
            <w:r>
              <w:rPr>
                <w:rFonts w:hint="eastAsia"/>
              </w:rPr>
              <w:t>供方评定记录表</w:t>
            </w:r>
            <w:r>
              <w:rPr>
                <w:rFonts w:hint="eastAsia"/>
              </w:rPr>
              <w:t>1</w:t>
            </w:r>
          </w:p>
          <w:p w14:paraId="0B14CB42" w14:textId="77777777" w:rsidR="00927FC0" w:rsidRDefault="00607024">
            <w:r>
              <w:rPr>
                <w:rFonts w:hint="eastAsia"/>
              </w:rPr>
              <w:t>客供方名称：沧州亚联实业发展有限公司</w:t>
            </w:r>
          </w:p>
          <w:p w14:paraId="37C666B6" w14:textId="77777777" w:rsidR="00927FC0" w:rsidRDefault="00607024">
            <w:r>
              <w:rPr>
                <w:rFonts w:hint="eastAsia"/>
              </w:rPr>
              <w:t>可供产品：可拆卸保温罩壳、聚氨酯预制直埋管、抹面料</w:t>
            </w:r>
          </w:p>
          <w:p w14:paraId="515F35BF" w14:textId="77777777" w:rsidR="00927FC0" w:rsidRDefault="00607024">
            <w:r>
              <w:rPr>
                <w:rFonts w:hint="eastAsia"/>
              </w:rPr>
              <w:t>参加评价部门：办公室、生产部、供销部</w:t>
            </w:r>
          </w:p>
          <w:p w14:paraId="4C9DD43A" w14:textId="77777777" w:rsidR="00927FC0" w:rsidRDefault="00607024">
            <w:r>
              <w:rPr>
                <w:rFonts w:hint="eastAsia"/>
              </w:rPr>
              <w:t>评审结论：可以列入本公司合格供应商</w:t>
            </w:r>
          </w:p>
          <w:p w14:paraId="5DE387DD" w14:textId="77777777" w:rsidR="00927FC0" w:rsidRDefault="00607024">
            <w:r>
              <w:rPr>
                <w:rFonts w:hint="eastAsia"/>
              </w:rPr>
              <w:t>审核意见：同意</w:t>
            </w:r>
            <w:r>
              <w:rPr>
                <w:rFonts w:hint="eastAsia"/>
              </w:rPr>
              <w:t xml:space="preserve">  </w:t>
            </w:r>
            <w:r>
              <w:rPr>
                <w:rFonts w:hint="eastAsia"/>
              </w:rPr>
              <w:t>曹洪生</w:t>
            </w:r>
            <w:r>
              <w:rPr>
                <w:rFonts w:hint="eastAsia"/>
              </w:rPr>
              <w:t xml:space="preserve">  </w:t>
            </w:r>
            <w:r>
              <w:rPr>
                <w:rFonts w:hint="eastAsia"/>
              </w:rPr>
              <w:t>时间：</w:t>
            </w:r>
            <w:r>
              <w:rPr>
                <w:rFonts w:hint="eastAsia"/>
              </w:rPr>
              <w:t>2022</w:t>
            </w:r>
            <w:r>
              <w:rPr>
                <w:rFonts w:hint="eastAsia"/>
              </w:rPr>
              <w:t>年</w:t>
            </w:r>
            <w:r>
              <w:rPr>
                <w:rFonts w:hint="eastAsia"/>
              </w:rPr>
              <w:t>5</w:t>
            </w:r>
            <w:r>
              <w:rPr>
                <w:rFonts w:hint="eastAsia"/>
              </w:rPr>
              <w:t>月</w:t>
            </w:r>
            <w:r>
              <w:rPr>
                <w:rFonts w:hint="eastAsia"/>
              </w:rPr>
              <w:t>3</w:t>
            </w:r>
            <w:r>
              <w:rPr>
                <w:rFonts w:hint="eastAsia"/>
              </w:rPr>
              <w:t>日</w:t>
            </w:r>
          </w:p>
          <w:p w14:paraId="7CE01E78" w14:textId="77777777" w:rsidR="00927FC0" w:rsidRDefault="00607024">
            <w:r>
              <w:rPr>
                <w:rFonts w:hint="eastAsia"/>
              </w:rPr>
              <w:t>审批意见：同意</w:t>
            </w:r>
            <w:r>
              <w:rPr>
                <w:rFonts w:hint="eastAsia"/>
              </w:rPr>
              <w:t xml:space="preserve">   </w:t>
            </w:r>
            <w:r>
              <w:rPr>
                <w:rFonts w:hint="eastAsia"/>
              </w:rPr>
              <w:t>王永波</w:t>
            </w:r>
            <w:r>
              <w:rPr>
                <w:rFonts w:hint="eastAsia"/>
              </w:rPr>
              <w:t xml:space="preserve"> </w:t>
            </w:r>
            <w:r>
              <w:rPr>
                <w:rFonts w:hint="eastAsia"/>
              </w:rPr>
              <w:t>时间：</w:t>
            </w:r>
            <w:r>
              <w:rPr>
                <w:rFonts w:hint="eastAsia"/>
              </w:rPr>
              <w:t>2022</w:t>
            </w:r>
            <w:r>
              <w:rPr>
                <w:rFonts w:hint="eastAsia"/>
              </w:rPr>
              <w:t>年</w:t>
            </w:r>
            <w:r>
              <w:rPr>
                <w:rFonts w:hint="eastAsia"/>
              </w:rPr>
              <w:t>5</w:t>
            </w:r>
            <w:r>
              <w:rPr>
                <w:rFonts w:hint="eastAsia"/>
              </w:rPr>
              <w:t>月</w:t>
            </w:r>
            <w:r>
              <w:rPr>
                <w:rFonts w:hint="eastAsia"/>
              </w:rPr>
              <w:t>3</w:t>
            </w:r>
            <w:r>
              <w:rPr>
                <w:rFonts w:hint="eastAsia"/>
              </w:rPr>
              <w:t>日</w:t>
            </w:r>
          </w:p>
          <w:p w14:paraId="3CFDE518" w14:textId="77777777" w:rsidR="00927FC0" w:rsidRDefault="00607024">
            <w:r>
              <w:rPr>
                <w:rFonts w:hint="eastAsia"/>
              </w:rPr>
              <w:t>查</w:t>
            </w:r>
            <w:r>
              <w:rPr>
                <w:rFonts w:hint="eastAsia"/>
              </w:rPr>
              <w:t>2022.5.3</w:t>
            </w:r>
            <w:r>
              <w:rPr>
                <w:rFonts w:hint="eastAsia"/>
              </w:rPr>
              <w:t>供方评定记录表</w:t>
            </w:r>
            <w:r>
              <w:rPr>
                <w:rFonts w:hint="eastAsia"/>
              </w:rPr>
              <w:t>2</w:t>
            </w:r>
          </w:p>
          <w:p w14:paraId="734A9B2A" w14:textId="77777777" w:rsidR="00927FC0" w:rsidRDefault="00607024">
            <w:r>
              <w:rPr>
                <w:rFonts w:hint="eastAsia"/>
              </w:rPr>
              <w:t>供方名称：内蒙古民烨新材料科技有限公司</w:t>
            </w:r>
          </w:p>
          <w:p w14:paraId="102F851C" w14:textId="77777777" w:rsidR="00927FC0" w:rsidRDefault="00607024">
            <w:r>
              <w:rPr>
                <w:rFonts w:hint="eastAsia"/>
              </w:rPr>
              <w:t>可供产品：高温抹面料、耐火浇注料、耐磨可塑料、聚氨酯</w:t>
            </w:r>
          </w:p>
          <w:p w14:paraId="0A12378D" w14:textId="77777777" w:rsidR="00927FC0" w:rsidRDefault="00607024">
            <w:r>
              <w:rPr>
                <w:rFonts w:hint="eastAsia"/>
              </w:rPr>
              <w:t>参加评价部门：办公室、生产部、供销部</w:t>
            </w:r>
          </w:p>
          <w:p w14:paraId="77E9CE6C" w14:textId="77777777" w:rsidR="00927FC0" w:rsidRDefault="00607024">
            <w:r>
              <w:rPr>
                <w:rFonts w:hint="eastAsia"/>
              </w:rPr>
              <w:t>评审结论：可以列入本公司合格供应商</w:t>
            </w:r>
          </w:p>
          <w:p w14:paraId="5FA0F9E5" w14:textId="77777777" w:rsidR="00927FC0" w:rsidRDefault="00607024">
            <w:r>
              <w:rPr>
                <w:rFonts w:hint="eastAsia"/>
              </w:rPr>
              <w:t>审核意见：同意</w:t>
            </w:r>
            <w:r>
              <w:rPr>
                <w:rFonts w:hint="eastAsia"/>
              </w:rPr>
              <w:t xml:space="preserve">  </w:t>
            </w:r>
            <w:r>
              <w:rPr>
                <w:rFonts w:hint="eastAsia"/>
              </w:rPr>
              <w:t>曹洪生</w:t>
            </w:r>
            <w:r>
              <w:rPr>
                <w:rFonts w:hint="eastAsia"/>
              </w:rPr>
              <w:t xml:space="preserve">  </w:t>
            </w:r>
            <w:r>
              <w:rPr>
                <w:rFonts w:hint="eastAsia"/>
              </w:rPr>
              <w:t>时间：</w:t>
            </w:r>
            <w:r>
              <w:rPr>
                <w:rFonts w:hint="eastAsia"/>
              </w:rPr>
              <w:t>2022</w:t>
            </w:r>
            <w:r>
              <w:rPr>
                <w:rFonts w:hint="eastAsia"/>
              </w:rPr>
              <w:t>年</w:t>
            </w:r>
            <w:r>
              <w:rPr>
                <w:rFonts w:hint="eastAsia"/>
              </w:rPr>
              <w:t>5</w:t>
            </w:r>
            <w:r>
              <w:rPr>
                <w:rFonts w:hint="eastAsia"/>
              </w:rPr>
              <w:t>月</w:t>
            </w:r>
            <w:r>
              <w:rPr>
                <w:rFonts w:hint="eastAsia"/>
              </w:rPr>
              <w:t>3</w:t>
            </w:r>
            <w:r>
              <w:rPr>
                <w:rFonts w:hint="eastAsia"/>
              </w:rPr>
              <w:t>日</w:t>
            </w:r>
          </w:p>
          <w:p w14:paraId="3D9FBF5A" w14:textId="77777777" w:rsidR="00927FC0" w:rsidRDefault="00607024">
            <w:r>
              <w:rPr>
                <w:rFonts w:hint="eastAsia"/>
              </w:rPr>
              <w:t>审批意见：同意</w:t>
            </w:r>
            <w:r>
              <w:rPr>
                <w:rFonts w:hint="eastAsia"/>
              </w:rPr>
              <w:t xml:space="preserve">   </w:t>
            </w:r>
            <w:r>
              <w:rPr>
                <w:rFonts w:hint="eastAsia"/>
              </w:rPr>
              <w:t>王永波</w:t>
            </w:r>
            <w:r>
              <w:rPr>
                <w:rFonts w:hint="eastAsia"/>
              </w:rPr>
              <w:t xml:space="preserve"> </w:t>
            </w:r>
            <w:r>
              <w:rPr>
                <w:rFonts w:hint="eastAsia"/>
              </w:rPr>
              <w:t>时间：</w:t>
            </w:r>
            <w:r>
              <w:rPr>
                <w:rFonts w:hint="eastAsia"/>
              </w:rPr>
              <w:t>2022</w:t>
            </w:r>
            <w:r>
              <w:rPr>
                <w:rFonts w:hint="eastAsia"/>
              </w:rPr>
              <w:t>年</w:t>
            </w:r>
            <w:r>
              <w:rPr>
                <w:rFonts w:hint="eastAsia"/>
              </w:rPr>
              <w:t>5</w:t>
            </w:r>
            <w:r>
              <w:rPr>
                <w:rFonts w:hint="eastAsia"/>
              </w:rPr>
              <w:t>月</w:t>
            </w:r>
            <w:r>
              <w:rPr>
                <w:rFonts w:hint="eastAsia"/>
              </w:rPr>
              <w:t>3</w:t>
            </w:r>
            <w:r>
              <w:rPr>
                <w:rFonts w:hint="eastAsia"/>
              </w:rPr>
              <w:t>日</w:t>
            </w:r>
          </w:p>
          <w:p w14:paraId="347CAE85" w14:textId="77777777" w:rsidR="00927FC0" w:rsidRDefault="00607024">
            <w:r>
              <w:rPr>
                <w:rFonts w:hint="eastAsia"/>
              </w:rPr>
              <w:t>本公司需求物资的采购信息由</w:t>
            </w:r>
            <w:r>
              <w:rPr>
                <w:rFonts w:hint="eastAsia"/>
              </w:rPr>
              <w:t>供销</w:t>
            </w:r>
            <w:r>
              <w:rPr>
                <w:rFonts w:hint="eastAsia"/>
              </w:rPr>
              <w:t>负责，</w:t>
            </w:r>
            <w:r>
              <w:rPr>
                <w:rFonts w:hint="eastAsia"/>
              </w:rPr>
              <w:t>通过签订</w:t>
            </w:r>
            <w:r>
              <w:rPr>
                <w:rFonts w:hint="eastAsia"/>
              </w:rPr>
              <w:t>购销合同</w:t>
            </w:r>
            <w:r>
              <w:rPr>
                <w:rFonts w:hint="eastAsia"/>
              </w:rPr>
              <w:t>向供方进行产品采购。</w:t>
            </w:r>
          </w:p>
          <w:p w14:paraId="2E400174" w14:textId="77777777" w:rsidR="00927FC0" w:rsidRDefault="00607024">
            <w:r>
              <w:rPr>
                <w:rFonts w:hint="eastAsia"/>
              </w:rPr>
              <w:t>抽</w:t>
            </w:r>
            <w:r>
              <w:rPr>
                <w:rFonts w:hint="eastAsia"/>
              </w:rPr>
              <w:t xml:space="preserve"> 20</w:t>
            </w:r>
            <w:r>
              <w:rPr>
                <w:rFonts w:hint="eastAsia"/>
              </w:rPr>
              <w:t>22</w:t>
            </w:r>
            <w:r>
              <w:rPr>
                <w:rFonts w:hint="eastAsia"/>
              </w:rPr>
              <w:t>年</w:t>
            </w:r>
            <w:r>
              <w:rPr>
                <w:rFonts w:hint="eastAsia"/>
              </w:rPr>
              <w:t>4</w:t>
            </w:r>
            <w:r>
              <w:rPr>
                <w:rFonts w:hint="eastAsia"/>
              </w:rPr>
              <w:t>月</w:t>
            </w:r>
            <w:r>
              <w:rPr>
                <w:rFonts w:hint="eastAsia"/>
              </w:rPr>
              <w:t>27</w:t>
            </w:r>
            <w:r>
              <w:rPr>
                <w:rFonts w:hint="eastAsia"/>
              </w:rPr>
              <w:t>日</w:t>
            </w:r>
            <w:r>
              <w:rPr>
                <w:rFonts w:hint="eastAsia"/>
              </w:rPr>
              <w:t>采购</w:t>
            </w:r>
            <w:r>
              <w:rPr>
                <w:rFonts w:hint="eastAsia"/>
              </w:rPr>
              <w:t>合同</w:t>
            </w:r>
            <w:r>
              <w:rPr>
                <w:rFonts w:hint="eastAsia"/>
              </w:rPr>
              <w:t>，产品名称：</w:t>
            </w:r>
            <w:r>
              <w:rPr>
                <w:rFonts w:hint="eastAsia"/>
              </w:rPr>
              <w:t>可拆卸保温壳罩、聚氨酯预制直埋保温管、抹面料</w:t>
            </w:r>
          </w:p>
        </w:tc>
        <w:tc>
          <w:tcPr>
            <w:tcW w:w="1585" w:type="dxa"/>
          </w:tcPr>
          <w:p w14:paraId="68849083" w14:textId="77777777" w:rsidR="00927FC0" w:rsidRDefault="00607024">
            <w:r>
              <w:rPr>
                <w:rFonts w:hint="eastAsia"/>
              </w:rPr>
              <w:t>Y</w:t>
            </w:r>
          </w:p>
        </w:tc>
      </w:tr>
      <w:tr w:rsidR="00927FC0" w14:paraId="5DC45320" w14:textId="77777777">
        <w:trPr>
          <w:trHeight w:val="2110"/>
        </w:trPr>
        <w:tc>
          <w:tcPr>
            <w:tcW w:w="2160" w:type="dxa"/>
            <w:vAlign w:val="center"/>
          </w:tcPr>
          <w:p w14:paraId="28123B4E" w14:textId="77777777" w:rsidR="00927FC0" w:rsidRDefault="00607024">
            <w:r>
              <w:rPr>
                <w:rFonts w:hint="eastAsia"/>
              </w:rPr>
              <w:lastRenderedPageBreak/>
              <w:t>顾客或外部供方财产</w:t>
            </w:r>
          </w:p>
        </w:tc>
        <w:tc>
          <w:tcPr>
            <w:tcW w:w="1015" w:type="dxa"/>
            <w:vAlign w:val="center"/>
          </w:tcPr>
          <w:p w14:paraId="5E79E997" w14:textId="77777777" w:rsidR="00927FC0" w:rsidRDefault="00607024">
            <w:r>
              <w:rPr>
                <w:rFonts w:hint="eastAsia"/>
              </w:rPr>
              <w:t>Q8.5.3</w:t>
            </w:r>
          </w:p>
        </w:tc>
        <w:tc>
          <w:tcPr>
            <w:tcW w:w="9949" w:type="dxa"/>
            <w:vAlign w:val="center"/>
          </w:tcPr>
          <w:p w14:paraId="06031FEC" w14:textId="77777777" w:rsidR="00927FC0" w:rsidRDefault="00607024">
            <w:r>
              <w:rPr>
                <w:rFonts w:hint="eastAsia"/>
              </w:rPr>
              <w:t>公司目前保管的顾客财产主要是顾客提供的个人信息，</w:t>
            </w:r>
            <w:r>
              <w:rPr>
                <w:rFonts w:hint="eastAsia"/>
              </w:rPr>
              <w:t xml:space="preserve"> </w:t>
            </w:r>
            <w:r>
              <w:rPr>
                <w:rFonts w:hint="eastAsia"/>
              </w:rPr>
              <w:t>对顾客的个人信息责任部门作好保密工作，确保不外泄。</w:t>
            </w:r>
            <w:r>
              <w:rPr>
                <w:rFonts w:hint="eastAsia"/>
              </w:rPr>
              <w:t xml:space="preserve"> </w:t>
            </w:r>
          </w:p>
          <w:p w14:paraId="40EC60F3" w14:textId="77777777" w:rsidR="00927FC0" w:rsidRDefault="00607024">
            <w:r>
              <w:rPr>
                <w:rFonts w:hint="eastAsia"/>
              </w:rPr>
              <w:t>外部供方财产：目前主要为外部供方的个人信息，组织要求相关人员严格保守商业信息秘密，不得对外透露。</w:t>
            </w:r>
            <w:r>
              <w:rPr>
                <w:rFonts w:hint="eastAsia"/>
              </w:rPr>
              <w:t xml:space="preserve">  </w:t>
            </w:r>
          </w:p>
          <w:p w14:paraId="4750174E" w14:textId="77777777" w:rsidR="00927FC0" w:rsidRDefault="00607024">
            <w:r>
              <w:rPr>
                <w:rFonts w:hint="eastAsia"/>
              </w:rPr>
              <w:t>经与部门负责人沟通了解，目前为止，组织对顾客及外部供方财产的控制执行情况良好，未发生过顾客及外部供方信息泄露情况。</w:t>
            </w:r>
          </w:p>
        </w:tc>
        <w:tc>
          <w:tcPr>
            <w:tcW w:w="1585" w:type="dxa"/>
          </w:tcPr>
          <w:p w14:paraId="669ADAAF" w14:textId="77777777" w:rsidR="00927FC0" w:rsidRDefault="00607024">
            <w:r>
              <w:rPr>
                <w:rFonts w:hint="eastAsia"/>
              </w:rPr>
              <w:t>Y</w:t>
            </w:r>
          </w:p>
        </w:tc>
      </w:tr>
      <w:tr w:rsidR="00927FC0" w14:paraId="282FE405" w14:textId="77777777">
        <w:trPr>
          <w:trHeight w:val="984"/>
        </w:trPr>
        <w:tc>
          <w:tcPr>
            <w:tcW w:w="2160" w:type="dxa"/>
            <w:vAlign w:val="center"/>
          </w:tcPr>
          <w:p w14:paraId="4FB5CD83" w14:textId="77777777" w:rsidR="00927FC0" w:rsidRDefault="00607024">
            <w:r>
              <w:rPr>
                <w:rFonts w:hint="eastAsia"/>
              </w:rPr>
              <w:t>交付后活动</w:t>
            </w:r>
          </w:p>
        </w:tc>
        <w:tc>
          <w:tcPr>
            <w:tcW w:w="1015" w:type="dxa"/>
            <w:vAlign w:val="center"/>
          </w:tcPr>
          <w:p w14:paraId="0C9A0118" w14:textId="77777777" w:rsidR="00927FC0" w:rsidRDefault="00607024">
            <w:r>
              <w:rPr>
                <w:rFonts w:hint="eastAsia"/>
              </w:rPr>
              <w:t>Q8.5.5</w:t>
            </w:r>
          </w:p>
        </w:tc>
        <w:tc>
          <w:tcPr>
            <w:tcW w:w="9949" w:type="dxa"/>
            <w:vAlign w:val="center"/>
          </w:tcPr>
          <w:p w14:paraId="0B28BBC8" w14:textId="77777777" w:rsidR="00927FC0" w:rsidRDefault="00607024">
            <w:r>
              <w:rPr>
                <w:rFonts w:hint="eastAsia"/>
              </w:rPr>
              <w:t>查销售现场产品交付情况：产品</w:t>
            </w:r>
            <w:r>
              <w:rPr>
                <w:rFonts w:hint="eastAsia"/>
              </w:rPr>
              <w:t>通过物流公司直接交付至顾客处</w:t>
            </w:r>
            <w:r>
              <w:rPr>
                <w:rFonts w:hint="eastAsia"/>
              </w:rPr>
              <w:t>，客户签收，公司通过电话跟踪沟通及定期拜访、客户满意度调查等方式确认交付及交付后服务的满意程度。经查符合要求。</w:t>
            </w:r>
          </w:p>
        </w:tc>
        <w:tc>
          <w:tcPr>
            <w:tcW w:w="1585" w:type="dxa"/>
          </w:tcPr>
          <w:p w14:paraId="34B894C4" w14:textId="77777777" w:rsidR="00927FC0" w:rsidRDefault="00607024">
            <w:r>
              <w:rPr>
                <w:rFonts w:hint="eastAsia"/>
              </w:rPr>
              <w:t>Y</w:t>
            </w:r>
          </w:p>
        </w:tc>
      </w:tr>
      <w:tr w:rsidR="00927FC0" w14:paraId="184CCE84" w14:textId="77777777">
        <w:trPr>
          <w:trHeight w:val="1620"/>
        </w:trPr>
        <w:tc>
          <w:tcPr>
            <w:tcW w:w="2160" w:type="dxa"/>
            <w:vAlign w:val="center"/>
          </w:tcPr>
          <w:p w14:paraId="504B4BDD" w14:textId="77777777" w:rsidR="00927FC0" w:rsidRDefault="00607024">
            <w:r>
              <w:rPr>
                <w:rFonts w:hint="eastAsia"/>
              </w:rPr>
              <w:t>顾客满意度</w:t>
            </w:r>
          </w:p>
        </w:tc>
        <w:tc>
          <w:tcPr>
            <w:tcW w:w="1015" w:type="dxa"/>
            <w:vAlign w:val="center"/>
          </w:tcPr>
          <w:p w14:paraId="73AA3207" w14:textId="77777777" w:rsidR="00927FC0" w:rsidRDefault="00607024">
            <w:r>
              <w:rPr>
                <w:rFonts w:hint="eastAsia"/>
              </w:rPr>
              <w:t>Q9.1.2</w:t>
            </w:r>
          </w:p>
        </w:tc>
        <w:tc>
          <w:tcPr>
            <w:tcW w:w="9949" w:type="dxa"/>
            <w:vAlign w:val="center"/>
          </w:tcPr>
          <w:p w14:paraId="634E2117" w14:textId="77777777" w:rsidR="00927FC0" w:rsidRDefault="00607024">
            <w:pPr>
              <w:rPr>
                <w:lang w:val="zh-CN"/>
              </w:rPr>
            </w:pPr>
            <w:r>
              <w:rPr>
                <w:rFonts w:hint="eastAsia"/>
                <w:lang w:val="zh-CN"/>
              </w:rPr>
              <w:t>公司通过电话，走访等形式，接受顾客反馈，了解顾客顾客满意度信息，发放调查表对顾客满意度进行定量测量。</w:t>
            </w:r>
          </w:p>
          <w:p w14:paraId="47585495" w14:textId="77777777" w:rsidR="00927FC0" w:rsidRDefault="00607024">
            <w:r>
              <w:rPr>
                <w:rFonts w:hint="eastAsia"/>
                <w:lang w:val="zh-CN"/>
              </w:rPr>
              <w:t>提供“顾客满意程度调查表”，调查主要内容：</w:t>
            </w:r>
            <w:r>
              <w:rPr>
                <w:rFonts w:hint="eastAsia"/>
              </w:rPr>
              <w:t>质量、</w:t>
            </w:r>
            <w:r>
              <w:rPr>
                <w:rFonts w:hint="eastAsia"/>
              </w:rPr>
              <w:t>价格、交付、售后服务、信息沟通</w:t>
            </w:r>
            <w:r>
              <w:rPr>
                <w:rFonts w:hint="eastAsia"/>
              </w:rPr>
              <w:t>等方面的满意程度</w:t>
            </w:r>
            <w:r>
              <w:rPr>
                <w:rFonts w:hint="eastAsia"/>
                <w:lang w:val="zh-CN"/>
              </w:rPr>
              <w:t>等，</w:t>
            </w:r>
            <w:r>
              <w:rPr>
                <w:rFonts w:hint="eastAsia"/>
              </w:rPr>
              <w:t>各项得分求平均值得最终结果</w:t>
            </w:r>
            <w:r>
              <w:rPr>
                <w:rFonts w:hint="eastAsia"/>
                <w:lang w:val="zh-CN"/>
              </w:rPr>
              <w:t>。对</w:t>
            </w:r>
            <w:r>
              <w:rPr>
                <w:rFonts w:hint="eastAsia"/>
              </w:rPr>
              <w:t>6</w:t>
            </w:r>
            <w:r>
              <w:rPr>
                <w:rFonts w:hint="eastAsia"/>
                <w:lang w:val="zh-CN"/>
              </w:rPr>
              <w:t>个顾客进行了满意度调查。</w:t>
            </w:r>
            <w:r>
              <w:rPr>
                <w:rFonts w:hint="eastAsia"/>
              </w:rPr>
              <w:t>提供顾客满意调查分析。最终顾客满意率</w:t>
            </w:r>
            <w:r>
              <w:rPr>
                <w:rFonts w:hint="eastAsia"/>
              </w:rPr>
              <w:t>98.3</w:t>
            </w:r>
            <w:r>
              <w:rPr>
                <w:rFonts w:hint="eastAsia"/>
              </w:rPr>
              <w:t>%</w:t>
            </w:r>
            <w:r>
              <w:rPr>
                <w:rFonts w:hint="eastAsia"/>
              </w:rPr>
              <w:t>。</w:t>
            </w:r>
          </w:p>
        </w:tc>
        <w:tc>
          <w:tcPr>
            <w:tcW w:w="1585" w:type="dxa"/>
          </w:tcPr>
          <w:p w14:paraId="22B1C12E" w14:textId="77777777" w:rsidR="00927FC0" w:rsidRDefault="00607024">
            <w:r>
              <w:rPr>
                <w:rFonts w:hint="eastAsia"/>
              </w:rPr>
              <w:t>Y</w:t>
            </w:r>
          </w:p>
        </w:tc>
      </w:tr>
      <w:tr w:rsidR="00927FC0" w14:paraId="489A311C" w14:textId="77777777">
        <w:trPr>
          <w:trHeight w:val="1620"/>
        </w:trPr>
        <w:tc>
          <w:tcPr>
            <w:tcW w:w="2160" w:type="dxa"/>
            <w:vAlign w:val="center"/>
          </w:tcPr>
          <w:p w14:paraId="559B5865" w14:textId="77777777" w:rsidR="00927FC0" w:rsidRDefault="00607024">
            <w:pPr>
              <w:rPr>
                <w:szCs w:val="21"/>
              </w:rPr>
            </w:pPr>
            <w:r>
              <w:rPr>
                <w:rFonts w:hint="eastAsia"/>
                <w:szCs w:val="21"/>
              </w:rPr>
              <w:t>运行控制</w:t>
            </w:r>
          </w:p>
        </w:tc>
        <w:tc>
          <w:tcPr>
            <w:tcW w:w="1015" w:type="dxa"/>
            <w:vAlign w:val="center"/>
          </w:tcPr>
          <w:p w14:paraId="439B0E9B" w14:textId="77777777" w:rsidR="00927FC0" w:rsidRDefault="00607024">
            <w:pPr>
              <w:rPr>
                <w:szCs w:val="21"/>
              </w:rPr>
            </w:pPr>
            <w:r>
              <w:rPr>
                <w:rFonts w:hint="eastAsia"/>
                <w:szCs w:val="21"/>
              </w:rPr>
              <w:t>EO8.1</w:t>
            </w:r>
          </w:p>
          <w:p w14:paraId="2E8C2A13" w14:textId="77777777" w:rsidR="00927FC0" w:rsidRDefault="00927FC0">
            <w:pPr>
              <w:rPr>
                <w:szCs w:val="21"/>
              </w:rPr>
            </w:pPr>
          </w:p>
        </w:tc>
        <w:tc>
          <w:tcPr>
            <w:tcW w:w="9949" w:type="dxa"/>
            <w:vAlign w:val="center"/>
          </w:tcPr>
          <w:p w14:paraId="5236E59B" w14:textId="77777777" w:rsidR="00927FC0" w:rsidRDefault="00607024">
            <w:pPr>
              <w:rPr>
                <w:szCs w:val="21"/>
              </w:rPr>
            </w:pPr>
            <w:r>
              <w:rPr>
                <w:rFonts w:hint="eastAsia"/>
                <w:szCs w:val="21"/>
              </w:rPr>
              <w:t>本部门执行</w:t>
            </w:r>
            <w:r>
              <w:rPr>
                <w:rFonts w:hint="eastAsia"/>
                <w:szCs w:val="21"/>
              </w:rPr>
              <w:t>员工职业健康及劳动保护管理规定、应急准备和响应控制程序、能源使用管理规定、设备管理制度等程序规定。</w:t>
            </w:r>
          </w:p>
          <w:p w14:paraId="1F1348D2" w14:textId="77777777" w:rsidR="00927FC0" w:rsidRDefault="00607024">
            <w:pPr>
              <w:rPr>
                <w:szCs w:val="21"/>
                <w:lang w:val="en-GB"/>
              </w:rPr>
            </w:pPr>
            <w:r>
              <w:rPr>
                <w:rFonts w:hint="eastAsia"/>
                <w:szCs w:val="21"/>
                <w:lang w:val="en-GB"/>
              </w:rPr>
              <w:t>运行控制情况：</w:t>
            </w:r>
          </w:p>
          <w:p w14:paraId="41DD6E24" w14:textId="77777777" w:rsidR="00927FC0" w:rsidRDefault="00607024">
            <w:pPr>
              <w:rPr>
                <w:szCs w:val="21"/>
                <w:lang w:val="en-GB"/>
              </w:rPr>
            </w:pPr>
            <w:r>
              <w:rPr>
                <w:rFonts w:hint="eastAsia"/>
                <w:szCs w:val="21"/>
                <w:lang w:val="en-GB"/>
              </w:rPr>
              <w:t>销售服务流程：</w:t>
            </w:r>
            <w:r>
              <w:rPr>
                <w:rFonts w:hint="eastAsia"/>
                <w:szCs w:val="21"/>
              </w:rPr>
              <w:t>客户洽谈</w:t>
            </w:r>
            <w:r>
              <w:rPr>
                <w:rFonts w:hint="eastAsia"/>
                <w:szCs w:val="21"/>
              </w:rPr>
              <w:t>-</w:t>
            </w:r>
            <w:r>
              <w:rPr>
                <w:rFonts w:hint="eastAsia"/>
                <w:szCs w:val="21"/>
              </w:rPr>
              <w:t>采购</w:t>
            </w:r>
            <w:r>
              <w:rPr>
                <w:rFonts w:hint="eastAsia"/>
                <w:szCs w:val="21"/>
              </w:rPr>
              <w:t>-</w:t>
            </w:r>
            <w:r>
              <w:rPr>
                <w:rFonts w:hint="eastAsia"/>
                <w:szCs w:val="21"/>
              </w:rPr>
              <w:t>发货</w:t>
            </w:r>
            <w:r>
              <w:rPr>
                <w:rFonts w:hint="eastAsia"/>
                <w:szCs w:val="21"/>
              </w:rPr>
              <w:t>-</w:t>
            </w:r>
            <w:r>
              <w:rPr>
                <w:rFonts w:hint="eastAsia"/>
                <w:szCs w:val="21"/>
              </w:rPr>
              <w:t>客户签收</w:t>
            </w:r>
          </w:p>
          <w:p w14:paraId="66D72A5A" w14:textId="77777777" w:rsidR="00927FC0" w:rsidRDefault="00607024">
            <w:pPr>
              <w:rPr>
                <w:szCs w:val="21"/>
                <w:lang w:val="en-GB"/>
              </w:rPr>
            </w:pPr>
            <w:r>
              <w:rPr>
                <w:rFonts w:hint="eastAsia"/>
                <w:szCs w:val="21"/>
                <w:lang w:val="en-GB"/>
              </w:rPr>
              <w:t>办公过程注意节约用电，做到人走灯灭，电脑长时间不用时关机，下班前要关闭电源；办公区域内配置的灭火器</w:t>
            </w:r>
            <w:r>
              <w:rPr>
                <w:rFonts w:hint="eastAsia"/>
                <w:szCs w:val="21"/>
                <w:lang w:val="en-GB"/>
              </w:rPr>
              <w:t>,</w:t>
            </w:r>
            <w:r>
              <w:rPr>
                <w:rFonts w:hint="eastAsia"/>
                <w:szCs w:val="21"/>
                <w:lang w:val="en-GB"/>
              </w:rPr>
              <w:t>在有效期内。</w:t>
            </w:r>
          </w:p>
          <w:p w14:paraId="67809F47" w14:textId="77777777" w:rsidR="00927FC0" w:rsidRDefault="00607024">
            <w:pPr>
              <w:rPr>
                <w:szCs w:val="21"/>
                <w:lang w:val="en-GB"/>
              </w:rPr>
            </w:pPr>
            <w:r>
              <w:rPr>
                <w:rFonts w:hint="eastAsia"/>
                <w:szCs w:val="21"/>
              </w:rPr>
              <w:t>办公过程使用的电器如：空调、电脑、灯具均符合安全设计要求，使用过程注意安全，预防触电，工作时间平均每天</w:t>
            </w:r>
            <w:r>
              <w:rPr>
                <w:rFonts w:hint="eastAsia"/>
                <w:szCs w:val="21"/>
              </w:rPr>
              <w:t>8</w:t>
            </w:r>
            <w:r>
              <w:rPr>
                <w:rFonts w:hint="eastAsia"/>
                <w:szCs w:val="21"/>
              </w:rPr>
              <w:t>小时；</w:t>
            </w:r>
          </w:p>
          <w:p w14:paraId="4C6B45CD" w14:textId="77777777" w:rsidR="00927FC0" w:rsidRDefault="00607024">
            <w:pPr>
              <w:rPr>
                <w:szCs w:val="21"/>
                <w:lang w:val="en-GB"/>
              </w:rPr>
            </w:pPr>
            <w:r>
              <w:rPr>
                <w:rFonts w:hint="eastAsia"/>
                <w:szCs w:val="21"/>
                <w:lang w:val="en-GB"/>
              </w:rPr>
              <w:t>办公用品按要求由公司</w:t>
            </w:r>
            <w:r>
              <w:rPr>
                <w:rFonts w:hint="eastAsia"/>
                <w:szCs w:val="21"/>
              </w:rPr>
              <w:t>办公室</w:t>
            </w:r>
            <w:r>
              <w:rPr>
                <w:rFonts w:hint="eastAsia"/>
                <w:szCs w:val="21"/>
                <w:lang w:val="en-GB"/>
              </w:rPr>
              <w:t>负责发放，作好记录；</w:t>
            </w:r>
            <w:r>
              <w:rPr>
                <w:rFonts w:hint="eastAsia"/>
                <w:szCs w:val="21"/>
                <w:lang w:val="en-GB"/>
              </w:rPr>
              <w:t xml:space="preserve">  </w:t>
            </w:r>
          </w:p>
          <w:p w14:paraId="4A61AF99" w14:textId="77777777" w:rsidR="00927FC0" w:rsidRDefault="00607024">
            <w:pPr>
              <w:rPr>
                <w:szCs w:val="21"/>
              </w:rPr>
            </w:pPr>
            <w:r>
              <w:rPr>
                <w:rFonts w:hint="eastAsia"/>
                <w:szCs w:val="21"/>
              </w:rPr>
              <w:t>火灾：现场配备了消防栓、灭火器，经查均在有效压力范围内。每月对消防器材进行一次全面检查</w:t>
            </w:r>
            <w:r>
              <w:rPr>
                <w:rFonts w:hint="eastAsia"/>
                <w:szCs w:val="21"/>
              </w:rPr>
              <w:t>--</w:t>
            </w:r>
            <w:r>
              <w:rPr>
                <w:rFonts w:hint="eastAsia"/>
                <w:szCs w:val="21"/>
              </w:rPr>
              <w:t>提供特种设备和消防器材检查记录</w:t>
            </w:r>
          </w:p>
          <w:p w14:paraId="209A7087" w14:textId="77777777" w:rsidR="00927FC0" w:rsidRDefault="00607024">
            <w:pPr>
              <w:rPr>
                <w:szCs w:val="21"/>
              </w:rPr>
            </w:pPr>
            <w:r>
              <w:rPr>
                <w:rFonts w:hint="eastAsia"/>
                <w:szCs w:val="21"/>
              </w:rPr>
              <w:t>触电：办公区均使用安全电器，灯具离地距离符合要求，每季度一次检查线路、灯具、电器等的安全性能，经常对员工进行安全用电知识宣贯，确保安全用电，无触电事故发生。</w:t>
            </w:r>
          </w:p>
          <w:p w14:paraId="5FDBACC1" w14:textId="77777777" w:rsidR="00927FC0" w:rsidRDefault="00607024">
            <w:pPr>
              <w:rPr>
                <w:szCs w:val="21"/>
              </w:rPr>
            </w:pPr>
            <w:r>
              <w:rPr>
                <w:rFonts w:hint="eastAsia"/>
                <w:szCs w:val="21"/>
              </w:rPr>
              <w:lastRenderedPageBreak/>
              <w:t>汽车尾气：使用高标号燃油降低汽车尾气有害气体的排放，定期对车辆进行检</w:t>
            </w:r>
            <w:r>
              <w:rPr>
                <w:rFonts w:hint="eastAsia"/>
                <w:szCs w:val="21"/>
              </w:rPr>
              <w:t>定，避免事故、尾气达标排放等。</w:t>
            </w:r>
          </w:p>
          <w:p w14:paraId="097F4D6C" w14:textId="77777777" w:rsidR="00927FC0" w:rsidRDefault="00607024">
            <w:pPr>
              <w:rPr>
                <w:szCs w:val="21"/>
              </w:rPr>
            </w:pPr>
            <w:r>
              <w:rPr>
                <w:rFonts w:hint="eastAsia"/>
                <w:szCs w:val="21"/>
              </w:rPr>
              <w:t>办公过程注意节约用电，做到人走灯灭，电脑长时间不用时关机，下班前要关闭电源；</w:t>
            </w:r>
          </w:p>
          <w:p w14:paraId="73C9CB86" w14:textId="77777777" w:rsidR="00927FC0" w:rsidRDefault="00607024">
            <w:pPr>
              <w:rPr>
                <w:szCs w:val="21"/>
              </w:rPr>
            </w:pPr>
            <w:r>
              <w:rPr>
                <w:rFonts w:hint="eastAsia"/>
                <w:szCs w:val="21"/>
              </w:rPr>
              <w:t>办公过程产生的固废按办公室要求放到指定地点，现场无混放现象；</w:t>
            </w:r>
            <w:r>
              <w:rPr>
                <w:rFonts w:hint="eastAsia"/>
                <w:szCs w:val="21"/>
              </w:rPr>
              <w:t xml:space="preserve"> </w:t>
            </w:r>
          </w:p>
          <w:p w14:paraId="1F91C2BA" w14:textId="77777777" w:rsidR="00927FC0" w:rsidRDefault="00607024">
            <w:pPr>
              <w:rPr>
                <w:szCs w:val="21"/>
              </w:rPr>
            </w:pPr>
            <w:r>
              <w:rPr>
                <w:rFonts w:hint="eastAsia"/>
                <w:szCs w:val="21"/>
              </w:rPr>
              <w:t>生活污水用于绿化、洒水降尘；</w:t>
            </w:r>
          </w:p>
          <w:p w14:paraId="35E8148A" w14:textId="77777777" w:rsidR="00927FC0" w:rsidRDefault="00607024">
            <w:pPr>
              <w:rPr>
                <w:szCs w:val="21"/>
              </w:rPr>
            </w:pPr>
            <w:r>
              <w:rPr>
                <w:rFonts w:hint="eastAsia"/>
                <w:szCs w:val="21"/>
              </w:rPr>
              <w:t>普通固废排放：生活办公垃圾按照规定放置指定区域。</w:t>
            </w:r>
          </w:p>
          <w:p w14:paraId="2368CA1A" w14:textId="77777777" w:rsidR="00927FC0" w:rsidRDefault="00607024">
            <w:pPr>
              <w:rPr>
                <w:szCs w:val="21"/>
                <w:lang w:val="zh-CN"/>
              </w:rPr>
            </w:pPr>
            <w:r>
              <w:rPr>
                <w:rFonts w:hint="eastAsia"/>
                <w:szCs w:val="21"/>
                <w:lang w:val="en-GB"/>
              </w:rPr>
              <w:t>提供对外包方施加环境及职业健康安全方面影响的</w:t>
            </w:r>
            <w:r>
              <w:rPr>
                <w:rFonts w:hint="eastAsia"/>
                <w:szCs w:val="21"/>
              </w:rPr>
              <w:t>至相关方告知书</w:t>
            </w:r>
            <w:r>
              <w:rPr>
                <w:rFonts w:hint="eastAsia"/>
                <w:szCs w:val="21"/>
                <w:lang w:val="en-GB"/>
              </w:rPr>
              <w:t>。</w:t>
            </w:r>
          </w:p>
        </w:tc>
        <w:tc>
          <w:tcPr>
            <w:tcW w:w="1585" w:type="dxa"/>
          </w:tcPr>
          <w:p w14:paraId="061E045E" w14:textId="77777777" w:rsidR="00927FC0" w:rsidRDefault="00607024">
            <w:r>
              <w:rPr>
                <w:rFonts w:hint="eastAsia"/>
              </w:rPr>
              <w:lastRenderedPageBreak/>
              <w:t>Y</w:t>
            </w:r>
          </w:p>
        </w:tc>
      </w:tr>
      <w:tr w:rsidR="00927FC0" w14:paraId="4E8BB313" w14:textId="77777777">
        <w:trPr>
          <w:trHeight w:val="1620"/>
        </w:trPr>
        <w:tc>
          <w:tcPr>
            <w:tcW w:w="2160" w:type="dxa"/>
            <w:vAlign w:val="center"/>
          </w:tcPr>
          <w:p w14:paraId="5E5AEA65" w14:textId="77777777" w:rsidR="00927FC0" w:rsidRDefault="00607024">
            <w:pPr>
              <w:rPr>
                <w:szCs w:val="21"/>
              </w:rPr>
            </w:pPr>
            <w:r>
              <w:rPr>
                <w:rFonts w:hint="eastAsia"/>
                <w:szCs w:val="21"/>
              </w:rPr>
              <w:t>应急准备和响应</w:t>
            </w:r>
          </w:p>
        </w:tc>
        <w:tc>
          <w:tcPr>
            <w:tcW w:w="1015" w:type="dxa"/>
            <w:vAlign w:val="center"/>
          </w:tcPr>
          <w:p w14:paraId="60DEFBC2" w14:textId="77777777" w:rsidR="00927FC0" w:rsidRDefault="00607024">
            <w:pPr>
              <w:rPr>
                <w:szCs w:val="21"/>
              </w:rPr>
            </w:pPr>
            <w:r>
              <w:rPr>
                <w:rFonts w:hint="eastAsia"/>
                <w:szCs w:val="21"/>
              </w:rPr>
              <w:t>EO8.2</w:t>
            </w:r>
          </w:p>
          <w:p w14:paraId="656D1DDC" w14:textId="77777777" w:rsidR="00927FC0" w:rsidRDefault="00927FC0">
            <w:pPr>
              <w:rPr>
                <w:szCs w:val="21"/>
              </w:rPr>
            </w:pPr>
          </w:p>
        </w:tc>
        <w:tc>
          <w:tcPr>
            <w:tcW w:w="9949" w:type="dxa"/>
            <w:vAlign w:val="center"/>
          </w:tcPr>
          <w:p w14:paraId="261F7FB4" w14:textId="77777777" w:rsidR="00927FC0" w:rsidRDefault="00607024">
            <w:pPr>
              <w:rPr>
                <w:szCs w:val="21"/>
                <w:lang w:val="zh-CN"/>
              </w:rPr>
            </w:pPr>
            <w:r>
              <w:rPr>
                <w:rFonts w:hint="eastAsia"/>
                <w:szCs w:val="21"/>
              </w:rPr>
              <w:t>执行应急准备和响应控制程序。供销部</w:t>
            </w:r>
            <w:r>
              <w:rPr>
                <w:rFonts w:hint="eastAsia"/>
                <w:szCs w:val="21"/>
              </w:rPr>
              <w:t>202</w:t>
            </w:r>
            <w:r>
              <w:rPr>
                <w:rFonts w:hint="eastAsia"/>
                <w:szCs w:val="21"/>
              </w:rPr>
              <w:t>1</w:t>
            </w:r>
            <w:r>
              <w:rPr>
                <w:rFonts w:hint="eastAsia"/>
                <w:szCs w:val="21"/>
              </w:rPr>
              <w:t>年</w:t>
            </w:r>
            <w:r>
              <w:rPr>
                <w:rFonts w:hint="eastAsia"/>
                <w:szCs w:val="21"/>
              </w:rPr>
              <w:t>6</w:t>
            </w:r>
            <w:r>
              <w:rPr>
                <w:rFonts w:hint="eastAsia"/>
                <w:szCs w:val="21"/>
              </w:rPr>
              <w:t>月</w:t>
            </w:r>
            <w:r>
              <w:rPr>
                <w:rFonts w:hint="eastAsia"/>
                <w:szCs w:val="21"/>
              </w:rPr>
              <w:t>6</w:t>
            </w:r>
            <w:r>
              <w:rPr>
                <w:rFonts w:hint="eastAsia"/>
                <w:szCs w:val="21"/>
              </w:rPr>
              <w:t>日参加了公司组织的消防演练；详见</w:t>
            </w:r>
            <w:r>
              <w:rPr>
                <w:rFonts w:hint="eastAsia"/>
                <w:szCs w:val="21"/>
              </w:rPr>
              <w:t>综合部</w:t>
            </w:r>
            <w:r>
              <w:rPr>
                <w:rFonts w:hint="eastAsia"/>
                <w:szCs w:val="21"/>
              </w:rPr>
              <w:t>记录。</w:t>
            </w:r>
          </w:p>
        </w:tc>
        <w:tc>
          <w:tcPr>
            <w:tcW w:w="1585" w:type="dxa"/>
          </w:tcPr>
          <w:p w14:paraId="2172DCC2" w14:textId="77777777" w:rsidR="00927FC0" w:rsidRDefault="00607024">
            <w:r>
              <w:rPr>
                <w:rFonts w:hint="eastAsia"/>
              </w:rPr>
              <w:t>Y</w:t>
            </w:r>
          </w:p>
        </w:tc>
      </w:tr>
    </w:tbl>
    <w:p w14:paraId="6061CD5F" w14:textId="77777777" w:rsidR="00927FC0" w:rsidRDefault="00927FC0">
      <w:pPr>
        <w:pStyle w:val="a8"/>
      </w:pPr>
    </w:p>
    <w:p w14:paraId="23109DD0" w14:textId="77777777" w:rsidR="00927FC0" w:rsidRDefault="00927FC0">
      <w:pPr>
        <w:pStyle w:val="a8"/>
      </w:pPr>
    </w:p>
    <w:p w14:paraId="4F830868" w14:textId="77777777" w:rsidR="00927FC0" w:rsidRDefault="00607024">
      <w:pPr>
        <w:pStyle w:val="a8"/>
      </w:pPr>
      <w:r>
        <w:rPr>
          <w:rFonts w:hint="eastAsia"/>
        </w:rPr>
        <w:t>不符合标注</w:t>
      </w:r>
      <w:r>
        <w:rPr>
          <w:rFonts w:hint="eastAsia"/>
        </w:rPr>
        <w:t>N</w:t>
      </w:r>
    </w:p>
    <w:sectPr w:rsidR="00927FC0">
      <w:headerReference w:type="default" r:id="rId7"/>
      <w:footerReference w:type="default" r:id="rId8"/>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451D9" w14:textId="77777777" w:rsidR="00607024" w:rsidRDefault="00607024">
      <w:r>
        <w:separator/>
      </w:r>
    </w:p>
  </w:endnote>
  <w:endnote w:type="continuationSeparator" w:id="0">
    <w:p w14:paraId="4181DCCA" w14:textId="77777777" w:rsidR="00607024" w:rsidRDefault="00607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04640930" w14:textId="77777777" w:rsidR="00927FC0" w:rsidRDefault="00607024">
            <w:pPr>
              <w:pStyle w:val="a8"/>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0CC11649" w14:textId="77777777" w:rsidR="00927FC0" w:rsidRDefault="00927FC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1FF87" w14:textId="77777777" w:rsidR="00607024" w:rsidRDefault="00607024">
      <w:r>
        <w:separator/>
      </w:r>
    </w:p>
  </w:footnote>
  <w:footnote w:type="continuationSeparator" w:id="0">
    <w:p w14:paraId="41907EE1" w14:textId="77777777" w:rsidR="00607024" w:rsidRDefault="00607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32DF" w14:textId="77777777" w:rsidR="00927FC0" w:rsidRDefault="00607024">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14:anchorId="2275C80C" wp14:editId="1B884236">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w14:anchorId="5560E0E4">
        <v:shapetype id="_x0000_t202" coordsize="21600,21600" o:spt="202" path="m,l,21600r21600,l21600,xe">
          <v:stroke joinstyle="miter"/>
          <v:path gradientshapeok="t" o:connecttype="rect"/>
        </v:shapetype>
        <v:shape id="_x0000_s3073" type="#_x0000_t202" style="position:absolute;left:0;text-align:left;margin-left:620.4pt;margin-top:12.55pt;width:102.7pt;height:20.2pt;z-index:251659264;mso-position-horizontal-relative:text;mso-position-vertical-relative:text;mso-width-relative:page;mso-height-relative:page" stroked="f">
          <v:textbox>
            <w:txbxContent>
              <w:p w14:paraId="00A06B6A" w14:textId="77777777" w:rsidR="00927FC0" w:rsidRDefault="00607024">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FD474EC" w14:textId="77777777" w:rsidR="00927FC0" w:rsidRDefault="00607024">
    <w:pPr>
      <w:pStyle w:val="aa"/>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420"/>
  <w:drawingGridHorizontalSpacing w:val="105"/>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GM2NDgxNDc1YjkxYWRmMTllNWNjNGQwYzE0NTkzY2MifQ=="/>
  </w:docVars>
  <w:rsids>
    <w:rsidRoot w:val="00927FC0"/>
    <w:rsid w:val="00607024"/>
    <w:rsid w:val="00927FC0"/>
    <w:rsid w:val="00B73684"/>
    <w:rsid w:val="00BA47C2"/>
    <w:rsid w:val="05444DDC"/>
    <w:rsid w:val="068C5C42"/>
    <w:rsid w:val="09E375CA"/>
    <w:rsid w:val="0B120325"/>
    <w:rsid w:val="0F5F2145"/>
    <w:rsid w:val="10696771"/>
    <w:rsid w:val="123C32F3"/>
    <w:rsid w:val="182D35C6"/>
    <w:rsid w:val="20F12E19"/>
    <w:rsid w:val="21831BF7"/>
    <w:rsid w:val="263F1470"/>
    <w:rsid w:val="27544151"/>
    <w:rsid w:val="28C645D1"/>
    <w:rsid w:val="2BDA5E65"/>
    <w:rsid w:val="31083F93"/>
    <w:rsid w:val="33C54826"/>
    <w:rsid w:val="33FF398E"/>
    <w:rsid w:val="35512148"/>
    <w:rsid w:val="35CB1A33"/>
    <w:rsid w:val="37083E11"/>
    <w:rsid w:val="379773E1"/>
    <w:rsid w:val="38460AAA"/>
    <w:rsid w:val="3A5E2E76"/>
    <w:rsid w:val="3B5F5E12"/>
    <w:rsid w:val="3C166D52"/>
    <w:rsid w:val="46511AE0"/>
    <w:rsid w:val="4A4F2839"/>
    <w:rsid w:val="4B6202EC"/>
    <w:rsid w:val="4ED35788"/>
    <w:rsid w:val="50727DEE"/>
    <w:rsid w:val="51320BA6"/>
    <w:rsid w:val="557F21C6"/>
    <w:rsid w:val="597B0EF6"/>
    <w:rsid w:val="5C9633F6"/>
    <w:rsid w:val="5EDF6CD1"/>
    <w:rsid w:val="639F57E1"/>
    <w:rsid w:val="660A5CAE"/>
    <w:rsid w:val="6BDE2A15"/>
    <w:rsid w:val="7B503B39"/>
    <w:rsid w:val="7D97310F"/>
    <w:rsid w:val="7DD860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4EC3EB2"/>
  <w15:docId w15:val="{550ED6B9-B7C2-4D5A-8B33-A3F72F15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qFormat/>
    <w:pPr>
      <w:spacing w:after="120"/>
    </w:pPr>
  </w:style>
  <w:style w:type="paragraph" w:styleId="a5">
    <w:name w:val="Body Text Indent"/>
    <w:basedOn w:val="a"/>
    <w:qFormat/>
    <w:pPr>
      <w:adjustRightInd w:val="0"/>
      <w:spacing w:line="360" w:lineRule="atLeast"/>
      <w:ind w:left="1077"/>
      <w:textAlignment w:val="baseline"/>
    </w:pPr>
    <w:rPr>
      <w:b/>
      <w:kern w:val="0"/>
    </w:rPr>
  </w:style>
  <w:style w:type="paragraph" w:styleId="2">
    <w:name w:val="Body Text Indent 2"/>
    <w:basedOn w:val="a"/>
    <w:pPr>
      <w:spacing w:after="120" w:line="480" w:lineRule="auto"/>
      <w:ind w:leftChars="200" w:left="42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next w:val="a4"/>
    <w:link w:val="ab"/>
    <w:unhideWhenUsed/>
    <w:qFormat/>
    <w:pPr>
      <w:pBdr>
        <w:bottom w:val="single" w:sz="6" w:space="1" w:color="auto"/>
      </w:pBdr>
      <w:tabs>
        <w:tab w:val="center" w:pos="4153"/>
        <w:tab w:val="right" w:pos="8306"/>
      </w:tabs>
      <w:snapToGrid w:val="0"/>
      <w:jc w:val="center"/>
    </w:pPr>
    <w:rPr>
      <w:sz w:val="18"/>
      <w:szCs w:val="18"/>
    </w:rPr>
  </w:style>
  <w:style w:type="paragraph" w:styleId="ac">
    <w:name w:val="Body Text First Indent"/>
    <w:basedOn w:val="a4"/>
    <w:qFormat/>
    <w:pPr>
      <w:ind w:firstLineChars="100" w:firstLine="420"/>
    </w:pPr>
  </w:style>
  <w:style w:type="paragraph" w:styleId="20">
    <w:name w:val="Body Text First Indent 2"/>
    <w:basedOn w:val="a5"/>
    <w:qFormat/>
    <w:pPr>
      <w:ind w:firstLineChars="200" w:firstLine="420"/>
    </w:pPr>
  </w:style>
  <w:style w:type="character" w:styleId="ad">
    <w:name w:val="Hyperlink"/>
    <w:basedOn w:val="a1"/>
    <w:uiPriority w:val="99"/>
    <w:semiHidden/>
    <w:unhideWhenUsed/>
    <w:qFormat/>
    <w:rPr>
      <w:color w:val="0000FF"/>
      <w:u w:val="single"/>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character" w:customStyle="1" w:styleId="a9">
    <w:name w:val="页脚 字符"/>
    <w:basedOn w:val="a1"/>
    <w:link w:val="a8"/>
    <w:uiPriority w:val="99"/>
    <w:qFormat/>
    <w:rPr>
      <w:rFonts w:ascii="Times New Roman" w:eastAsia="宋体" w:hAnsi="Times New Roman" w:cs="Times New Roman"/>
      <w:sz w:val="18"/>
      <w:szCs w:val="18"/>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629</Words>
  <Characters>3590</Characters>
  <Application>Microsoft Office Word</Application>
  <DocSecurity>0</DocSecurity>
  <Lines>29</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cp:revision>
  <dcterms:created xsi:type="dcterms:W3CDTF">2015-06-17T12:51:00Z</dcterms:created>
  <dcterms:modified xsi:type="dcterms:W3CDTF">2022-05-26T06:43:00Z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2052-11.1.0.11691</vt:lpwstr>
  </property>
</Properties>
</file>