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北京捷睿罗科技有限公司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A/2</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0276-2020-QEO-2022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bookmarkStart w:id="11" w:name="再认证勾选"/>
            <w:r>
              <w:rPr>
                <w:rFonts w:hint="eastAsia"/>
                <w:sz w:val="22"/>
                <w:szCs w:val="22"/>
                <w:lang w:val="en-US" w:eastAsia="zh-CN"/>
              </w:rPr>
              <w:t xml:space="preserve">扩项审核    </w:t>
            </w:r>
            <w:bookmarkStart w:id="13" w:name="_GoBack"/>
            <w:bookmarkEnd w:id="13"/>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EA0CB2"/>
    <w:rsid w:val="602B07E7"/>
    <w:rsid w:val="6B5C064B"/>
    <w:rsid w:val="758275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2022-01-28T14:58:04Z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