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马靖崴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赵瑞双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北京美嘉康泰健康管理有限公司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2022年02月21日 上午至2022年02月21日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C46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2022-02-21T06:27:09Z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