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2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rPr>
              <w:t xml:space="preserve">   主管领导</w:t>
            </w:r>
            <w:r>
              <w:rPr>
                <w:rFonts w:hint="eastAsia" w:ascii="Times New Roman" w:hAnsi="Times New Roman" w:eastAsia="宋体" w:cs="Times New Roman"/>
                <w:sz w:val="24"/>
                <w:szCs w:val="24"/>
                <w:highlight w:val="none"/>
                <w:lang w:eastAsia="zh-CN"/>
              </w:rPr>
              <w:t>：</w:t>
            </w:r>
            <w:r>
              <w:rPr>
                <w:rFonts w:hint="eastAsia" w:ascii="Times New Roman" w:hAnsi="Times New Roman" w:cs="Times New Roman"/>
                <w:sz w:val="24"/>
                <w:szCs w:val="24"/>
                <w:highlight w:val="none"/>
                <w:lang w:val="en-US" w:eastAsia="zh-CN"/>
              </w:rPr>
              <w:t>刘远强</w:t>
            </w:r>
            <w:r>
              <w:rPr>
                <w:rFonts w:hint="eastAsia" w:ascii="Times New Roman" w:hAnsi="Times New Roman" w:eastAsia="宋体" w:cs="Times New Roman"/>
                <w:sz w:val="24"/>
                <w:szCs w:val="24"/>
                <w:highlight w:val="none"/>
                <w:lang w:eastAsia="zh-CN"/>
              </w:rPr>
              <w:t xml:space="preserve"> 、</w:t>
            </w:r>
            <w:r>
              <w:rPr>
                <w:rFonts w:hint="eastAsia" w:ascii="Times New Roman" w:hAnsi="Times New Roman" w:eastAsia="宋体" w:cs="Times New Roman"/>
                <w:sz w:val="24"/>
                <w:szCs w:val="24"/>
                <w:highlight w:val="none"/>
                <w:lang w:val="en-US" w:eastAsia="zh-CN"/>
              </w:rPr>
              <w:t>朱丹粒（管代）</w:t>
            </w:r>
            <w:r>
              <w:rPr>
                <w:rFonts w:hint="eastAsia" w:ascii="Times New Roman" w:hAnsi="Times New Roman" w:eastAsia="宋体" w:cs="Times New Roman"/>
                <w:sz w:val="24"/>
                <w:szCs w:val="24"/>
                <w:highlight w:val="none"/>
                <w:lang w:eastAsia="zh-CN"/>
              </w:rPr>
              <w:t>，</w:t>
            </w:r>
            <w:r>
              <w:rPr>
                <w:rFonts w:hint="eastAsia"/>
                <w:sz w:val="24"/>
                <w:szCs w:val="24"/>
                <w:highlight w:val="none"/>
              </w:rPr>
              <w:t>陪同人员：</w:t>
            </w:r>
            <w:r>
              <w:rPr>
                <w:rFonts w:hint="eastAsia"/>
                <w:sz w:val="24"/>
                <w:szCs w:val="24"/>
                <w:highlight w:val="none"/>
                <w:lang w:val="en-US" w:eastAsia="zh-CN"/>
              </w:rPr>
              <w:t>陈凤</w:t>
            </w:r>
          </w:p>
        </w:tc>
        <w:tc>
          <w:tcPr>
            <w:tcW w:w="1004"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xml:space="preserve"> </w:t>
            </w:r>
            <w:r>
              <w:rPr>
                <w:rFonts w:hint="eastAsia" w:eastAsia="宋体"/>
                <w:sz w:val="24"/>
                <w:szCs w:val="24"/>
                <w:lang w:eastAsia="zh-CN"/>
              </w:rPr>
              <w:t>，</w:t>
            </w:r>
            <w:r>
              <w:rPr>
                <w:rFonts w:hint="eastAsia"/>
                <w:sz w:val="24"/>
                <w:szCs w:val="24"/>
              </w:rPr>
              <w:t xml:space="preserve"> 审核时间：202</w:t>
            </w:r>
            <w:r>
              <w:rPr>
                <w:rFonts w:hint="eastAsia"/>
                <w:sz w:val="24"/>
                <w:szCs w:val="24"/>
                <w:lang w:val="en-US" w:eastAsia="zh-CN"/>
              </w:rPr>
              <w:t>2.2.12上午</w:t>
            </w:r>
          </w:p>
        </w:tc>
        <w:tc>
          <w:tcPr>
            <w:tcW w:w="1004"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snapToGrid w:val="0"/>
              <w:spacing w:line="240" w:lineRule="exact"/>
              <w:rPr>
                <w:rFonts w:hint="eastAsia" w:ascii="宋体" w:hAnsi="宋体" w:eastAsia="宋体" w:cs="新宋体"/>
                <w:color w:val="000000" w:themeColor="text1"/>
                <w:sz w:val="18"/>
                <w:szCs w:val="18"/>
                <w:highlight w:val="none"/>
                <w:lang w:val="en-US" w:eastAsia="zh-CN"/>
              </w:rPr>
            </w:pPr>
            <w:r>
              <w:rPr>
                <w:rFonts w:hint="eastAsia"/>
                <w:sz w:val="24"/>
                <w:szCs w:val="24"/>
              </w:rPr>
              <w:t>审核条款：</w:t>
            </w:r>
            <w:r>
              <w:rPr>
                <w:rFonts w:hint="eastAsia" w:ascii="宋体" w:hAnsi="宋体" w:cs="新宋体"/>
                <w:sz w:val="18"/>
                <w:szCs w:val="18"/>
              </w:rPr>
              <w:t xml:space="preserve">QMS-2015 </w:t>
            </w:r>
            <w:r>
              <w:rPr>
                <w:rFonts w:hint="eastAsia" w:ascii="宋体" w:hAnsi="宋体" w:cs="新宋体"/>
                <w:sz w:val="18"/>
                <w:szCs w:val="18"/>
                <w:lang w:eastAsia="zh-CN"/>
              </w:rPr>
              <w:t>：</w:t>
            </w:r>
            <w:r>
              <w:rPr>
                <w:rFonts w:hint="eastAsia" w:ascii="宋体" w:hAnsi="宋体" w:eastAsia="宋体" w:cs="新宋体"/>
                <w:color w:val="000000" w:themeColor="text1"/>
                <w:sz w:val="18"/>
                <w:szCs w:val="18"/>
                <w:highlight w:val="none"/>
              </w:rPr>
              <w:t>4.1组织及其环境;4.2相关方需求与期望;4.3确定体系范围;4.4体系及其过程;5.1领导作用与承诺;5.2方针;5.3组织的角色、职责和权限；6.1应对风险和机遇的措施；6.2目标及其实现的策划；6.3变更的策划；7.1.1资源 总则；9.3管理评审；10.1改进 总则；10.3持续改进</w:t>
            </w:r>
            <w:r>
              <w:rPr>
                <w:rFonts w:hint="eastAsia" w:ascii="宋体" w:hAnsi="宋体" w:eastAsia="宋体" w:cs="新宋体"/>
                <w:color w:val="000000" w:themeColor="text1"/>
                <w:sz w:val="18"/>
                <w:szCs w:val="18"/>
                <w:highlight w:val="none"/>
                <w:lang w:val="en-US" w:eastAsia="zh-CN"/>
              </w:rPr>
              <w:t>；</w:t>
            </w:r>
          </w:p>
          <w:p>
            <w:pPr>
              <w:rPr>
                <w:sz w:val="24"/>
                <w:szCs w:val="24"/>
              </w:rPr>
            </w:pPr>
            <w:r>
              <w:rPr>
                <w:rFonts w:hint="eastAsia" w:asciiTheme="minorEastAsia" w:hAnsiTheme="minorEastAsia" w:eastAsiaTheme="minorEastAsia" w:cstheme="minorEastAsia"/>
                <w:color w:val="000000" w:themeColor="text1"/>
                <w:sz w:val="18"/>
                <w:szCs w:val="18"/>
              </w:rPr>
              <w:t>范围的确认、资质的确认、法律法规执行情况、</w:t>
            </w:r>
            <w:r>
              <w:rPr>
                <w:rFonts w:hint="eastAsia" w:ascii="宋体" w:hAnsi="宋体" w:cs="新宋体"/>
                <w:sz w:val="18"/>
                <w:szCs w:val="18"/>
                <w:lang w:eastAsia="zh-CN"/>
              </w:rPr>
              <w:t>质量抽查及顾客投诉情</w:t>
            </w:r>
            <w:r>
              <w:rPr>
                <w:rFonts w:hint="eastAsia" w:asciiTheme="minorEastAsia" w:hAnsiTheme="minorEastAsia" w:eastAsiaTheme="minorEastAsia" w:cstheme="minorEastAsia"/>
                <w:sz w:val="18"/>
                <w:szCs w:val="18"/>
                <w:lang w:eastAsia="zh-CN"/>
              </w:rPr>
              <w:t>况，</w:t>
            </w:r>
            <w:r>
              <w:rPr>
                <w:rFonts w:hint="eastAsia" w:asciiTheme="minorEastAsia" w:hAnsiTheme="minorEastAsia" w:eastAsiaTheme="minorEastAsia" w:cstheme="minorEastAsia"/>
                <w:sz w:val="18"/>
                <w:szCs w:val="18"/>
                <w:lang w:val="en-US" w:eastAsia="zh-CN"/>
              </w:rPr>
              <w:t>一阶段问题验证</w:t>
            </w:r>
            <w:r>
              <w:rPr>
                <w:rFonts w:hint="eastAsia" w:asciiTheme="minorEastAsia" w:hAnsiTheme="minorEastAsia" w:eastAsiaTheme="minorEastAsia" w:cstheme="minorEastAsia"/>
                <w:sz w:val="18"/>
                <w:szCs w:val="18"/>
                <w:lang w:eastAsia="zh-CN"/>
              </w:rPr>
              <w:t>。</w:t>
            </w:r>
          </w:p>
        </w:tc>
        <w:tc>
          <w:tcPr>
            <w:tcW w:w="1004"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 w:val="21"/>
                <w:szCs w:val="21"/>
                <w:highlight w:val="none"/>
              </w:rPr>
            </w:pPr>
            <w:r>
              <w:rPr>
                <w:rFonts w:hint="eastAsia" w:ascii="宋体" w:hAnsi="宋体" w:cs="宋体"/>
                <w:sz w:val="21"/>
                <w:szCs w:val="21"/>
                <w:highlight w:val="none"/>
              </w:rPr>
              <w:t>组织及其环境;</w:t>
            </w:r>
          </w:p>
          <w:p>
            <w:pPr>
              <w:rPr>
                <w:rFonts w:ascii="宋体" w:hAnsi="宋体" w:cs="宋体"/>
                <w:sz w:val="21"/>
                <w:szCs w:val="21"/>
                <w:highlight w:val="none"/>
              </w:rPr>
            </w:pPr>
            <w:r>
              <w:rPr>
                <w:rFonts w:hint="eastAsia" w:ascii="宋体" w:hAnsi="宋体" w:cs="宋体"/>
                <w:sz w:val="21"/>
                <w:szCs w:val="21"/>
                <w:highlight w:val="none"/>
              </w:rPr>
              <w:t>相关方需求与期望;</w:t>
            </w:r>
          </w:p>
          <w:p>
            <w:pPr>
              <w:rPr>
                <w:rFonts w:ascii="宋体" w:hAnsi="宋体" w:cs="宋体"/>
                <w:sz w:val="21"/>
                <w:szCs w:val="21"/>
                <w:highlight w:val="none"/>
              </w:rPr>
            </w:pPr>
            <w:r>
              <w:rPr>
                <w:rFonts w:hint="eastAsia" w:ascii="宋体" w:hAnsi="宋体" w:cs="宋体"/>
                <w:sz w:val="21"/>
                <w:szCs w:val="21"/>
                <w:highlight w:val="none"/>
              </w:rPr>
              <w:t>确定体系范围;</w:t>
            </w:r>
          </w:p>
          <w:p>
            <w:pPr>
              <w:rPr>
                <w:rFonts w:ascii="宋体" w:hAnsi="宋体" w:cs="宋体"/>
                <w:sz w:val="21"/>
                <w:szCs w:val="21"/>
                <w:highlight w:val="none"/>
              </w:rPr>
            </w:pPr>
            <w:r>
              <w:rPr>
                <w:rFonts w:hint="eastAsia" w:ascii="宋体" w:hAnsi="宋体" w:cs="宋体"/>
                <w:sz w:val="21"/>
                <w:szCs w:val="21"/>
                <w:highlight w:val="none"/>
              </w:rPr>
              <w:t>体系及其过程;</w:t>
            </w:r>
          </w:p>
          <w:p>
            <w:pPr>
              <w:rPr>
                <w:rFonts w:ascii="宋体" w:hAnsi="宋体" w:cs="宋体"/>
                <w:sz w:val="21"/>
                <w:szCs w:val="21"/>
                <w:highlight w:val="none"/>
              </w:rPr>
            </w:pPr>
            <w:r>
              <w:rPr>
                <w:rFonts w:hint="eastAsia" w:ascii="宋体" w:hAnsi="宋体" w:cs="宋体"/>
                <w:sz w:val="21"/>
                <w:szCs w:val="21"/>
                <w:highlight w:val="none"/>
              </w:rPr>
              <w:t>总要求</w:t>
            </w:r>
          </w:p>
          <w:p>
            <w:pPr>
              <w:rPr>
                <w:sz w:val="21"/>
                <w:szCs w:val="21"/>
                <w:highlight w:val="none"/>
              </w:rPr>
            </w:pPr>
          </w:p>
        </w:tc>
        <w:tc>
          <w:tcPr>
            <w:tcW w:w="960" w:type="dxa"/>
          </w:tcPr>
          <w:p>
            <w:pPr>
              <w:adjustRightInd w:val="0"/>
              <w:snapToGrid w:val="0"/>
              <w:rPr>
                <w:rFonts w:ascii="宋体" w:hAnsi="宋体" w:cs="宋体"/>
                <w:sz w:val="21"/>
                <w:szCs w:val="21"/>
                <w:highlight w:val="none"/>
              </w:rPr>
            </w:pPr>
            <w:r>
              <w:rPr>
                <w:rFonts w:hint="eastAsia" w:ascii="宋体" w:hAnsi="宋体" w:cs="宋体"/>
                <w:sz w:val="21"/>
                <w:szCs w:val="21"/>
                <w:highlight w:val="none"/>
              </w:rPr>
              <w:t>Q:4.1;4.2;4.3;4.4</w:t>
            </w:r>
          </w:p>
          <w:p>
            <w:pPr>
              <w:adjustRightInd w:val="0"/>
              <w:snapToGrid w:val="0"/>
              <w:rPr>
                <w:rFonts w:ascii="宋体" w:hAnsi="宋体" w:cs="宋体"/>
                <w:sz w:val="21"/>
                <w:szCs w:val="21"/>
                <w:highlight w:val="none"/>
              </w:rPr>
            </w:pPr>
          </w:p>
          <w:p>
            <w:pPr>
              <w:rPr>
                <w:sz w:val="21"/>
                <w:szCs w:val="21"/>
                <w:highlight w:val="none"/>
              </w:rPr>
            </w:pPr>
          </w:p>
        </w:tc>
        <w:tc>
          <w:tcPr>
            <w:tcW w:w="10585" w:type="dxa"/>
          </w:tcPr>
          <w:p>
            <w:pPr>
              <w:spacing w:line="240" w:lineRule="auto"/>
              <w:jc w:val="left"/>
              <w:rPr>
                <w:rFonts w:ascii="宋体" w:hAnsi="宋体" w:cs="宋体"/>
                <w:color w:val="000000"/>
                <w:sz w:val="21"/>
                <w:szCs w:val="21"/>
                <w:highlight w:val="none"/>
              </w:rPr>
            </w:pPr>
            <w:r>
              <w:rPr>
                <w:rFonts w:hint="eastAsia" w:ascii="宋体" w:hAnsi="宋体" w:cs="宋体"/>
                <w:sz w:val="21"/>
                <w:szCs w:val="21"/>
                <w:highlight w:val="none"/>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highlight w:val="none"/>
              </w:rPr>
              <w:t>公司全体员工的质量、安全意识比较强，</w:t>
            </w:r>
            <w:r>
              <w:rPr>
                <w:rFonts w:hint="eastAsia" w:ascii="宋体" w:hAnsi="宋体" w:cs="宋体"/>
                <w:color w:val="000000"/>
                <w:sz w:val="21"/>
                <w:szCs w:val="21"/>
                <w:highlight w:val="none"/>
                <w:lang w:val="en-US" w:eastAsia="zh-CN"/>
              </w:rPr>
              <w:t>在危险货物</w:t>
            </w:r>
            <w:r>
              <w:rPr>
                <w:rFonts w:hint="eastAsia" w:ascii="宋体" w:hAnsi="宋体" w:cs="宋体"/>
                <w:sz w:val="21"/>
                <w:szCs w:val="21"/>
                <w:highlight w:val="none"/>
              </w:rPr>
              <w:t>运输服务在</w:t>
            </w:r>
            <w:r>
              <w:rPr>
                <w:rFonts w:hint="eastAsia" w:ascii="宋体" w:hAnsi="宋体" w:cs="宋体"/>
                <w:color w:val="000000"/>
                <w:sz w:val="21"/>
                <w:szCs w:val="21"/>
                <w:highlight w:val="none"/>
              </w:rPr>
              <w:t>同行业中较有名气。公司的办公及培训设施、设备比较先进。对公司不利的内、外部因素有：市场竞争非常激烈，服务利润不断降低、用工成本增加。</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公司通过业内展会、同行交流、座谈会、每周工作例会、QQ、微信等进行内外部沟通，并定期进行评审，形成会议记录。</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抽查202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年总过程风险机会识别措施评价表，内容及记录清晰。</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公司确定的相关方有员工、股东、政府、供方和合作伙伴、顾客等。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理解员工诉求的形式为谈心、茶话会等；理解银行等相关方的形式主要为电话沟通、上门拜访等；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员工关注的主要问题有工资、待遇、晋升机制、福利等，供应商和合作伙伴关注的主要问题互利和连续性，服务质量、售后服务、成本价格、交付期等。</w:t>
            </w:r>
          </w:p>
          <w:p>
            <w:pPr>
              <w:spacing w:line="24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查见《相关方要求识别和控制》</w:t>
            </w:r>
          </w:p>
          <w:p>
            <w:pPr>
              <w:spacing w:line="24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相关方：顾客</w:t>
            </w:r>
          </w:p>
          <w:p>
            <w:pPr>
              <w:spacing w:line="240" w:lineRule="auto"/>
              <w:rPr>
                <w:rFonts w:ascii="宋体" w:hAnsi="宋体" w:cs="宋体"/>
                <w:color w:val="000000"/>
                <w:sz w:val="21"/>
                <w:szCs w:val="21"/>
                <w:highlight w:val="none"/>
              </w:rPr>
            </w:pPr>
            <w:r>
              <w:rPr>
                <w:rFonts w:hint="eastAsia" w:ascii="宋体" w:hAnsi="宋体" w:cs="宋体"/>
                <w:sz w:val="21"/>
                <w:szCs w:val="21"/>
                <w:highlight w:val="none"/>
              </w:rPr>
              <w:t>需求和期望</w:t>
            </w:r>
            <w:r>
              <w:rPr>
                <w:rFonts w:hint="eastAsia" w:ascii="宋体" w:hAnsi="宋体" w:cs="宋体"/>
                <w:color w:val="000000"/>
                <w:sz w:val="21"/>
                <w:szCs w:val="21"/>
                <w:highlight w:val="none"/>
              </w:rPr>
              <w:t>：</w:t>
            </w:r>
          </w:p>
          <w:p>
            <w:pPr>
              <w:spacing w:line="240" w:lineRule="auto"/>
              <w:rPr>
                <w:sz w:val="21"/>
                <w:szCs w:val="21"/>
                <w:highlight w:val="none"/>
              </w:rPr>
            </w:pPr>
            <w:r>
              <w:rPr>
                <w:rFonts w:hint="eastAsia" w:ascii="宋体" w:hAnsi="宋体" w:cs="宋体"/>
                <w:color w:val="000000"/>
                <w:sz w:val="21"/>
                <w:szCs w:val="21"/>
                <w:highlight w:val="none"/>
              </w:rPr>
              <w:t>（1）</w:t>
            </w:r>
            <w:r>
              <w:rPr>
                <w:sz w:val="21"/>
                <w:szCs w:val="21"/>
                <w:highlight w:val="none"/>
              </w:rPr>
              <w:t>公司确定与质量/环境/安全管理体系有关的相关方及相关方的要求，此类相关方包括但不限</w:t>
            </w:r>
            <w:r>
              <w:rPr>
                <w:rFonts w:hint="eastAsia"/>
                <w:sz w:val="21"/>
                <w:szCs w:val="21"/>
                <w:highlight w:val="none"/>
              </w:rPr>
              <w:t>以</w:t>
            </w:r>
            <w:r>
              <w:rPr>
                <w:sz w:val="21"/>
                <w:szCs w:val="21"/>
                <w:highlight w:val="none"/>
              </w:rPr>
              <w:t>下方面：直接顾客、最终使用者、外部供方、立法机构、其他，如：股东、员工、社区等。</w:t>
            </w:r>
          </w:p>
          <w:p>
            <w:pPr>
              <w:spacing w:line="240" w:lineRule="auto"/>
              <w:rPr>
                <w:rFonts w:ascii="宋体" w:hAnsi="宋体" w:cs="宋体"/>
                <w:sz w:val="21"/>
                <w:szCs w:val="21"/>
                <w:highlight w:val="none"/>
              </w:rPr>
            </w:pPr>
            <w:r>
              <w:rPr>
                <w:rFonts w:hint="eastAsia"/>
                <w:sz w:val="21"/>
                <w:szCs w:val="21"/>
                <w:highlight w:val="none"/>
              </w:rPr>
              <w:t>（2）</w:t>
            </w:r>
            <w:r>
              <w:rPr>
                <w:sz w:val="21"/>
                <w:szCs w:val="21"/>
                <w:highlight w:val="none"/>
              </w:rPr>
              <w:t>公司确定与上述相关方的要求，以避免相关方对公司持续提供符合顾客要求和适用法律法规要求的产品和服务的能力影响或潜在影响。</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对相关方的要求的监视和评审的方法多样，通过QQ和微信等现代通讯手段是常用的便捷而又高效主要方法。</w:t>
            </w:r>
          </w:p>
          <w:p>
            <w:pPr>
              <w:spacing w:line="240" w:lineRule="auto"/>
              <w:ind w:firstLine="210" w:firstLineChars="100"/>
              <w:jc w:val="left"/>
              <w:rPr>
                <w:rFonts w:ascii="宋体" w:hAnsi="宋体" w:cs="宋体"/>
                <w:sz w:val="21"/>
                <w:szCs w:val="21"/>
                <w:highlight w:val="none"/>
              </w:rPr>
            </w:pPr>
            <w:r>
              <w:rPr>
                <w:rFonts w:hint="eastAsia" w:ascii="宋体" w:hAnsi="宋体" w:cs="宋体"/>
                <w:sz w:val="21"/>
                <w:szCs w:val="21"/>
                <w:highlight w:val="none"/>
              </w:rPr>
              <w:t>公司</w:t>
            </w:r>
            <w:r>
              <w:rPr>
                <w:rFonts w:hint="eastAsia" w:ascii="宋体" w:hAnsi="宋体" w:cs="宋体"/>
                <w:sz w:val="21"/>
                <w:szCs w:val="21"/>
                <w:highlight w:val="none"/>
                <w:lang w:val="en-US" w:eastAsia="zh-CN"/>
              </w:rPr>
              <w:t>质量</w:t>
            </w:r>
            <w:r>
              <w:rPr>
                <w:rFonts w:hint="eastAsia" w:ascii="宋体" w:hAnsi="宋体" w:cs="宋体"/>
                <w:sz w:val="21"/>
                <w:szCs w:val="21"/>
                <w:highlight w:val="none"/>
              </w:rPr>
              <w:t>管理体系的范围是：</w:t>
            </w:r>
          </w:p>
          <w:p>
            <w:pPr>
              <w:spacing w:line="240" w:lineRule="auto"/>
              <w:ind w:firstLine="210" w:firstLineChars="100"/>
              <w:jc w:val="left"/>
              <w:rPr>
                <w:rFonts w:hint="eastAsia"/>
                <w:sz w:val="21"/>
                <w:szCs w:val="21"/>
                <w:highlight w:val="none"/>
                <w:lang w:eastAsia="zh-CN"/>
              </w:rPr>
            </w:pPr>
            <w:r>
              <w:rPr>
                <w:rFonts w:hint="eastAsia" w:ascii="宋体" w:hAnsi="宋体" w:cs="宋体"/>
                <w:sz w:val="21"/>
                <w:szCs w:val="21"/>
                <w:highlight w:val="none"/>
              </w:rPr>
              <w:t xml:space="preserve">QMS: </w:t>
            </w:r>
            <w:r>
              <w:rPr>
                <w:sz w:val="21"/>
                <w:szCs w:val="21"/>
                <w:highlight w:val="none"/>
              </w:rPr>
              <w:t>危险货物运输「第2类第3项」</w:t>
            </w:r>
            <w:r>
              <w:rPr>
                <w:rFonts w:hint="eastAsia"/>
                <w:sz w:val="21"/>
                <w:szCs w:val="21"/>
                <w:highlight w:val="none"/>
                <w:lang w:eastAsia="zh-CN"/>
              </w:rPr>
              <w:t>。</w:t>
            </w:r>
          </w:p>
          <w:p>
            <w:pPr>
              <w:spacing w:line="24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经识别，组织依据ISO9001：2015版标准的要求建立、实施、维护质量管理体系，符合标准要求。</w:t>
            </w:r>
          </w:p>
          <w:p>
            <w:pPr>
              <w:spacing w:line="24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---不适用条款：</w:t>
            </w:r>
            <w:r>
              <w:rPr>
                <w:rFonts w:hint="eastAsia" w:ascii="宋体" w:hAnsi="宋体" w:eastAsia="宋体" w:cs="宋体"/>
                <w:sz w:val="21"/>
                <w:szCs w:val="21"/>
                <w:highlight w:val="none"/>
                <w:lang w:val="en-US" w:eastAsia="zh-CN"/>
              </w:rPr>
              <w:t>8.3条款，理由：</w:t>
            </w:r>
            <w:r>
              <w:rPr>
                <w:rFonts w:hint="eastAsia" w:ascii="宋体" w:hAnsi="宋体" w:eastAsia="宋体" w:cs="Lucida Sans"/>
                <w:sz w:val="21"/>
                <w:szCs w:val="21"/>
                <w:highlight w:val="none"/>
                <w:lang w:eastAsia="zh-CN"/>
              </w:rPr>
              <w:t>由于组织的运输均系按顾客的要求及国家标准、法律法规要进求行运输服务、流程和设备定型，故在本公司运行体系时对ISO9001：2015标准8.3条款不适用，不适用本条款不影响公司提供运输服务的质量及满足顾客及法律法规要求。</w:t>
            </w:r>
          </w:p>
          <w:p>
            <w:pPr>
              <w:spacing w:line="24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注册地址：</w:t>
            </w:r>
            <w:bookmarkStart w:id="0" w:name="注册地址"/>
            <w:r>
              <w:rPr>
                <w:rFonts w:asciiTheme="minorEastAsia" w:hAnsiTheme="minorEastAsia" w:eastAsiaTheme="minorEastAsia"/>
                <w:sz w:val="21"/>
                <w:szCs w:val="21"/>
                <w:highlight w:val="none"/>
              </w:rPr>
              <w:t>重庆市潼南区太安镇滩石路89号</w:t>
            </w:r>
            <w:bookmarkEnd w:id="0"/>
            <w:r>
              <w:rPr>
                <w:rFonts w:hint="eastAsia" w:ascii="宋体" w:hAnsi="宋体" w:eastAsia="宋体" w:cs="宋体"/>
                <w:sz w:val="21"/>
                <w:szCs w:val="21"/>
                <w:highlight w:val="none"/>
                <w:lang w:eastAsia="zh-CN"/>
              </w:rPr>
              <w:t>。</w:t>
            </w:r>
          </w:p>
          <w:p>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经营地址为：</w:t>
            </w:r>
            <w:bookmarkStart w:id="1" w:name="生产地址"/>
            <w:r>
              <w:rPr>
                <w:rFonts w:asciiTheme="minorEastAsia" w:hAnsiTheme="minorEastAsia" w:eastAsiaTheme="minorEastAsia"/>
                <w:sz w:val="21"/>
                <w:szCs w:val="21"/>
                <w:highlight w:val="none"/>
              </w:rPr>
              <w:t>重庆市潼南区梓潼街道建设东路66号9幢第一层1-6号</w:t>
            </w:r>
            <w:bookmarkEnd w:id="1"/>
            <w:r>
              <w:rPr>
                <w:rFonts w:hint="eastAsia" w:ascii="宋体" w:hAnsi="宋体" w:eastAsia="宋体" w:cs="宋体"/>
                <w:sz w:val="21"/>
                <w:szCs w:val="21"/>
                <w:highlight w:val="none"/>
              </w:rPr>
              <w:t>。</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组织制定有管理评审控制程序，定期进行体系评审，必要时变更过程，以确保过程持续产生公司期望的结果。</w:t>
            </w:r>
          </w:p>
          <w:p>
            <w:pPr>
              <w:autoSpaceDE w:val="0"/>
              <w:autoSpaceDN w:val="0"/>
              <w:adjustRightInd w:val="0"/>
              <w:snapToGrid w:val="0"/>
              <w:spacing w:line="240" w:lineRule="auto"/>
              <w:ind w:left="769" w:leftChars="266" w:hanging="210" w:hangingChars="100"/>
              <w:jc w:val="left"/>
              <w:rPr>
                <w:rFonts w:hint="eastAsia" w:ascii="宋体" w:hAnsi="宋体" w:cs="宋体"/>
                <w:sz w:val="21"/>
                <w:szCs w:val="21"/>
                <w:highlight w:val="none"/>
              </w:rPr>
            </w:pPr>
            <w:r>
              <w:rPr>
                <w:rFonts w:hint="eastAsia" w:ascii="宋体" w:hAnsi="宋体" w:cs="宋体"/>
                <w:sz w:val="21"/>
                <w:szCs w:val="21"/>
                <w:highlight w:val="none"/>
              </w:rPr>
              <w:t>经现场确认，公司</w:t>
            </w:r>
            <w:r>
              <w:rPr>
                <w:rFonts w:hint="eastAsia" w:ascii="宋体" w:hAnsi="宋体" w:cs="宋体"/>
                <w:sz w:val="21"/>
                <w:szCs w:val="21"/>
                <w:highlight w:val="none"/>
                <w:lang w:val="en-US" w:eastAsia="zh-CN"/>
              </w:rPr>
              <w:t>关键工序：运输服务</w:t>
            </w:r>
            <w:r>
              <w:rPr>
                <w:rFonts w:hint="eastAsia" w:ascii="宋体" w:hAnsi="宋体" w:cs="宋体"/>
                <w:sz w:val="21"/>
                <w:szCs w:val="21"/>
                <w:highlight w:val="none"/>
              </w:rPr>
              <w:t>过程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确认认过程：运输服务</w:t>
            </w:r>
            <w:r>
              <w:rPr>
                <w:rFonts w:hint="eastAsia" w:ascii="宋体" w:hAnsi="宋体" w:cs="宋体"/>
                <w:sz w:val="21"/>
                <w:szCs w:val="21"/>
                <w:highlight w:val="none"/>
              </w:rPr>
              <w:t>过程。</w:t>
            </w:r>
          </w:p>
          <w:p>
            <w:pPr>
              <w:spacing w:line="360" w:lineRule="auto"/>
              <w:ind w:firstLine="420" w:firstLineChars="200"/>
              <w:jc w:val="left"/>
              <w:rPr>
                <w:rFonts w:ascii="宋体" w:hAnsi="宋体" w:cs="宋体"/>
                <w:color w:val="000000"/>
                <w:sz w:val="21"/>
                <w:szCs w:val="21"/>
                <w:highlight w:val="none"/>
              </w:rPr>
            </w:pPr>
            <w:r>
              <w:rPr>
                <w:rFonts w:hint="eastAsia" w:ascii="宋体" w:hAnsi="宋体" w:eastAsia="宋体" w:cs="宋体"/>
                <w:sz w:val="21"/>
                <w:szCs w:val="21"/>
                <w:highlight w:val="none"/>
              </w:rPr>
              <w:t>---公司外包过程：</w:t>
            </w:r>
            <w:r>
              <w:rPr>
                <w:rFonts w:hint="eastAsia" w:ascii="宋体" w:hAnsi="宋体" w:eastAsia="宋体" w:cs="宋体"/>
                <w:sz w:val="21"/>
                <w:szCs w:val="21"/>
                <w:highlight w:val="none"/>
                <w:lang w:val="en-US" w:eastAsia="zh-CN"/>
              </w:rPr>
              <w:t>车辆维护保养</w:t>
            </w:r>
            <w:r>
              <w:rPr>
                <w:rFonts w:hint="eastAsia" w:ascii="宋体" w:hAnsi="宋体" w:eastAsia="宋体" w:cs="宋体"/>
                <w:sz w:val="21"/>
                <w:szCs w:val="21"/>
                <w:highlight w:val="none"/>
              </w:rPr>
              <w:t>。</w:t>
            </w:r>
          </w:p>
        </w:tc>
        <w:tc>
          <w:tcPr>
            <w:tcW w:w="1004" w:type="dxa"/>
            <w:gridSpan w:val="2"/>
          </w:tcPr>
          <w:p>
            <w:pPr>
              <w:rPr>
                <w:rFonts w:hint="eastAsia" w:eastAsia="宋体"/>
                <w:sz w:val="21"/>
                <w:szCs w:val="21"/>
                <w:highlight w:val="none"/>
                <w:lang w:eastAsia="zh-CN"/>
              </w:rPr>
            </w:pPr>
            <w:r>
              <w:rPr>
                <w:rFonts w:hint="eastAsia" w:eastAsia="宋体"/>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Q5.1</w:t>
            </w:r>
          </w:p>
        </w:tc>
        <w:tc>
          <w:tcPr>
            <w:tcW w:w="10585"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刘</w:t>
            </w:r>
            <w:r>
              <w:rPr>
                <w:rFonts w:hint="eastAsia" w:ascii="宋体" w:hAnsi="宋体" w:cs="宋体"/>
                <w:szCs w:val="21"/>
                <w:lang w:val="en-US" w:eastAsia="zh-CN"/>
              </w:rPr>
              <w:t>远强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朱丹粒</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val="0"/>
                <w:bCs w:val="0"/>
                <w:sz w:val="21"/>
                <w:szCs w:val="21"/>
                <w:highlight w:val="none"/>
              </w:rPr>
            </w:pPr>
            <w:r>
              <w:rPr>
                <w:rFonts w:hint="eastAsia" w:ascii="宋体" w:hAnsi="宋体" w:cs="宋体"/>
                <w:b w:val="0"/>
                <w:bCs w:val="0"/>
                <w:sz w:val="21"/>
                <w:szCs w:val="21"/>
                <w:highlight w:val="none"/>
              </w:rPr>
              <w:t>方针</w:t>
            </w:r>
          </w:p>
        </w:tc>
        <w:tc>
          <w:tcPr>
            <w:tcW w:w="960" w:type="dxa"/>
          </w:tcPr>
          <w:p>
            <w:pPr>
              <w:rPr>
                <w:rFonts w:ascii="宋体" w:hAnsi="宋体" w:cs="宋体"/>
                <w:b w:val="0"/>
                <w:bCs w:val="0"/>
                <w:sz w:val="21"/>
                <w:szCs w:val="21"/>
                <w:highlight w:val="none"/>
              </w:rPr>
            </w:pPr>
            <w:r>
              <w:rPr>
                <w:rFonts w:hint="eastAsia" w:ascii="宋体" w:hAnsi="宋体" w:cs="宋体"/>
                <w:b w:val="0"/>
                <w:bCs w:val="0"/>
                <w:sz w:val="21"/>
                <w:szCs w:val="21"/>
                <w:highlight w:val="none"/>
              </w:rPr>
              <w:t xml:space="preserve">Q5.2 </w:t>
            </w:r>
          </w:p>
          <w:p>
            <w:pPr>
              <w:rPr>
                <w:b w:val="0"/>
                <w:bCs w:val="0"/>
                <w:sz w:val="21"/>
                <w:szCs w:val="21"/>
                <w:highlight w:val="none"/>
              </w:rPr>
            </w:pPr>
          </w:p>
        </w:tc>
        <w:tc>
          <w:tcPr>
            <w:tcW w:w="10585" w:type="dxa"/>
          </w:tcPr>
          <w:p>
            <w:pPr>
              <w:spacing w:line="400" w:lineRule="exact"/>
              <w:rPr>
                <w:b w:val="0"/>
                <w:bCs w:val="0"/>
                <w:sz w:val="21"/>
                <w:szCs w:val="21"/>
              </w:rPr>
            </w:pPr>
            <w:r>
              <w:rPr>
                <w:rFonts w:hint="eastAsia"/>
                <w:b w:val="0"/>
                <w:bCs w:val="0"/>
                <w:sz w:val="21"/>
                <w:szCs w:val="21"/>
              </w:rPr>
              <w:t xml:space="preserve">质量方针： </w:t>
            </w:r>
          </w:p>
          <w:p>
            <w:pPr>
              <w:spacing w:line="400" w:lineRule="exact"/>
              <w:jc w:val="left"/>
              <w:rPr>
                <w:rFonts w:hint="eastAsia" w:asciiTheme="minorEastAsia" w:hAnsiTheme="minorEastAsia" w:eastAsiaTheme="minorEastAsia"/>
                <w:b w:val="0"/>
                <w:bCs w:val="0"/>
                <w:color w:val="000000"/>
                <w:sz w:val="21"/>
                <w:szCs w:val="21"/>
              </w:rPr>
            </w:pPr>
            <w:r>
              <w:rPr>
                <w:rFonts w:hint="eastAsia" w:cs="Times New Roman" w:asciiTheme="minorEastAsia" w:hAnsiTheme="minorEastAsia" w:eastAsiaTheme="minorEastAsia"/>
                <w:b w:val="0"/>
                <w:bCs w:val="0"/>
                <w:color w:val="000000"/>
                <w:sz w:val="21"/>
                <w:szCs w:val="21"/>
                <w:lang w:eastAsia="zh-CN"/>
              </w:rPr>
              <w:t>“服务</w:t>
            </w:r>
            <w:r>
              <w:rPr>
                <w:rFonts w:hint="eastAsia" w:cs="Times New Roman" w:asciiTheme="minorEastAsia" w:hAnsiTheme="minorEastAsia" w:eastAsiaTheme="minorEastAsia"/>
                <w:b w:val="0"/>
                <w:bCs w:val="0"/>
                <w:color w:val="000000"/>
                <w:sz w:val="21"/>
                <w:szCs w:val="21"/>
              </w:rPr>
              <w:t>为本、信誉至上，持续改进，争创一流，满足要求</w:t>
            </w:r>
            <w:r>
              <w:rPr>
                <w:rFonts w:hint="eastAsia" w:cs="Times New Roman" w:asciiTheme="minorEastAsia" w:hAnsiTheme="minorEastAsia" w:eastAsiaTheme="minorEastAsia"/>
                <w:b w:val="0"/>
                <w:bCs w:val="0"/>
                <w:color w:val="000000"/>
                <w:sz w:val="21"/>
                <w:szCs w:val="21"/>
                <w:lang w:eastAsia="zh-CN"/>
              </w:rPr>
              <w:t>、遵纪守法”</w:t>
            </w:r>
            <w:r>
              <w:rPr>
                <w:rFonts w:hint="eastAsia" w:asciiTheme="minorEastAsia" w:hAnsiTheme="minorEastAsia" w:eastAsiaTheme="minorEastAsia"/>
                <w:b w:val="0"/>
                <w:bCs w:val="0"/>
                <w:color w:val="000000"/>
                <w:sz w:val="21"/>
                <w:szCs w:val="21"/>
              </w:rPr>
              <w:t>。</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rPr>
              <w:t>其内涵包含了：</w:t>
            </w:r>
          </w:p>
          <w:p>
            <w:pPr>
              <w:pStyle w:val="9"/>
              <w:widowControl/>
              <w:spacing w:line="360" w:lineRule="atLeast"/>
              <w:rPr>
                <w:rFonts w:hint="eastAsia" w:eastAsia="宋体"/>
                <w:b w:val="0"/>
                <w:bCs w:val="0"/>
                <w:sz w:val="21"/>
                <w:szCs w:val="21"/>
                <w:lang w:eastAsia="zh-CN"/>
              </w:rPr>
            </w:pPr>
            <w:r>
              <w:rPr>
                <w:rFonts w:hint="eastAsia" w:ascii="黑体" w:eastAsia="黑体"/>
                <w:b w:val="0"/>
                <w:bCs w:val="0"/>
                <w:sz w:val="21"/>
                <w:szCs w:val="21"/>
                <w:lang w:eastAsia="zh-CN"/>
              </w:rPr>
              <w:t>服务</w:t>
            </w:r>
            <w:r>
              <w:rPr>
                <w:rFonts w:hint="eastAsia" w:ascii="黑体" w:eastAsia="黑体"/>
                <w:b w:val="0"/>
                <w:bCs w:val="0"/>
                <w:sz w:val="21"/>
                <w:szCs w:val="21"/>
              </w:rPr>
              <w:t>为本：</w:t>
            </w:r>
            <w:r>
              <w:rPr>
                <w:b w:val="0"/>
                <w:bCs w:val="0"/>
                <w:sz w:val="21"/>
                <w:szCs w:val="21"/>
              </w:rPr>
              <w:t>以</w:t>
            </w:r>
            <w:r>
              <w:rPr>
                <w:rFonts w:hint="eastAsia" w:eastAsia="宋体"/>
                <w:b w:val="0"/>
                <w:bCs w:val="0"/>
                <w:sz w:val="21"/>
                <w:szCs w:val="21"/>
                <w:lang w:eastAsia="zh-CN"/>
              </w:rPr>
              <w:t>服务</w:t>
            </w:r>
            <w:r>
              <w:rPr>
                <w:b w:val="0"/>
                <w:bCs w:val="0"/>
                <w:sz w:val="21"/>
                <w:szCs w:val="21"/>
              </w:rPr>
              <w:t>为本，过程管理遵循科学，并</w:t>
            </w:r>
            <w:r>
              <w:rPr>
                <w:rFonts w:hint="eastAsia" w:eastAsia="宋体"/>
                <w:b w:val="0"/>
                <w:bCs w:val="0"/>
                <w:sz w:val="21"/>
                <w:szCs w:val="21"/>
              </w:rPr>
              <w:t>最求行业最高水平保质达到客户的需求</w:t>
            </w:r>
            <w:r>
              <w:rPr>
                <w:rFonts w:hint="eastAsia" w:eastAsia="宋体"/>
                <w:b w:val="0"/>
                <w:bCs w:val="0"/>
                <w:sz w:val="21"/>
                <w:szCs w:val="21"/>
                <w:lang w:eastAsia="zh-CN"/>
              </w:rPr>
              <w:t>。</w:t>
            </w:r>
          </w:p>
          <w:p>
            <w:pPr>
              <w:pStyle w:val="9"/>
              <w:widowControl/>
              <w:spacing w:line="360" w:lineRule="atLeast"/>
              <w:rPr>
                <w:rFonts w:hint="eastAsia" w:eastAsia="PingFang SC"/>
                <w:b w:val="0"/>
                <w:bCs w:val="0"/>
                <w:sz w:val="21"/>
                <w:szCs w:val="21"/>
                <w:lang w:eastAsia="zh-CN"/>
              </w:rPr>
            </w:pPr>
            <w:r>
              <w:rPr>
                <w:rFonts w:hint="eastAsia" w:ascii="黑体" w:eastAsia="黑体"/>
                <w:b w:val="0"/>
                <w:bCs w:val="0"/>
                <w:sz w:val="21"/>
                <w:szCs w:val="21"/>
              </w:rPr>
              <w:t>信誉至上：</w:t>
            </w:r>
            <w:r>
              <w:rPr>
                <w:b w:val="0"/>
                <w:bCs w:val="0"/>
                <w:sz w:val="21"/>
                <w:szCs w:val="21"/>
              </w:rPr>
              <w:t>首先是为顾客着想，</w:t>
            </w:r>
            <w:r>
              <w:rPr>
                <w:b w:val="0"/>
                <w:bCs w:val="0"/>
                <w:sz w:val="21"/>
                <w:szCs w:val="21"/>
              </w:rPr>
              <w:fldChar w:fldCharType="begin"/>
            </w:r>
            <w:r>
              <w:rPr>
                <w:b w:val="0"/>
                <w:bCs w:val="0"/>
                <w:sz w:val="21"/>
                <w:szCs w:val="21"/>
              </w:rPr>
              <w:instrText xml:space="preserve"> HYPERLINK "http://www.baidu.com/s?wd=%E9%A1%BE%E5%AE%A2%E6%98%AF%E4%B8%8A%E5%B8%9D&amp;tn=44039180_cpr&amp;fenlei=mv6quAkxTZn0IZRqIHckPjm4nH00T1dBrym4rjDvPhDsnjDYnHcv0ZwV5Hcvrjm3rH6sPfKWUMw85HfYnjn4nH6sgvPsT6KdThsqpZwYTjCEQLGCpyw9Uz4Bmy-bIi4WUvYETgN-TLwGUv3EPHTknjR1nWm1" \t "https://zhidao.baidu.com/question/_blank" </w:instrText>
            </w:r>
            <w:r>
              <w:rPr>
                <w:b w:val="0"/>
                <w:bCs w:val="0"/>
                <w:sz w:val="21"/>
                <w:szCs w:val="21"/>
              </w:rPr>
              <w:fldChar w:fldCharType="separate"/>
            </w:r>
            <w:r>
              <w:rPr>
                <w:b w:val="0"/>
                <w:bCs w:val="0"/>
                <w:sz w:val="21"/>
                <w:szCs w:val="21"/>
              </w:rPr>
              <w:t>顾客是上帝</w:t>
            </w:r>
            <w:r>
              <w:rPr>
                <w:b w:val="0"/>
                <w:bCs w:val="0"/>
                <w:sz w:val="21"/>
                <w:szCs w:val="21"/>
              </w:rPr>
              <w:fldChar w:fldCharType="end"/>
            </w:r>
            <w:r>
              <w:rPr>
                <w:b w:val="0"/>
                <w:bCs w:val="0"/>
                <w:sz w:val="21"/>
                <w:szCs w:val="21"/>
              </w:rPr>
              <w:t>，顾客位置摆第一位。</w:t>
            </w:r>
            <w:r>
              <w:rPr>
                <w:rFonts w:hint="eastAsia" w:eastAsia="宋体"/>
                <w:b w:val="0"/>
                <w:bCs w:val="0"/>
                <w:sz w:val="21"/>
                <w:szCs w:val="21"/>
              </w:rPr>
              <w:t>设备</w:t>
            </w:r>
            <w:r>
              <w:rPr>
                <w:b w:val="0"/>
                <w:bCs w:val="0"/>
                <w:sz w:val="21"/>
                <w:szCs w:val="21"/>
              </w:rPr>
              <w:t>，不代假，不坑人，</w:t>
            </w:r>
            <w:r>
              <w:rPr>
                <w:rFonts w:hint="eastAsia" w:eastAsia="宋体"/>
                <w:b w:val="0"/>
                <w:bCs w:val="0"/>
                <w:sz w:val="21"/>
                <w:szCs w:val="21"/>
              </w:rPr>
              <w:t>设备</w:t>
            </w:r>
            <w:r>
              <w:rPr>
                <w:b w:val="0"/>
                <w:bCs w:val="0"/>
                <w:sz w:val="21"/>
                <w:szCs w:val="21"/>
              </w:rPr>
              <w:t>要完好</w:t>
            </w:r>
            <w:r>
              <w:rPr>
                <w:rFonts w:hint="eastAsia"/>
                <w:b w:val="0"/>
                <w:bCs w:val="0"/>
                <w:sz w:val="21"/>
                <w:szCs w:val="21"/>
                <w:lang w:eastAsia="zh-CN"/>
              </w:rPr>
              <w:t>。</w:t>
            </w:r>
          </w:p>
          <w:p>
            <w:pPr>
              <w:pStyle w:val="9"/>
              <w:widowControl/>
              <w:spacing w:line="360" w:lineRule="atLeast"/>
              <w:rPr>
                <w:rFonts w:hint="eastAsia" w:eastAsia="PingFang SC"/>
                <w:b w:val="0"/>
                <w:bCs w:val="0"/>
                <w:sz w:val="21"/>
                <w:szCs w:val="21"/>
                <w:lang w:eastAsia="zh-CN"/>
              </w:rPr>
            </w:pPr>
            <w:r>
              <w:rPr>
                <w:rFonts w:hint="eastAsia" w:ascii="黑体" w:eastAsia="黑体"/>
                <w:b w:val="0"/>
                <w:bCs w:val="0"/>
                <w:sz w:val="21"/>
                <w:szCs w:val="21"/>
              </w:rPr>
              <w:t>持续改进：</w:t>
            </w:r>
            <w:r>
              <w:rPr>
                <w:b w:val="0"/>
                <w:bCs w:val="0"/>
                <w:sz w:val="21"/>
                <w:szCs w:val="21"/>
              </w:rPr>
              <w:t>利用一系列的改进活动使生产过程逐步走向完美也就是质量管理精益生产的遵旨</w:t>
            </w:r>
            <w:r>
              <w:rPr>
                <w:rFonts w:hint="eastAsia"/>
                <w:b w:val="0"/>
                <w:bCs w:val="0"/>
                <w:sz w:val="21"/>
                <w:szCs w:val="21"/>
                <w:lang w:eastAsia="zh-CN"/>
              </w:rPr>
              <w:t>。</w:t>
            </w:r>
          </w:p>
          <w:p>
            <w:pPr>
              <w:widowControl/>
              <w:rPr>
                <w:rFonts w:hint="eastAsia" w:ascii="PingFang SC" w:hAnsi="PingFang SC" w:eastAsia="PingFang SC" w:cs="PingFang SC"/>
                <w:b w:val="0"/>
                <w:bCs w:val="0"/>
                <w:kern w:val="0"/>
                <w:sz w:val="21"/>
                <w:szCs w:val="21"/>
                <w:lang w:eastAsia="zh-CN" w:bidi="ar"/>
              </w:rPr>
            </w:pPr>
            <w:r>
              <w:rPr>
                <w:rFonts w:hint="eastAsia" w:ascii="黑体" w:eastAsia="黑体"/>
                <w:b w:val="0"/>
                <w:bCs w:val="0"/>
                <w:sz w:val="21"/>
                <w:szCs w:val="21"/>
              </w:rPr>
              <w:t>争创一流</w:t>
            </w:r>
            <w:r>
              <w:rPr>
                <w:rFonts w:hint="eastAsia" w:ascii="黑体" w:eastAsia="黑体"/>
                <w:b w:val="0"/>
                <w:bCs w:val="0"/>
                <w:sz w:val="21"/>
                <w:szCs w:val="21"/>
                <w:lang w:eastAsia="zh-CN"/>
              </w:rPr>
              <w:t>：</w:t>
            </w:r>
            <w:r>
              <w:rPr>
                <w:rFonts w:hint="eastAsia" w:ascii="PingFang SC" w:hAnsi="PingFang SC" w:eastAsia="PingFang SC" w:cs="PingFang SC"/>
                <w:b w:val="0"/>
                <w:bCs w:val="0"/>
                <w:kern w:val="0"/>
                <w:sz w:val="21"/>
                <w:szCs w:val="21"/>
                <w:lang w:eastAsia="zh-CN" w:bidi="ar"/>
              </w:rPr>
              <w:t>争取成为最好的!在行业内达到水平最高、服务最好工程质量问题最少。</w:t>
            </w:r>
          </w:p>
          <w:p>
            <w:pPr>
              <w:widowControl/>
              <w:rPr>
                <w:rFonts w:hint="eastAsia" w:ascii="PingFang SC" w:hAnsi="PingFang SC" w:eastAsia="PingFang SC" w:cs="PingFang SC"/>
                <w:b w:val="0"/>
                <w:bCs w:val="0"/>
                <w:kern w:val="0"/>
                <w:sz w:val="21"/>
                <w:szCs w:val="21"/>
                <w:lang w:eastAsia="zh-CN" w:bidi="ar"/>
              </w:rPr>
            </w:pPr>
            <w:r>
              <w:rPr>
                <w:rFonts w:hint="eastAsia" w:ascii="黑体" w:eastAsia="黑体"/>
                <w:b w:val="0"/>
                <w:bCs w:val="0"/>
                <w:sz w:val="21"/>
                <w:szCs w:val="21"/>
              </w:rPr>
              <w:t>满足要求</w:t>
            </w:r>
            <w:r>
              <w:rPr>
                <w:rFonts w:hint="eastAsia" w:ascii="黑体" w:eastAsia="黑体"/>
                <w:b w:val="0"/>
                <w:bCs w:val="0"/>
                <w:sz w:val="21"/>
                <w:szCs w:val="21"/>
                <w:lang w:eastAsia="zh-CN"/>
              </w:rPr>
              <w:t>：</w:t>
            </w:r>
            <w:r>
              <w:rPr>
                <w:rFonts w:hint="eastAsia" w:ascii="PingFang SC" w:hAnsi="PingFang SC" w:eastAsia="PingFang SC" w:cs="PingFang SC"/>
                <w:b w:val="0"/>
                <w:bCs w:val="0"/>
                <w:kern w:val="0"/>
                <w:sz w:val="21"/>
                <w:szCs w:val="21"/>
                <w:lang w:eastAsia="zh-CN" w:bidi="ar"/>
              </w:rPr>
              <w:t>争取满足客户的一切要求、争取做到客户有求必应。</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lang w:eastAsia="zh-CN"/>
              </w:rPr>
              <w:t>质量方针</w:t>
            </w:r>
            <w:r>
              <w:rPr>
                <w:rFonts w:hint="eastAsia" w:ascii="宋体" w:hAnsi="宋体" w:cs="宋体"/>
                <w:b w:val="0"/>
                <w:bCs w:val="0"/>
                <w:sz w:val="21"/>
                <w:szCs w:val="21"/>
                <w:highlight w:val="none"/>
              </w:rPr>
              <w:t>在手册上进行了确定和发布，并通过文件发放的形式发放至各部门、给员工进行了宣传培训。</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lang w:eastAsia="zh-CN"/>
              </w:rPr>
              <w:t>质量方针</w:t>
            </w:r>
            <w:r>
              <w:rPr>
                <w:rFonts w:hint="eastAsia" w:ascii="宋体" w:hAnsi="宋体" w:cs="宋体"/>
                <w:b w:val="0"/>
                <w:bCs w:val="0"/>
                <w:sz w:val="21"/>
                <w:szCs w:val="21"/>
                <w:highlight w:val="none"/>
              </w:rPr>
              <w:t>对外进行了发布</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rPr>
              <w:t>给员工进行了宣传培训。</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b w:val="0"/>
                <w:bCs w:val="0"/>
                <w:sz w:val="21"/>
                <w:szCs w:val="21"/>
              </w:rPr>
            </w:pPr>
            <w:r>
              <w:rPr>
                <w:rFonts w:hint="eastAsia" w:ascii="宋体" w:hAnsi="宋体" w:cs="宋体"/>
                <w:b w:val="0"/>
                <w:bCs w:val="0"/>
                <w:sz w:val="21"/>
                <w:szCs w:val="21"/>
                <w:highlight w:val="none"/>
              </w:rPr>
              <w:t>企业的</w:t>
            </w:r>
            <w:r>
              <w:rPr>
                <w:rFonts w:hint="eastAsia" w:ascii="宋体" w:hAnsi="宋体" w:cs="宋体"/>
                <w:b w:val="0"/>
                <w:bCs w:val="0"/>
                <w:sz w:val="21"/>
                <w:szCs w:val="21"/>
                <w:highlight w:val="none"/>
                <w:lang w:eastAsia="zh-CN"/>
              </w:rPr>
              <w:t>质量、环境、职业健康安全方针</w:t>
            </w:r>
            <w:r>
              <w:rPr>
                <w:rFonts w:hint="eastAsia" w:ascii="宋体" w:hAnsi="宋体" w:cs="宋体"/>
                <w:b w:val="0"/>
                <w:bCs w:val="0"/>
                <w:sz w:val="21"/>
                <w:szCs w:val="21"/>
                <w:highlight w:val="none"/>
              </w:rPr>
              <w:t>的内容和管理基本符合标准和法规要求。</w:t>
            </w:r>
          </w:p>
        </w:tc>
        <w:tc>
          <w:tcPr>
            <w:tcW w:w="1004" w:type="dxa"/>
            <w:gridSpan w:val="2"/>
          </w:tcPr>
          <w:p>
            <w:pPr>
              <w:rPr>
                <w:b w:val="0"/>
                <w:bCs w:val="0"/>
                <w:sz w:val="21"/>
                <w:szCs w:val="21"/>
              </w:rPr>
            </w:pPr>
            <w:r>
              <w:rPr>
                <w:rFonts w:hint="eastAsia" w:eastAsia="宋体"/>
                <w:b w:val="0"/>
                <w:bCs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Q5.3 </w:t>
            </w:r>
          </w:p>
          <w:p>
            <w:pPr>
              <w:rPr>
                <w:b/>
                <w:szCs w:val="21"/>
                <w:highlight w:val="none"/>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highlight w:val="none"/>
              </w:rPr>
            </w:pPr>
            <w:r>
              <w:rPr>
                <w:rFonts w:hint="eastAsia" w:ascii="宋体" w:hAnsi="宋体" w:cs="宋体"/>
                <w:szCs w:val="21"/>
              </w:rPr>
              <w:t>应对风险和机遇的措施；</w:t>
            </w:r>
          </w:p>
        </w:tc>
        <w:tc>
          <w:tcPr>
            <w:tcW w:w="960" w:type="dxa"/>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风险：一是受疫情防范措施、防控物资准备是否到位、相关部门是否能核准通过等等因素影响；二是受地区因素影响。一方面货物运输不畅通，另一方面装卸力量不足，；三是受用工影响。职工因为疫情封闭原因短缺，无法开工；四是受下游客户开工普遍延迟，即便开工也是运输减负荷运行等因素影响</w:t>
            </w:r>
            <w:r>
              <w:rPr>
                <w:rFonts w:hint="eastAsia" w:ascii="宋体" w:hAnsi="宋体" w:cs="宋体"/>
                <w:color w:val="000000"/>
                <w:szCs w:val="24"/>
                <w:lang w:eastAsia="zh-CN"/>
              </w:rPr>
              <w:t>。</w:t>
            </w:r>
            <w:r>
              <w:rPr>
                <w:rFonts w:hint="eastAsia" w:ascii="宋体" w:hAnsi="宋体" w:cs="宋体"/>
                <w:color w:val="000000"/>
                <w:szCs w:val="24"/>
              </w:rPr>
              <w:t xml:space="preserve">    </w:t>
            </w:r>
          </w:p>
          <w:p>
            <w:pPr>
              <w:spacing w:line="360" w:lineRule="auto"/>
              <w:ind w:firstLine="210" w:firstLineChars="100"/>
              <w:rPr>
                <w:rFonts w:hint="eastAsia" w:ascii="宋体" w:hAnsi="宋体" w:eastAsia="宋体" w:cs="宋体"/>
                <w:color w:val="000000"/>
                <w:szCs w:val="24"/>
                <w:lang w:eastAsia="zh-CN"/>
              </w:rPr>
            </w:pPr>
            <w:r>
              <w:rPr>
                <w:rFonts w:hint="eastAsia" w:ascii="宋体" w:hAnsi="宋体" w:cs="宋体"/>
                <w:color w:val="000000"/>
                <w:szCs w:val="24"/>
              </w:rPr>
              <w:t>应对机遇及措施：1</w:t>
            </w:r>
            <w:r>
              <w:rPr>
                <w:rFonts w:hint="eastAsia" w:ascii="宋体" w:hAnsi="宋体" w:cs="宋体"/>
                <w:color w:val="000000"/>
                <w:szCs w:val="24"/>
                <w:lang w:eastAsia="zh-CN"/>
              </w:rPr>
              <w:t>）</w:t>
            </w:r>
            <w:r>
              <w:rPr>
                <w:rFonts w:hint="eastAsia" w:ascii="宋体" w:hAnsi="宋体" w:cs="宋体"/>
                <w:color w:val="000000"/>
                <w:szCs w:val="24"/>
              </w:rPr>
              <w:t>开工后开源节流</w:t>
            </w:r>
            <w:r>
              <w:rPr>
                <w:rFonts w:hint="eastAsia" w:ascii="宋体" w:hAnsi="宋体" w:cs="宋体"/>
                <w:color w:val="000000"/>
                <w:szCs w:val="24"/>
                <w:lang w:val="en-US" w:eastAsia="zh-CN"/>
              </w:rPr>
              <w:t>；</w:t>
            </w:r>
            <w:r>
              <w:rPr>
                <w:rFonts w:hint="eastAsia" w:ascii="宋体" w:hAnsi="宋体" w:cs="宋体"/>
                <w:color w:val="000000"/>
                <w:szCs w:val="24"/>
              </w:rPr>
              <w:t>2</w:t>
            </w:r>
            <w:r>
              <w:rPr>
                <w:rFonts w:hint="eastAsia" w:ascii="宋体" w:hAnsi="宋体" w:cs="宋体"/>
                <w:color w:val="000000"/>
                <w:szCs w:val="24"/>
                <w:lang w:eastAsia="zh-CN"/>
              </w:rPr>
              <w:t>）</w:t>
            </w:r>
            <w:r>
              <w:rPr>
                <w:rFonts w:hint="eastAsia" w:ascii="宋体" w:hAnsi="宋体" w:cs="宋体"/>
                <w:color w:val="000000"/>
                <w:szCs w:val="24"/>
              </w:rPr>
              <w:t>严格按照工艺要求进行运输作业，保证质量从而节约运输成本</w:t>
            </w:r>
            <w:r>
              <w:rPr>
                <w:rFonts w:hint="eastAsia" w:ascii="宋体" w:hAnsi="宋体" w:cs="宋体"/>
                <w:color w:val="000000"/>
                <w:szCs w:val="24"/>
                <w:lang w:eastAsia="zh-CN"/>
              </w:rPr>
              <w:t>：</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3</w:t>
            </w:r>
            <w:r>
              <w:rPr>
                <w:rFonts w:hint="eastAsia" w:ascii="宋体" w:hAnsi="宋体" w:cs="宋体"/>
                <w:color w:val="000000"/>
                <w:szCs w:val="24"/>
                <w:lang w:eastAsia="zh-CN"/>
              </w:rPr>
              <w:t>）</w:t>
            </w:r>
            <w:r>
              <w:rPr>
                <w:rFonts w:hint="eastAsia" w:ascii="宋体" w:hAnsi="宋体" w:cs="宋体"/>
                <w:color w:val="000000"/>
                <w:szCs w:val="24"/>
              </w:rPr>
              <w:t>根据市场变化需求增加适合自己的运输项目</w:t>
            </w:r>
            <w:r>
              <w:rPr>
                <w:rFonts w:hint="eastAsia" w:ascii="宋体" w:hAnsi="宋体" w:cs="宋体"/>
                <w:color w:val="000000"/>
                <w:szCs w:val="24"/>
                <w:lang w:eastAsia="zh-CN"/>
              </w:rPr>
              <w:t>。</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Q6.2 </w:t>
            </w:r>
          </w:p>
          <w:p>
            <w:pPr>
              <w:rPr>
                <w:b/>
                <w:szCs w:val="21"/>
                <w:highlight w:val="none"/>
              </w:rPr>
            </w:pPr>
          </w:p>
        </w:tc>
        <w:tc>
          <w:tcPr>
            <w:tcW w:w="10585" w:type="dxa"/>
          </w:tcPr>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rPr>
              <w:t>质量目标</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rPr>
              <w:t>1）运输车辆按时保养率100%；</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rPr>
              <w:t>2）顾客满意率≥9</w:t>
            </w:r>
            <w:r>
              <w:rPr>
                <w:rFonts w:hint="eastAsia" w:ascii="宋体" w:hAnsi="宋体" w:cs="宋体"/>
                <w:szCs w:val="21"/>
                <w:highlight w:val="none"/>
                <w:lang w:val="en-US" w:eastAsia="zh-CN"/>
              </w:rPr>
              <w:t>5%</w:t>
            </w:r>
            <w:r>
              <w:rPr>
                <w:rFonts w:hint="eastAsia" w:ascii="宋体" w:hAnsi="宋体" w:cs="宋体"/>
                <w:szCs w:val="21"/>
                <w:highlight w:val="none"/>
              </w:rPr>
              <w:t>；</w:t>
            </w:r>
          </w:p>
          <w:p>
            <w:pPr>
              <w:pStyle w:val="2"/>
              <w:rPr>
                <w:rFonts w:hint="eastAsia" w:eastAsia="宋体"/>
                <w:lang w:val="en-US" w:eastAsia="zh-CN"/>
              </w:rPr>
            </w:pPr>
            <w:r>
              <w:rPr>
                <w:rFonts w:hint="eastAsia" w:ascii="宋体" w:hAnsi="宋体" w:cs="宋体"/>
                <w:szCs w:val="21"/>
                <w:highlight w:val="none"/>
                <w:lang w:val="en-US" w:eastAsia="zh-CN"/>
              </w:rPr>
              <w:t>3）按时到达率≥95%。</w:t>
            </w:r>
          </w:p>
          <w:p>
            <w:pPr>
              <w:numPr>
                <w:ilvl w:val="0"/>
                <w:numId w:val="0"/>
              </w:numPr>
              <w:snapToGrid w:val="0"/>
              <w:spacing w:line="420" w:lineRule="exact"/>
              <w:rPr>
                <w:rFonts w:hint="eastAsia"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《质量目标完成统计标》20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月对目标进行考核，考核情况为：</w:t>
            </w:r>
          </w:p>
          <w:p>
            <w:pPr>
              <w:numPr>
                <w:ilvl w:val="0"/>
                <w:numId w:val="0"/>
              </w:numPr>
              <w:snapToGrid w:val="0"/>
              <w:spacing w:line="420" w:lineRule="exact"/>
              <w:rPr>
                <w:rFonts w:hint="eastAsia" w:ascii="宋体" w:hAnsi="宋体" w:cs="宋体"/>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eastAsia="zh-CN"/>
              </w:rPr>
              <w:t>）</w:t>
            </w:r>
            <w:r>
              <w:rPr>
                <w:rFonts w:hint="eastAsia" w:ascii="宋体" w:hAnsi="宋体" w:cs="宋体"/>
                <w:szCs w:val="21"/>
                <w:highlight w:val="none"/>
              </w:rPr>
              <w:t>运输车辆按时保养率</w:t>
            </w:r>
            <w:r>
              <w:rPr>
                <w:rFonts w:hint="eastAsia" w:ascii="宋体" w:hAnsi="宋体" w:cs="宋体"/>
                <w:szCs w:val="21"/>
                <w:highlight w:val="none"/>
                <w:lang w:val="en-US" w:eastAsia="zh-CN"/>
              </w:rPr>
              <w:t>达到</w:t>
            </w:r>
            <w:r>
              <w:rPr>
                <w:rFonts w:hint="eastAsia" w:ascii="宋体" w:hAnsi="宋体" w:cs="宋体"/>
                <w:szCs w:val="21"/>
                <w:highlight w:val="none"/>
              </w:rPr>
              <w:t>100%；</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rPr>
              <w:t>2）顾客满意率</w:t>
            </w:r>
            <w:r>
              <w:rPr>
                <w:rFonts w:hint="eastAsia" w:ascii="宋体" w:hAnsi="宋体" w:cs="宋体"/>
                <w:szCs w:val="21"/>
                <w:highlight w:val="none"/>
                <w:lang w:val="en-US" w:eastAsia="zh-CN"/>
              </w:rPr>
              <w:t>96%</w:t>
            </w:r>
            <w:r>
              <w:rPr>
                <w:rFonts w:hint="eastAsia" w:ascii="宋体" w:hAnsi="宋体" w:cs="宋体"/>
                <w:szCs w:val="21"/>
                <w:highlight w:val="none"/>
              </w:rPr>
              <w:t>；</w:t>
            </w:r>
          </w:p>
          <w:p>
            <w:pPr>
              <w:pStyle w:val="2"/>
              <w:rPr>
                <w:rFonts w:hint="eastAsia" w:eastAsia="宋体"/>
                <w:lang w:val="en-US" w:eastAsia="zh-CN"/>
              </w:rPr>
            </w:pPr>
            <w:r>
              <w:rPr>
                <w:rFonts w:hint="eastAsia" w:ascii="宋体" w:hAnsi="宋体" w:cs="宋体"/>
                <w:szCs w:val="21"/>
                <w:highlight w:val="none"/>
                <w:lang w:val="en-US" w:eastAsia="zh-CN"/>
              </w:rPr>
              <w:t>3）按时到达率达到98.5%。</w:t>
            </w:r>
          </w:p>
          <w:p>
            <w:pPr>
              <w:rPr>
                <w:rFonts w:ascii="宋体" w:hAnsi="宋体" w:cs="宋体"/>
                <w:szCs w:val="21"/>
              </w:rPr>
            </w:pPr>
            <w:r>
              <w:rPr>
                <w:rFonts w:hint="eastAsia" w:ascii="宋体" w:hAnsi="宋体" w:cs="宋体"/>
                <w:szCs w:val="21"/>
              </w:rPr>
              <w:t>均达到目标，并将指标进行了分解。</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eastAsia="宋体" w:cs="宋体"/>
                <w:szCs w:val="21"/>
              </w:rPr>
              <w:t>危险货物运输「第2类第3项」</w:t>
            </w:r>
            <w:r>
              <w:rPr>
                <w:rFonts w:hint="eastAsia" w:ascii="宋体" w:hAnsi="宋体" w:eastAsia="宋体" w:cs="宋体"/>
                <w:szCs w:val="21"/>
                <w:lang w:eastAsia="zh-CN"/>
              </w:rPr>
              <w:t>的</w:t>
            </w:r>
            <w:r>
              <w:rPr>
                <w:rFonts w:hint="eastAsia" w:ascii="宋体" w:hAnsi="宋体" w:eastAsia="宋体" w:cs="宋体"/>
                <w:szCs w:val="21"/>
              </w:rPr>
              <w:t>需要。</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刘远强</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color w:val="auto"/>
                <w:szCs w:val="21"/>
                <w:lang w:eastAsia="zh-CN"/>
              </w:rPr>
              <w:t>完善公司文件管理制度，加强标准要求培训</w:t>
            </w:r>
            <w:r>
              <w:rPr>
                <w:rFonts w:hint="eastAsia" w:ascii="宋体" w:hAnsi="宋体" w:cs="宋体"/>
                <w:color w:val="auto"/>
                <w:szCs w:val="21"/>
              </w:rPr>
              <w:t xml:space="preserve">； </w:t>
            </w:r>
          </w:p>
          <w:p>
            <w:pPr>
              <w:tabs>
                <w:tab w:val="center" w:pos="3169"/>
              </w:tabs>
              <w:spacing w:line="400" w:lineRule="exact"/>
              <w:jc w:val="left"/>
              <w:rPr>
                <w:rFonts w:hint="default" w:ascii="宋体" w:hAnsi="宋体" w:cs="宋体"/>
                <w:color w:val="auto"/>
                <w:szCs w:val="21"/>
                <w:lang w:val="en-US"/>
              </w:rPr>
            </w:pPr>
            <w:r>
              <w:rPr>
                <w:rFonts w:hint="eastAsia" w:ascii="宋体" w:hAnsi="宋体" w:cs="宋体"/>
                <w:color w:val="auto"/>
                <w:szCs w:val="21"/>
                <w:lang w:eastAsia="zh-CN"/>
              </w:rPr>
              <w:t>抽 《管理评审改进项目</w:t>
            </w:r>
            <w:r>
              <w:rPr>
                <w:rFonts w:hint="eastAsia" w:ascii="宋体" w:hAnsi="宋体" w:cs="宋体"/>
                <w:color w:val="auto"/>
                <w:szCs w:val="21"/>
                <w:lang w:val="en-US" w:eastAsia="zh-CN"/>
              </w:rPr>
              <w:t>计划</w:t>
            </w:r>
            <w:r>
              <w:rPr>
                <w:rFonts w:hint="eastAsia" w:ascii="宋体" w:hAnsi="宋体" w:cs="宋体"/>
                <w:color w:val="auto"/>
                <w:szCs w:val="21"/>
                <w:lang w:eastAsia="zh-CN"/>
              </w:rPr>
              <w:t>表》由行政部牵头</w:t>
            </w:r>
            <w:r>
              <w:rPr>
                <w:rFonts w:hint="eastAsia" w:ascii="宋体" w:hAnsi="宋体" w:cs="宋体"/>
                <w:color w:val="auto"/>
                <w:szCs w:val="21"/>
                <w:lang w:val="en-US" w:eastAsia="zh-CN"/>
              </w:rPr>
              <w:t>计划</w:t>
            </w:r>
            <w:r>
              <w:rPr>
                <w:rFonts w:hint="eastAsia" w:ascii="宋体" w:hAnsi="宋体" w:cs="宋体"/>
                <w:color w:val="auto"/>
                <w:szCs w:val="21"/>
                <w:lang w:eastAsia="zh-CN"/>
              </w:rPr>
              <w:t>于</w:t>
            </w:r>
            <w:r>
              <w:rPr>
                <w:rFonts w:hint="eastAsia" w:ascii="宋体" w:hAnsi="宋体" w:cs="宋体"/>
                <w:color w:val="auto"/>
                <w:szCs w:val="21"/>
                <w:lang w:val="en-US" w:eastAsia="zh-CN"/>
              </w:rPr>
              <w:t>2021年11月份完成</w:t>
            </w:r>
            <w:r>
              <w:rPr>
                <w:rFonts w:hint="eastAsia" w:ascii="宋体" w:hAnsi="宋体" w:cs="宋体"/>
                <w:color w:val="auto"/>
                <w:szCs w:val="21"/>
                <w:lang w:eastAsia="zh-CN"/>
              </w:rPr>
              <w:t>，</w:t>
            </w:r>
            <w:r>
              <w:rPr>
                <w:rFonts w:hint="eastAsia" w:ascii="宋体" w:hAnsi="宋体" w:cs="宋体"/>
                <w:color w:val="auto"/>
                <w:szCs w:val="21"/>
                <w:lang w:val="en-US" w:eastAsia="zh-CN"/>
              </w:rPr>
              <w:t>提供有2021年11月19日对</w:t>
            </w:r>
            <w:r>
              <w:rPr>
                <w:rFonts w:hint="eastAsia" w:ascii="宋体" w:hAnsi="宋体" w:cs="宋体"/>
                <w:color w:val="auto"/>
                <w:szCs w:val="21"/>
                <w:lang w:eastAsia="zh-CN"/>
              </w:rPr>
              <w:t>全体</w:t>
            </w:r>
            <w:r>
              <w:rPr>
                <w:rFonts w:hint="eastAsia" w:ascii="宋体" w:hAnsi="宋体" w:cs="宋体"/>
                <w:color w:val="auto"/>
                <w:szCs w:val="21"/>
                <w:lang w:val="en-US" w:eastAsia="zh-CN"/>
              </w:rPr>
              <w:t>管理人员</w:t>
            </w:r>
            <w:r>
              <w:rPr>
                <w:rFonts w:hint="eastAsia" w:ascii="宋体" w:hAnsi="宋体" w:cs="宋体"/>
                <w:color w:val="auto"/>
                <w:szCs w:val="21"/>
                <w:lang w:eastAsia="zh-CN"/>
              </w:rPr>
              <w:t>完善公司文件管理制度</w:t>
            </w:r>
            <w:r>
              <w:rPr>
                <w:rFonts w:hint="eastAsia" w:ascii="宋体" w:hAnsi="宋体" w:cs="宋体"/>
                <w:color w:val="auto"/>
                <w:szCs w:val="21"/>
                <w:lang w:val="en-US" w:eastAsia="zh-CN"/>
              </w:rPr>
              <w:t>和管理体系</w:t>
            </w:r>
            <w:r>
              <w:rPr>
                <w:rFonts w:hint="eastAsia" w:ascii="宋体" w:hAnsi="宋体" w:cs="宋体"/>
                <w:color w:val="auto"/>
                <w:szCs w:val="21"/>
                <w:lang w:eastAsia="zh-CN"/>
              </w:rPr>
              <w:t>标准培训</w:t>
            </w:r>
            <w:r>
              <w:rPr>
                <w:rFonts w:hint="eastAsia" w:ascii="宋体" w:hAnsi="宋体" w:cs="宋体"/>
                <w:color w:val="auto"/>
                <w:szCs w:val="21"/>
                <w:lang w:val="en-US" w:eastAsia="zh-CN"/>
              </w:rPr>
              <w:t>培训记录，记录显示按要求进行了专题培训，培训效果良好。</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管理体系运行</w:t>
            </w:r>
            <w:r>
              <w:rPr>
                <w:rFonts w:hint="eastAsia" w:ascii="宋体" w:hAnsi="宋体" w:cs="宋体"/>
                <w:color w:val="auto"/>
                <w:szCs w:val="21"/>
              </w:rPr>
              <w:t>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w:t>
            </w:r>
            <w:r>
              <w:rPr>
                <w:rFonts w:hint="eastAsia" w:ascii="宋体" w:hAnsi="宋体" w:eastAsia="宋体" w:cs="宋体"/>
                <w:b w:val="0"/>
                <w:bCs w:val="0"/>
                <w:color w:val="000000" w:themeColor="text1"/>
                <w:sz w:val="21"/>
                <w:szCs w:val="21"/>
              </w:rPr>
              <w:t>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》、《不合格品控制程序》、《不符合、纠正预防措施控制程序》及</w:t>
            </w:r>
            <w:r>
              <w:rPr>
                <w:rFonts w:hint="eastAsia" w:ascii="宋体" w:hAnsi="宋体" w:cs="宋体"/>
                <w:b w:val="0"/>
                <w:bCs w:val="0"/>
                <w:color w:val="000000" w:themeColor="text1"/>
                <w:sz w:val="21"/>
                <w:szCs w:val="21"/>
              </w:rPr>
              <w:t>《内部审核</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质量、环境、职业健康安全方针</w:t>
            </w:r>
            <w:r>
              <w:rPr>
                <w:rFonts w:hint="eastAsia" w:ascii="宋体" w:hAnsi="宋体" w:cs="宋体"/>
                <w:b w:val="0"/>
                <w:bCs w:val="0"/>
                <w:color w:val="000000" w:themeColor="text1"/>
                <w:sz w:val="21"/>
                <w:szCs w:val="21"/>
              </w:rPr>
              <w:t>、目标的达成分析、内部质量审核结果、数据资料统计分析、纠正和预防措施和管理评审等方式，以推动质量管理体系的持续改进。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公司各部门和各对体系过程输出的各种信息进行收集、分析，识别出不符合或潜在的不符合，并分析原因，按《纠正与预防措施</w:t>
            </w:r>
            <w:r>
              <w:rPr>
                <w:rFonts w:hint="eastAsia" w:ascii="宋体" w:hAnsi="宋体" w:cs="宋体"/>
                <w:b w:val="0"/>
                <w:bCs w:val="0"/>
                <w:color w:val="000000" w:themeColor="text1"/>
                <w:sz w:val="21"/>
                <w:szCs w:val="21"/>
                <w:highlight w:val="none"/>
                <w:lang w:eastAsia="zh-CN"/>
              </w:rPr>
              <w:t>控制</w:t>
            </w:r>
            <w:r>
              <w:rPr>
                <w:rFonts w:hint="eastAsia" w:ascii="宋体" w:hAnsi="宋体" w:cs="宋体"/>
                <w:b w:val="0"/>
                <w:bCs w:val="0"/>
                <w:color w:val="000000" w:themeColor="text1"/>
                <w:sz w:val="21"/>
                <w:szCs w:val="21"/>
                <w:highlight w:val="none"/>
              </w:rPr>
              <w:t>程序》实施纠正措施。</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highlight w:val="none"/>
              </w:rPr>
              <w:t>公司主要按策划的管理手册、程序文件等实</w:t>
            </w:r>
            <w:r>
              <w:rPr>
                <w:rFonts w:hint="eastAsia" w:ascii="宋体" w:hAnsi="宋体" w:cs="宋体"/>
                <w:b w:val="0"/>
                <w:bCs w:val="0"/>
                <w:color w:val="000000" w:themeColor="text1"/>
                <w:sz w:val="21"/>
                <w:szCs w:val="21"/>
              </w:rPr>
              <w:t>施运行，主要采用内审、管理评审、数据分析、纠正和预防措施、</w:t>
            </w:r>
            <w:r>
              <w:rPr>
                <w:rFonts w:hint="eastAsia" w:ascii="宋体" w:hAnsi="宋体" w:cs="宋体"/>
                <w:b w:val="0"/>
                <w:bCs w:val="0"/>
                <w:color w:val="000000" w:themeColor="text1"/>
                <w:sz w:val="21"/>
                <w:szCs w:val="21"/>
                <w:lang w:eastAsia="zh-CN"/>
              </w:rPr>
              <w:t>质量、环境、职业健康安全方针</w:t>
            </w:r>
            <w:r>
              <w:rPr>
                <w:rFonts w:hint="eastAsia" w:ascii="宋体" w:hAnsi="宋体" w:cs="宋体"/>
                <w:b w:val="0"/>
                <w:bCs w:val="0"/>
                <w:color w:val="000000" w:themeColor="text1"/>
                <w:sz w:val="21"/>
                <w:szCs w:val="21"/>
              </w:rPr>
              <w:t>和目标等来实现对质量管理体系的改进，另外主要通过日常工作中发现的问题及时予以调整解决来实现。</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 w:val="21"/>
                <w:szCs w:val="21"/>
              </w:rPr>
            </w:pPr>
            <w:r>
              <w:rPr>
                <w:rFonts w:hint="eastAsia" w:ascii="宋体" w:hAnsi="宋体" w:cs="宋体"/>
                <w:sz w:val="21"/>
                <w:szCs w:val="21"/>
              </w:rPr>
              <w:t>范围的确认、资质的确认、法律法规执行情况、</w:t>
            </w:r>
            <w:r>
              <w:rPr>
                <w:rFonts w:hint="eastAsia" w:ascii="宋体" w:hAnsi="宋体" w:cs="宋体"/>
                <w:sz w:val="21"/>
                <w:szCs w:val="21"/>
                <w:lang w:eastAsia="zh-CN"/>
              </w:rPr>
              <w:t>质量抽查及顾客投诉情况，</w:t>
            </w:r>
            <w:r>
              <w:rPr>
                <w:rFonts w:hint="eastAsia" w:ascii="宋体" w:hAnsi="宋体" w:cs="宋体"/>
                <w:sz w:val="21"/>
                <w:szCs w:val="21"/>
                <w:lang w:val="en-US" w:eastAsia="zh-CN"/>
              </w:rPr>
              <w:t>一阶段问题验证</w:t>
            </w:r>
            <w:r>
              <w:rPr>
                <w:rFonts w:hint="eastAsia" w:ascii="宋体" w:hAnsi="宋体" w:cs="宋体"/>
                <w:sz w:val="21"/>
                <w:szCs w:val="21"/>
                <w:lang w:eastAsia="zh-CN"/>
              </w:rPr>
              <w:t>。</w:t>
            </w:r>
          </w:p>
        </w:tc>
        <w:tc>
          <w:tcPr>
            <w:tcW w:w="960" w:type="dxa"/>
          </w:tcPr>
          <w:p>
            <w:pPr>
              <w:rPr>
                <w:rFonts w:ascii="宋体" w:hAnsi="宋体"/>
                <w:color w:val="auto"/>
                <w:sz w:val="21"/>
                <w:szCs w:val="21"/>
              </w:rPr>
            </w:pPr>
          </w:p>
        </w:tc>
        <w:tc>
          <w:tcPr>
            <w:tcW w:w="10609" w:type="dxa"/>
            <w:gridSpan w:val="2"/>
          </w:tcPr>
          <w:p>
            <w:pPr>
              <w:ind w:firstLine="210" w:firstLineChars="100"/>
              <w:rPr>
                <w:rFonts w:hint="eastAsia"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现场确认，公司质量管理体系覆盖范围：</w:t>
            </w:r>
            <w:bookmarkStart w:id="2" w:name="审核范围"/>
            <w:r>
              <w:rPr>
                <w:sz w:val="21"/>
                <w:szCs w:val="21"/>
              </w:rPr>
              <w:t>危险货物运输「第2类第3项」</w:t>
            </w:r>
            <w:r>
              <w:rPr>
                <w:rFonts w:hint="eastAsia" w:ascii="宋体" w:hAnsi="宋体"/>
                <w:color w:val="auto"/>
                <w:sz w:val="21"/>
                <w:szCs w:val="21"/>
                <w:highlight w:val="none"/>
                <w:lang w:eastAsia="zh-CN"/>
              </w:rPr>
              <w:t>。</w:t>
            </w:r>
          </w:p>
          <w:bookmarkEnd w:id="2"/>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color w:val="auto"/>
                <w:sz w:val="21"/>
                <w:szCs w:val="21"/>
                <w:highlight w:val="none"/>
                <w:lang w:val="en-US" w:eastAsia="zh-CN"/>
              </w:rPr>
              <w:t>和道路运输经营许可证</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自2021年6月以来</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公司无</w:t>
            </w:r>
            <w:r>
              <w:rPr>
                <w:rFonts w:hint="eastAsia" w:ascii="宋体" w:hAnsi="宋体"/>
                <w:color w:val="auto"/>
                <w:sz w:val="21"/>
                <w:szCs w:val="21"/>
                <w:highlight w:val="none"/>
                <w:lang w:eastAsia="zh-CN"/>
              </w:rPr>
              <w:t>重大</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lang w:eastAsia="zh-CN"/>
              </w:rPr>
              <w:t>质量投诉，通过顾客满意度</w:t>
            </w:r>
            <w:r>
              <w:rPr>
                <w:rFonts w:hint="eastAsia" w:ascii="宋体" w:hAnsi="宋体" w:cs="宋体"/>
                <w:color w:val="auto"/>
                <w:sz w:val="21"/>
                <w:szCs w:val="21"/>
                <w:highlight w:val="none"/>
              </w:rPr>
              <w:t>调查，顾客对公司提供的</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普遍反映较好</w:t>
            </w:r>
            <w:r>
              <w:rPr>
                <w:rFonts w:hint="eastAsia" w:ascii="宋体" w:hAnsi="宋体" w:cs="宋体"/>
                <w:color w:val="auto"/>
                <w:sz w:val="21"/>
                <w:szCs w:val="21"/>
                <w:highlight w:val="none"/>
                <w:lang w:eastAsia="zh-CN"/>
              </w:rPr>
              <w:t>。</w:t>
            </w:r>
          </w:p>
          <w:p>
            <w:pPr>
              <w:pStyle w:val="12"/>
              <w:ind w:firstLine="210" w:firstLineChars="1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产品暂无质量监督抽查情况</w:t>
            </w:r>
          </w:p>
          <w:p>
            <w:pPr>
              <w:pStyle w:val="12"/>
              <w:rPr>
                <w:rFonts w:hint="eastAsia" w:ascii="宋体" w:hAnsi="宋体" w:cs="宋体"/>
                <w:color w:val="auto"/>
                <w:sz w:val="21"/>
                <w:szCs w:val="21"/>
              </w:rPr>
            </w:pPr>
            <w:r>
              <w:rPr>
                <w:rFonts w:hint="eastAsia" w:ascii="宋体" w:hAnsi="宋体" w:cs="宋体"/>
                <w:color w:val="auto"/>
                <w:sz w:val="21"/>
                <w:szCs w:val="21"/>
                <w:highlight w:val="none"/>
              </w:rPr>
              <w:t>一阶段问题验证：一阶段审核</w:t>
            </w:r>
            <w:r>
              <w:rPr>
                <w:rFonts w:hint="eastAsia" w:ascii="宋体" w:hAnsi="宋体" w:cs="宋体"/>
                <w:color w:val="auto"/>
                <w:sz w:val="21"/>
                <w:szCs w:val="21"/>
                <w:highlight w:val="none"/>
                <w:lang w:val="en-US" w:eastAsia="zh-CN"/>
              </w:rPr>
              <w:t>无问题验证</w:t>
            </w:r>
            <w:r>
              <w:rPr>
                <w:rFonts w:hint="eastAsia" w:ascii="宋体" w:hAnsi="宋体" w:cs="宋体"/>
                <w:color w:val="auto"/>
                <w:sz w:val="21"/>
                <w:szCs w:val="21"/>
                <w:highlight w:val="none"/>
              </w:rPr>
              <w:t>。</w:t>
            </w:r>
          </w:p>
        </w:tc>
        <w:tc>
          <w:tcPr>
            <w:tcW w:w="980" w:type="dxa"/>
          </w:tcPr>
          <w:p>
            <w:pPr>
              <w:rPr>
                <w:color w:val="auto"/>
                <w:sz w:val="21"/>
                <w:szCs w:val="21"/>
              </w:rPr>
            </w:pPr>
          </w:p>
        </w:tc>
      </w:tr>
    </w:tbl>
    <w:p>
      <w:r>
        <w:ptab w:relativeTo="margin" w:alignment="center" w:leader="none"/>
      </w:r>
    </w:p>
    <w:p>
      <w:pPr>
        <w:pStyle w:val="7"/>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vAlign w:val="center"/>
          </w:tcPr>
          <w:p>
            <w:pPr>
              <w:spacing w:line="300" w:lineRule="exact"/>
              <w:jc w:val="both"/>
              <w:rPr>
                <w:rFonts w:hint="eastAsia" w:ascii="宋体" w:hAnsi="宋体" w:cs="宋体"/>
                <w:szCs w:val="21"/>
                <w:lang w:eastAsia="zh-CN"/>
              </w:rPr>
            </w:pPr>
            <w:r>
              <w:rPr>
                <w:rFonts w:hint="eastAsia"/>
                <w:sz w:val="24"/>
                <w:szCs w:val="24"/>
                <w:lang w:eastAsia="zh-CN"/>
              </w:rPr>
              <w:t>受审核部门：</w:t>
            </w:r>
            <w:r>
              <w:rPr>
                <w:rFonts w:hint="eastAsia" w:ascii="Times New Roman" w:hAnsi="Times New Roman" w:eastAsia="宋体" w:cs="Times New Roman"/>
                <w:sz w:val="24"/>
                <w:szCs w:val="24"/>
                <w:lang w:eastAsia="zh-CN"/>
              </w:rPr>
              <w:t>行政部，</w:t>
            </w:r>
            <w:r>
              <w:rPr>
                <w:rFonts w:hint="eastAsia" w:cs="Times New Roman"/>
                <w:sz w:val="24"/>
                <w:szCs w:val="24"/>
                <w:lang w:val="en-US" w:eastAsia="zh-CN"/>
              </w:rPr>
              <w:t xml:space="preserve">     </w:t>
            </w:r>
            <w:r>
              <w:rPr>
                <w:rFonts w:hint="eastAsia" w:ascii="Times New Roman" w:hAnsi="Times New Roman" w:eastAsia="宋体" w:cs="Times New Roman"/>
                <w:color w:val="000000" w:themeColor="text1"/>
                <w:sz w:val="24"/>
                <w:szCs w:val="24"/>
                <w:lang w:eastAsia="zh-CN"/>
              </w:rPr>
              <w:t>主</w:t>
            </w:r>
            <w:r>
              <w:rPr>
                <w:rFonts w:hint="eastAsia"/>
                <w:color w:val="000000" w:themeColor="text1"/>
                <w:sz w:val="24"/>
                <w:szCs w:val="24"/>
                <w:lang w:eastAsia="zh-CN"/>
              </w:rPr>
              <w:t>管领导</w:t>
            </w:r>
            <w:r>
              <w:rPr>
                <w:rFonts w:hint="eastAsia"/>
                <w:color w:val="000000" w:themeColor="text1"/>
                <w:sz w:val="24"/>
                <w:szCs w:val="24"/>
                <w:lang w:val="en-US" w:eastAsia="zh-CN"/>
              </w:rPr>
              <w:t xml:space="preserve">: 郑英  ，    </w:t>
            </w:r>
            <w:r>
              <w:rPr>
                <w:rFonts w:hint="eastAsia"/>
                <w:color w:val="000000" w:themeColor="text1"/>
                <w:sz w:val="24"/>
                <w:szCs w:val="24"/>
                <w:lang w:eastAsia="zh-CN"/>
              </w:rPr>
              <w:t>陪同人员：陈凤</w:t>
            </w:r>
          </w:p>
        </w:tc>
        <w:tc>
          <w:tcPr>
            <w:tcW w:w="93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657" w:type="dxa"/>
            <w:vAlign w:val="center"/>
          </w:tcPr>
          <w:p>
            <w:pPr>
              <w:spacing w:line="360" w:lineRule="auto"/>
              <w:ind w:firstLine="240" w:firstLineChars="100"/>
              <w:textAlignment w:val="baseline"/>
              <w:rPr>
                <w:rFonts w:hint="default" w:ascii="宋体" w:hAnsi="宋体" w:eastAsia="宋体" w:cs="宋体"/>
                <w:szCs w:val="21"/>
                <w:lang w:val="en-US" w:eastAsia="zh-CN"/>
              </w:rPr>
            </w:pPr>
            <w:r>
              <w:rPr>
                <w:rFonts w:hint="eastAsia"/>
                <w:sz w:val="24"/>
                <w:szCs w:val="24"/>
                <w:lang w:eastAsia="zh-CN"/>
              </w:rPr>
              <w:t>审核员：</w:t>
            </w:r>
            <w:r>
              <w:rPr>
                <w:rFonts w:hint="eastAsia"/>
                <w:sz w:val="24"/>
                <w:szCs w:val="24"/>
                <w:lang w:val="en-US" w:eastAsia="zh-CN"/>
              </w:rPr>
              <w:t>杨珍全</w:t>
            </w:r>
            <w:r>
              <w:rPr>
                <w:rFonts w:hint="eastAsia" w:ascii="Times New Roman" w:hAnsi="Times New Roman" w:eastAsia="宋体" w:cs="Times New Roman"/>
                <w:sz w:val="24"/>
                <w:szCs w:val="24"/>
                <w:lang w:eastAsia="zh-CN"/>
              </w:rPr>
              <w:t xml:space="preserve">，   </w:t>
            </w:r>
            <w:r>
              <w:rPr>
                <w:rFonts w:hint="eastAsia" w:cs="Times New Roman"/>
                <w:sz w:val="24"/>
                <w:szCs w:val="24"/>
                <w:lang w:val="en-US" w:eastAsia="zh-CN"/>
              </w:rPr>
              <w:t xml:space="preserve">  </w:t>
            </w:r>
            <w:r>
              <w:rPr>
                <w:rFonts w:hint="eastAsia" w:ascii="Times New Roman" w:hAnsi="Times New Roman" w:eastAsia="宋体" w:cs="Times New Roman"/>
                <w:sz w:val="24"/>
                <w:szCs w:val="24"/>
                <w:lang w:eastAsia="zh-CN"/>
              </w:rPr>
              <w:t>审核时间：20</w:t>
            </w:r>
            <w:r>
              <w:rPr>
                <w:rFonts w:hint="eastAsia" w:ascii="Times New Roman" w:hAnsi="Times New Roman" w:eastAsia="宋体" w:cs="Times New Roman"/>
                <w:sz w:val="24"/>
                <w:szCs w:val="24"/>
                <w:lang w:val="en-US" w:eastAsia="zh-CN"/>
              </w:rPr>
              <w:t>22.</w:t>
            </w:r>
            <w:r>
              <w:rPr>
                <w:rFonts w:hint="eastAsia" w:cs="Times New Roman"/>
                <w:sz w:val="24"/>
                <w:szCs w:val="24"/>
                <w:lang w:val="en-US" w:eastAsia="zh-CN"/>
              </w:rPr>
              <w:t>0</w:t>
            </w:r>
            <w:r>
              <w:rPr>
                <w:rFonts w:hint="eastAsia" w:ascii="Times New Roman" w:hAnsi="Times New Roman" w:eastAsia="宋体" w:cs="Times New Roman"/>
                <w:sz w:val="24"/>
                <w:szCs w:val="24"/>
                <w:lang w:val="en-US" w:eastAsia="zh-CN"/>
              </w:rPr>
              <w:t>2.12上午</w:t>
            </w:r>
          </w:p>
        </w:tc>
        <w:tc>
          <w:tcPr>
            <w:tcW w:w="9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657" w:type="dxa"/>
            <w:vAlign w:val="center"/>
          </w:tcPr>
          <w:p>
            <w:pPr>
              <w:spacing w:line="300" w:lineRule="exact"/>
              <w:rPr>
                <w:rFonts w:hint="eastAsia" w:ascii="宋体" w:hAnsi="宋体" w:cs="宋体"/>
                <w:szCs w:val="21"/>
              </w:rPr>
            </w:pPr>
            <w:r>
              <w:rPr>
                <w:rFonts w:hint="eastAsia"/>
                <w:sz w:val="24"/>
                <w:szCs w:val="24"/>
                <w:lang w:val="en-US" w:eastAsia="zh-CN"/>
              </w:rPr>
              <w:t>审核条款：</w:t>
            </w:r>
            <w:r>
              <w:rPr>
                <w:rFonts w:hint="eastAsia"/>
                <w:sz w:val="21"/>
                <w:szCs w:val="21"/>
                <w:lang w:val="en-US" w:eastAsia="zh-CN"/>
              </w:rPr>
              <w:t>QMS-2015 ：5.3组织的角色、职责和权限；6.2质量目标及其实现的策划；7.1.2人员；7.1.6组织知识；7.2能力；7.3意识；7.4沟通；7.5文件化信息；9.2内部审核；</w:t>
            </w:r>
          </w:p>
        </w:tc>
        <w:tc>
          <w:tcPr>
            <w:tcW w:w="9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szCs w:val="21"/>
                <w:lang w:val="en-US" w:eastAsia="zh-CN"/>
              </w:rPr>
              <w:t>Q5.3</w:t>
            </w:r>
          </w:p>
        </w:tc>
        <w:tc>
          <w:tcPr>
            <w:tcW w:w="1065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w:t>
            </w:r>
            <w:r>
              <w:rPr>
                <w:rFonts w:hint="eastAsia" w:ascii="宋体" w:hAnsi="宋体" w:cs="宋体"/>
                <w:color w:val="auto"/>
                <w:szCs w:val="21"/>
                <w:lang w:val="en-US" w:eastAsia="zh-CN"/>
              </w:rPr>
              <w:t>服务</w:t>
            </w:r>
            <w:r>
              <w:rPr>
                <w:rFonts w:hint="eastAsia" w:ascii="宋体" w:hAnsi="宋体" w:cs="宋体"/>
                <w:color w:val="auto"/>
                <w:szCs w:val="21"/>
              </w:rPr>
              <w:t>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eastAsia="宋体" w:cs="宋体"/>
                <w:szCs w:val="21"/>
                <w:lang w:val="en-US" w:eastAsia="zh-CN"/>
              </w:rPr>
              <w:t>Q6.2</w:t>
            </w:r>
          </w:p>
        </w:tc>
        <w:tc>
          <w:tcPr>
            <w:tcW w:w="10657" w:type="dxa"/>
          </w:tcPr>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负责人：</w:t>
            </w:r>
            <w:r>
              <w:rPr>
                <w:rFonts w:hint="eastAsia" w:ascii="宋体" w:hAnsi="宋体" w:cs="宋体"/>
                <w:color w:val="000000" w:themeColor="text1"/>
                <w:szCs w:val="21"/>
                <w:lang w:eastAsia="zh-CN"/>
              </w:rPr>
              <w:t>郑英</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查《目标</w:t>
            </w:r>
            <w:r>
              <w:rPr>
                <w:rFonts w:hint="eastAsia" w:ascii="宋体" w:hAnsi="宋体" w:cs="宋体"/>
                <w:color w:val="000000"/>
                <w:spacing w:val="-4"/>
                <w:szCs w:val="21"/>
                <w:lang w:val="en-US" w:eastAsia="zh-CN"/>
              </w:rPr>
              <w:t>及</w:t>
            </w:r>
            <w:r>
              <w:rPr>
                <w:rFonts w:hint="eastAsia" w:ascii="宋体" w:hAnsi="宋体" w:cs="宋体"/>
                <w:color w:val="000000"/>
                <w:spacing w:val="-4"/>
                <w:szCs w:val="21"/>
              </w:rPr>
              <w:t>实施</w:t>
            </w:r>
            <w:r>
              <w:rPr>
                <w:rFonts w:hint="eastAsia" w:ascii="宋体" w:hAnsi="宋体" w:cs="宋体"/>
                <w:color w:val="000000"/>
                <w:spacing w:val="-4"/>
                <w:szCs w:val="21"/>
                <w:lang w:val="en-US" w:eastAsia="zh-CN"/>
              </w:rPr>
              <w:t>情况</w:t>
            </w:r>
            <w:r>
              <w:rPr>
                <w:rFonts w:hint="eastAsia" w:ascii="宋体" w:hAnsi="宋体" w:cs="宋体"/>
                <w:color w:val="000000"/>
                <w:spacing w:val="-4"/>
                <w:szCs w:val="21"/>
              </w:rPr>
              <w:t>统计</w:t>
            </w:r>
            <w:r>
              <w:rPr>
                <w:rFonts w:hint="eastAsia" w:ascii="宋体" w:hAnsi="宋体" w:cs="宋体"/>
                <w:color w:val="000000"/>
                <w:spacing w:val="-4"/>
                <w:szCs w:val="21"/>
                <w:lang w:val="en-US" w:eastAsia="zh-CN"/>
              </w:rPr>
              <w:t>表</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测量时间：20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w:t>
            </w:r>
            <w:r>
              <w:rPr>
                <w:rFonts w:hint="eastAsia" w:ascii="宋体" w:hAnsi="宋体" w:eastAsia="宋体" w:cs="宋体"/>
                <w:color w:val="000000"/>
                <w:spacing w:val="-4"/>
                <w:szCs w:val="21"/>
                <w:lang w:eastAsia="zh-CN"/>
              </w:rPr>
              <w:t>0</w:t>
            </w:r>
            <w:r>
              <w:rPr>
                <w:rFonts w:hint="eastAsia" w:ascii="宋体" w:hAnsi="宋体" w:cs="宋体"/>
                <w:color w:val="000000"/>
                <w:spacing w:val="-4"/>
                <w:szCs w:val="21"/>
                <w:lang w:val="en-US" w:eastAsia="zh-CN"/>
              </w:rPr>
              <w:t>7</w:t>
            </w:r>
            <w:r>
              <w:rPr>
                <w:rFonts w:hint="eastAsia" w:ascii="宋体" w:hAnsi="宋体" w:eastAsia="宋体" w:cs="宋体"/>
                <w:color w:val="000000"/>
                <w:spacing w:val="-4"/>
                <w:szCs w:val="21"/>
                <w:lang w:eastAsia="zh-CN"/>
              </w:rPr>
              <w:t>月—20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12</w:t>
            </w:r>
            <w:r>
              <w:rPr>
                <w:rFonts w:hint="eastAsia" w:ascii="宋体" w:hAnsi="宋体" w:eastAsia="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年度</w:t>
            </w:r>
            <w:r>
              <w:rPr>
                <w:rFonts w:hint="eastAsia" w:ascii="宋体" w:hAnsi="宋体" w:eastAsia="宋体" w:cs="宋体"/>
                <w:color w:val="000000"/>
                <w:spacing w:val="-4"/>
                <w:szCs w:val="21"/>
                <w:lang w:eastAsia="zh-CN"/>
              </w:rPr>
              <w:t>培训</w:t>
            </w:r>
            <w:r>
              <w:rPr>
                <w:rFonts w:hint="eastAsia" w:ascii="宋体" w:hAnsi="宋体" w:cs="宋体"/>
                <w:color w:val="000000"/>
                <w:spacing w:val="-4"/>
                <w:szCs w:val="21"/>
                <w:lang w:eastAsia="zh-CN"/>
              </w:rPr>
              <w:t>计划完成</w:t>
            </w:r>
            <w:r>
              <w:rPr>
                <w:rFonts w:hint="eastAsia" w:ascii="宋体" w:hAnsi="宋体" w:eastAsia="宋体" w:cs="宋体"/>
                <w:color w:val="000000"/>
                <w:spacing w:val="-4"/>
                <w:szCs w:val="21"/>
                <w:lang w:eastAsia="zh-CN"/>
              </w:rPr>
              <w:t>率≧95%</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val="en-US" w:eastAsia="zh-CN"/>
              </w:rPr>
              <w:t xml:space="preserve">                 </w:t>
            </w:r>
            <w:r>
              <w:rPr>
                <w:rFonts w:hint="eastAsia" w:ascii="宋体" w:hAnsi="宋体" w:eastAsia="宋体" w:cs="宋体"/>
                <w:color w:val="000000"/>
                <w:spacing w:val="-4"/>
                <w:szCs w:val="21"/>
                <w:lang w:val="en-US" w:eastAsia="zh-CN"/>
              </w:rPr>
              <w:t>实测：100%</w:t>
            </w:r>
          </w:p>
          <w:p>
            <w:pPr>
              <w:spacing w:line="360" w:lineRule="auto"/>
              <w:rPr>
                <w:rFonts w:hint="eastAsia"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 xml:space="preserve">文件发放准确率、及时率100%                </w:t>
            </w:r>
            <w:r>
              <w:rPr>
                <w:rFonts w:hint="eastAsia" w:ascii="宋体" w:hAnsi="宋体" w:eastAsia="宋体" w:cs="宋体"/>
                <w:color w:val="000000"/>
                <w:spacing w:val="-4"/>
                <w:szCs w:val="21"/>
                <w:lang w:val="en-US" w:eastAsia="zh-CN"/>
              </w:rPr>
              <w:t>实测：100%</w:t>
            </w:r>
          </w:p>
          <w:p>
            <w:pPr>
              <w:spacing w:line="360" w:lineRule="auto"/>
              <w:ind w:firstLine="404" w:firstLineChars="200"/>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年培训计划</w:t>
            </w:r>
            <w:r>
              <w:rPr>
                <w:rFonts w:hint="eastAsia" w:ascii="宋体" w:hAnsi="宋体" w:cs="宋体"/>
                <w:color w:val="000000"/>
                <w:spacing w:val="-4"/>
                <w:szCs w:val="21"/>
                <w:lang w:eastAsia="zh-CN"/>
              </w:rPr>
              <w:t>共计</w:t>
            </w:r>
            <w:r>
              <w:rPr>
                <w:rFonts w:hint="eastAsia" w:ascii="宋体" w:hAnsi="宋体" w:cs="宋体"/>
                <w:color w:val="000000"/>
                <w:spacing w:val="-4"/>
                <w:szCs w:val="21"/>
                <w:lang w:val="en-US" w:eastAsia="zh-CN"/>
              </w:rPr>
              <w:t>07</w:t>
            </w:r>
            <w:r>
              <w:rPr>
                <w:rFonts w:hint="eastAsia" w:ascii="宋体" w:hAnsi="宋体" w:cs="宋体"/>
                <w:color w:val="000000"/>
                <w:spacing w:val="-4"/>
                <w:szCs w:val="21"/>
                <w:lang w:eastAsia="zh-CN"/>
              </w:rPr>
              <w:t>次，已经实施</w:t>
            </w:r>
            <w:r>
              <w:rPr>
                <w:rFonts w:hint="eastAsia" w:ascii="宋体" w:hAnsi="宋体" w:cs="宋体"/>
                <w:color w:val="000000"/>
                <w:spacing w:val="-4"/>
                <w:szCs w:val="21"/>
                <w:lang w:val="en-US" w:eastAsia="zh-CN"/>
              </w:rPr>
              <w:t>07</w:t>
            </w:r>
            <w:r>
              <w:rPr>
                <w:rFonts w:hint="eastAsia" w:ascii="宋体" w:hAnsi="宋体" w:cs="宋体"/>
                <w:color w:val="000000"/>
                <w:spacing w:val="-4"/>
                <w:szCs w:val="21"/>
                <w:lang w:eastAsia="zh-CN"/>
              </w:rPr>
              <w:t>次</w:t>
            </w:r>
            <w:r>
              <w:rPr>
                <w:rFonts w:hint="eastAsia" w:ascii="宋体" w:hAnsi="宋体" w:eastAsia="宋体" w:cs="宋体"/>
                <w:color w:val="000000"/>
                <w:spacing w:val="-4"/>
                <w:szCs w:val="21"/>
                <w:lang w:eastAsia="zh-CN"/>
              </w:rPr>
              <w:t>，抽查</w:t>
            </w:r>
            <w:r>
              <w:rPr>
                <w:rFonts w:hint="eastAsia" w:ascii="宋体" w:hAnsi="宋体" w:cs="宋体"/>
                <w:color w:val="000000"/>
                <w:spacing w:val="-4"/>
                <w:szCs w:val="21"/>
                <w:lang w:val="en-US" w:eastAsia="zh-CN"/>
              </w:rPr>
              <w:t>6</w:t>
            </w:r>
            <w:r>
              <w:rPr>
                <w:rFonts w:hint="eastAsia" w:ascii="宋体" w:hAnsi="宋体" w:eastAsia="宋体" w:cs="宋体"/>
                <w:color w:val="000000"/>
                <w:spacing w:val="-4"/>
                <w:szCs w:val="21"/>
                <w:lang w:eastAsia="zh-CN"/>
              </w:rPr>
              <w:t>月份对</w:t>
            </w:r>
            <w:r>
              <w:rPr>
                <w:rFonts w:hint="eastAsia" w:ascii="宋体" w:hAnsi="宋体" w:cs="宋体"/>
                <w:color w:val="000000"/>
                <w:spacing w:val="-4"/>
                <w:szCs w:val="21"/>
                <w:lang w:eastAsia="zh-CN"/>
              </w:rPr>
              <w:t>员工质量意识</w:t>
            </w:r>
            <w:r>
              <w:rPr>
                <w:rFonts w:hint="eastAsia" w:ascii="宋体" w:hAnsi="宋体" w:eastAsia="宋体" w:cs="宋体"/>
                <w:color w:val="000000"/>
                <w:spacing w:val="-4"/>
                <w:szCs w:val="21"/>
                <w:lang w:eastAsia="zh-CN"/>
              </w:rPr>
              <w:t>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szCs w:val="21"/>
                <w:lang w:val="en-US" w:eastAsia="zh-CN"/>
              </w:rPr>
              <w:t>Q7.1.2</w:t>
            </w:r>
          </w:p>
        </w:tc>
        <w:tc>
          <w:tcPr>
            <w:tcW w:w="10657"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查，公司编制了《人力资源控制程序》，公司确定的</w:t>
            </w:r>
            <w:r>
              <w:rPr>
                <w:rFonts w:hint="eastAsia" w:ascii="宋体" w:hAnsi="宋体" w:cs="宋体"/>
                <w:spacing w:val="-4"/>
                <w:szCs w:val="21"/>
              </w:rPr>
              <w:t>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查，公司策划了各岗位的人员任职要求，编制有《岗位职责</w:t>
            </w:r>
            <w:r>
              <w:rPr>
                <w:rFonts w:hint="eastAsia" w:ascii="宋体" w:hAnsi="宋体" w:cs="宋体"/>
                <w:spacing w:val="-4"/>
                <w:szCs w:val="21"/>
                <w:lang w:eastAsia="zh-CN"/>
              </w:rPr>
              <w:t>制度</w:t>
            </w:r>
            <w:r>
              <w:rPr>
                <w:rFonts w:hint="eastAsia" w:ascii="宋体" w:hAnsi="宋体" w:cs="宋体"/>
                <w:spacing w:val="-4"/>
                <w:szCs w:val="21"/>
              </w:rPr>
              <w:t>》</w:t>
            </w:r>
            <w:r>
              <w:rPr>
                <w:rFonts w:hint="eastAsia" w:ascii="宋体" w:hAnsi="宋体" w:cs="宋体"/>
                <w:szCs w:val="21"/>
              </w:rPr>
              <w:t>对各岗位人员的技能、教育经历、工作经历、岗位职责等作了具体要求，对</w:t>
            </w:r>
            <w:r>
              <w:rPr>
                <w:rFonts w:hint="eastAsia" w:ascii="宋体" w:hAnsi="宋体" w:cs="宋体"/>
                <w:szCs w:val="21"/>
                <w:lang w:eastAsia="zh-CN"/>
              </w:rPr>
              <w:t>总经理、押运员</w:t>
            </w:r>
            <w:r>
              <w:rPr>
                <w:rFonts w:hint="eastAsia" w:ascii="宋体" w:hAnsi="宋体" w:cs="宋体"/>
                <w:szCs w:val="21"/>
              </w:rPr>
              <w:t>、各部门负责人及</w:t>
            </w:r>
            <w:r>
              <w:rPr>
                <w:rFonts w:hint="eastAsia" w:ascii="宋体" w:hAnsi="宋体" w:cs="宋体"/>
                <w:szCs w:val="21"/>
                <w:lang w:eastAsia="zh-CN"/>
              </w:rPr>
              <w:t>驾驶员</w:t>
            </w:r>
            <w:r>
              <w:rPr>
                <w:rFonts w:hint="eastAsia" w:ascii="宋体" w:hAnsi="宋体" w:cs="宋体"/>
                <w:szCs w:val="21"/>
              </w:rPr>
              <w:t>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9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657"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932" w:type="dxa"/>
          </w:tcPr>
          <w:p>
            <w:pPr>
              <w:tabs>
                <w:tab w:val="center" w:pos="3169"/>
              </w:tabs>
              <w:spacing w:line="400" w:lineRule="exact"/>
              <w:jc w:val="left"/>
              <w:rPr>
                <w:rFonts w:hint="eastAsia" w:ascii="宋体" w:hAnsi="宋体" w:cs="宋体"/>
                <w:szCs w:val="21"/>
              </w:rPr>
            </w:pPr>
            <w:r>
              <w:rPr>
                <w:rFonts w:hint="eastAsia" w:ascii="宋体" w:hAnsi="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657"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抽查公司人员持证情况：提供有安全员、驾驶员</w:t>
            </w:r>
            <w:r>
              <w:rPr>
                <w:rFonts w:hint="eastAsia" w:ascii="宋体" w:hAnsi="宋体" w:cs="宋体"/>
                <w:szCs w:val="21"/>
                <w:lang w:eastAsia="zh-CN"/>
              </w:rPr>
              <w:t>、</w:t>
            </w:r>
            <w:r>
              <w:rPr>
                <w:rFonts w:hint="eastAsia" w:ascii="宋体" w:hAnsi="宋体" w:cs="宋体"/>
                <w:szCs w:val="21"/>
                <w:lang w:val="en-US" w:eastAsia="zh-CN"/>
              </w:rPr>
              <w:t>押运员</w:t>
            </w:r>
            <w:r>
              <w:rPr>
                <w:rFonts w:hint="eastAsia" w:ascii="宋体" w:hAnsi="宋体" w:cs="宋体"/>
                <w:szCs w:val="21"/>
              </w:rPr>
              <w:t>证。</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lang w:val="en-US" w:eastAsia="zh-CN"/>
              </w:rPr>
              <w:t xml:space="preserve">           </w:t>
            </w:r>
            <w:r>
              <w:rPr>
                <w:rFonts w:hint="eastAsia" w:ascii="宋体" w:hAnsi="宋体" w:cs="宋体"/>
                <w:szCs w:val="21"/>
              </w:rPr>
              <w:t xml:space="preserve">作业项目           </w:t>
            </w:r>
            <w:r>
              <w:rPr>
                <w:rFonts w:hint="eastAsia" w:ascii="宋体" w:hAnsi="宋体" w:cs="宋体"/>
                <w:szCs w:val="21"/>
                <w:lang w:val="en-US" w:eastAsia="zh-CN"/>
              </w:rPr>
              <w:t xml:space="preserve">              </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eastAsia="zh-CN"/>
              </w:rPr>
              <w:t>陈凤</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道路运输企业主要负责人</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eastAsia="zh-CN"/>
              </w:rPr>
              <w:t>邵梅香</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道路运输企业安全生产管理人员</w:t>
            </w:r>
            <w:r>
              <w:rPr>
                <w:rFonts w:hint="eastAsia" w:ascii="宋体" w:hAnsi="宋体" w:cs="宋体"/>
                <w:szCs w:val="21"/>
              </w:rPr>
              <w:t xml:space="preserve">     </w:t>
            </w:r>
          </w:p>
          <w:p>
            <w:pPr>
              <w:tabs>
                <w:tab w:val="center" w:pos="3169"/>
              </w:tabs>
              <w:spacing w:line="400" w:lineRule="exact"/>
              <w:ind w:firstLine="420" w:firstLineChars="200"/>
              <w:jc w:val="left"/>
              <w:rPr>
                <w:rFonts w:hint="default" w:ascii="宋体" w:hAnsi="宋体" w:cs="宋体"/>
                <w:szCs w:val="21"/>
                <w:lang w:val="en-US" w:eastAsia="zh-CN"/>
              </w:rPr>
            </w:pPr>
            <w:r>
              <w:rPr>
                <w:rFonts w:hint="eastAsia" w:ascii="宋体" w:hAnsi="宋体" w:cs="宋体"/>
                <w:szCs w:val="21"/>
                <w:lang w:eastAsia="zh-CN"/>
              </w:rPr>
              <w:t>陈凤</w:t>
            </w:r>
            <w:r>
              <w:rPr>
                <w:rFonts w:hint="eastAsia" w:ascii="宋体" w:hAnsi="宋体" w:cs="宋体"/>
                <w:szCs w:val="21"/>
                <w:lang w:val="en-US" w:eastAsia="zh-CN"/>
              </w:rPr>
              <w:t xml:space="preserve">        特种设备安全管理负责人</w:t>
            </w:r>
            <w:r>
              <w:rPr>
                <w:rFonts w:hint="eastAsia" w:ascii="宋体" w:hAnsi="宋体" w:cs="宋体"/>
                <w:szCs w:val="21"/>
              </w:rPr>
              <w:t xml:space="preserve">     </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eastAsia="zh-CN"/>
              </w:rPr>
              <w:t>蔡国强</w:t>
            </w:r>
            <w:r>
              <w:rPr>
                <w:rFonts w:hint="eastAsia" w:ascii="宋体" w:hAnsi="宋体" w:cs="宋体"/>
                <w:szCs w:val="21"/>
                <w:lang w:val="en-US" w:eastAsia="zh-CN"/>
              </w:rPr>
              <w:t xml:space="preserve">      </w:t>
            </w:r>
            <w:r>
              <w:rPr>
                <w:rFonts w:hint="eastAsia" w:ascii="宋体" w:hAnsi="宋体" w:cs="宋体"/>
                <w:szCs w:val="21"/>
              </w:rPr>
              <w:t>A2驾照</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eastAsia="zh-CN"/>
              </w:rPr>
              <w:t>庞长荣</w:t>
            </w:r>
            <w:r>
              <w:rPr>
                <w:rFonts w:hint="eastAsia" w:ascii="宋体" w:hAnsi="宋体" w:cs="宋体"/>
                <w:szCs w:val="21"/>
                <w:lang w:val="en-US" w:eastAsia="zh-CN"/>
              </w:rPr>
              <w:t xml:space="preserve">      </w:t>
            </w:r>
            <w:r>
              <w:rPr>
                <w:rFonts w:hint="eastAsia" w:ascii="宋体" w:hAnsi="宋体" w:cs="宋体"/>
                <w:szCs w:val="21"/>
              </w:rPr>
              <w:t>A2</w:t>
            </w:r>
            <w:r>
              <w:rPr>
                <w:rFonts w:hint="eastAsia" w:ascii="宋体" w:hAnsi="宋体" w:cs="宋体"/>
                <w:szCs w:val="21"/>
                <w:lang w:val="en-US" w:eastAsia="zh-CN"/>
              </w:rPr>
              <w:t>E</w:t>
            </w:r>
            <w:r>
              <w:rPr>
                <w:rFonts w:hint="eastAsia" w:ascii="宋体" w:hAnsi="宋体" w:cs="宋体"/>
                <w:szCs w:val="21"/>
              </w:rPr>
              <w:t>驾照</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eastAsia="zh-CN"/>
              </w:rPr>
              <w:t>何孝洋</w:t>
            </w:r>
            <w:r>
              <w:rPr>
                <w:rFonts w:hint="eastAsia" w:ascii="宋体" w:hAnsi="宋体" w:cs="宋体"/>
                <w:szCs w:val="21"/>
                <w:lang w:val="en-US" w:eastAsia="zh-CN"/>
              </w:rPr>
              <w:t xml:space="preserve">      </w:t>
            </w:r>
            <w:r>
              <w:rPr>
                <w:rFonts w:hint="eastAsia" w:ascii="宋体" w:hAnsi="宋体" w:cs="宋体"/>
                <w:szCs w:val="21"/>
              </w:rPr>
              <w:t>A2驾照</w:t>
            </w:r>
          </w:p>
          <w:p>
            <w:pPr>
              <w:pStyle w:val="12"/>
              <w:rPr>
                <w:rFonts w:hint="eastAsia" w:eastAsia="宋体"/>
                <w:lang w:eastAsia="zh-CN"/>
              </w:rPr>
            </w:pPr>
            <w:r>
              <w:rPr>
                <w:rFonts w:hint="eastAsia" w:ascii="宋体" w:hAnsi="宋体" w:cs="宋体"/>
                <w:szCs w:val="21"/>
                <w:lang w:eastAsia="zh-CN"/>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以上人员证照均在有效期内，见附件。</w:t>
            </w:r>
          </w:p>
          <w:p>
            <w:pPr>
              <w:tabs>
                <w:tab w:val="center" w:pos="3169"/>
              </w:tabs>
              <w:spacing w:line="400" w:lineRule="exact"/>
              <w:ind w:firstLine="420" w:firstLineChars="200"/>
              <w:jc w:val="left"/>
              <w:rPr>
                <w:rFonts w:hint="default" w:ascii="宋体" w:hAnsi="宋体" w:cs="宋体"/>
                <w:szCs w:val="21"/>
                <w:lang w:val="en-US" w:eastAsia="zh-CN"/>
              </w:rPr>
            </w:pPr>
            <w:r>
              <w:rPr>
                <w:rFonts w:hint="eastAsia" w:ascii="宋体" w:hAnsi="宋体" w:cs="宋体"/>
                <w:szCs w:val="21"/>
              </w:rPr>
              <w:t>查见20</w:t>
            </w:r>
            <w:r>
              <w:rPr>
                <w:rFonts w:hint="eastAsia" w:ascii="宋体" w:hAnsi="宋体" w:cs="宋体"/>
                <w:szCs w:val="21"/>
                <w:lang w:val="en-US" w:eastAsia="zh-CN"/>
              </w:rPr>
              <w:t>21年度培训计划共07次，已完成的培训记录07次。2022年培训计划对安全驾驶、防疫意识、行车注意事项、事故案例分析、火灾防控等计划培训共计7次，暂还未开始实施。</w:t>
            </w:r>
          </w:p>
          <w:p>
            <w:pPr>
              <w:tabs>
                <w:tab w:val="center" w:pos="3169"/>
              </w:tabs>
              <w:spacing w:line="40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1）：2021.06.25培训内容：人员质量意识培训。培训人员：全体人员；有效性评价：培训后经口头提问考核，参加人员均能回答正确，达到培训的目的，培训具有有效性。评价人：刘远强。</w:t>
            </w:r>
          </w:p>
          <w:p>
            <w:pPr>
              <w:tabs>
                <w:tab w:val="center" w:pos="3169"/>
              </w:tabs>
              <w:spacing w:line="40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2）：2021.11.10培训内容：车辆保养制度。 参加培训人员：运输部全体人员。培训效果评价：培训后经口头提问考核，参加人员均能回答正确，达到培训的目的，培训具有有效性。评价人：刘远强。</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公司人员能力管理符合要求。</w:t>
            </w:r>
          </w:p>
        </w:tc>
        <w:tc>
          <w:tcPr>
            <w:tcW w:w="93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Times New Roman" w:hAnsi="Times New Roman" w:eastAsia="宋体" w:cs="Times New Roman"/>
                <w:b w:val="0"/>
                <w:bCs/>
                <w:color w:val="auto"/>
                <w:szCs w:val="22"/>
                <w:lang w:val="en-US" w:eastAsia="zh-CN"/>
              </w:rPr>
              <w:t>Q7.3</w:t>
            </w:r>
          </w:p>
        </w:tc>
        <w:tc>
          <w:tcPr>
            <w:tcW w:w="10657"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val="en-US" w:eastAsia="zh-CN"/>
              </w:rPr>
              <w:t>陈凤</w:t>
            </w:r>
            <w:r>
              <w:rPr>
                <w:rFonts w:hint="eastAsia" w:ascii="宋体" w:hAnsi="宋体" w:cs="宋体"/>
                <w:color w:val="1D41D5"/>
                <w:szCs w:val="21"/>
                <w:lang w:eastAsia="zh-CN"/>
              </w:rPr>
              <w:t>、</w:t>
            </w:r>
            <w:r>
              <w:rPr>
                <w:rFonts w:hint="eastAsia" w:ascii="宋体" w:hAnsi="宋体" w:cs="宋体"/>
                <w:szCs w:val="21"/>
                <w:lang w:val="en-US" w:eastAsia="zh-CN"/>
              </w:rPr>
              <w:t>邵梅香</w:t>
            </w:r>
            <w:r>
              <w:rPr>
                <w:rFonts w:hint="eastAsia" w:ascii="宋体" w:hAnsi="宋体" w:cs="宋体"/>
                <w:szCs w:val="21"/>
                <w:lang w:eastAsia="zh-CN"/>
              </w:rPr>
              <w:t>等</w:t>
            </w:r>
            <w:r>
              <w:rPr>
                <w:rFonts w:hint="eastAsia" w:ascii="宋体" w:hAnsi="宋体" w:cs="宋体"/>
                <w:szCs w:val="21"/>
              </w:rPr>
              <w:t>2位员工等沟通了解，其2位均基本具备以上必要的质量意识和质量管理体系相关意识。</w:t>
            </w:r>
          </w:p>
        </w:tc>
        <w:tc>
          <w:tcPr>
            <w:tcW w:w="9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hint="eastAsia" w:ascii="宋体" w:hAnsi="宋体" w:cs="宋体"/>
                <w:spacing w:val="-4"/>
                <w:szCs w:val="21"/>
              </w:rPr>
            </w:pPr>
          </w:p>
        </w:tc>
        <w:tc>
          <w:tcPr>
            <w:tcW w:w="960" w:type="dxa"/>
            <w:vAlign w:val="top"/>
          </w:tcPr>
          <w:p>
            <w:pPr>
              <w:rPr>
                <w:rFonts w:hint="eastAsia" w:ascii="宋体" w:hAnsi="宋体" w:cs="宋体"/>
                <w:b/>
                <w:szCs w:val="21"/>
              </w:rPr>
            </w:pPr>
            <w:r>
              <w:rPr>
                <w:rFonts w:hint="eastAsia"/>
                <w:b w:val="0"/>
                <w:bCs/>
                <w:color w:val="auto"/>
                <w:lang w:val="en-US" w:eastAsia="zh-CN"/>
              </w:rPr>
              <w:t>Q</w:t>
            </w:r>
            <w:r>
              <w:rPr>
                <w:rFonts w:hint="eastAsia"/>
                <w:b w:val="0"/>
                <w:bCs/>
                <w:color w:val="auto"/>
              </w:rPr>
              <w:t>7.4</w:t>
            </w:r>
          </w:p>
        </w:tc>
        <w:tc>
          <w:tcPr>
            <w:tcW w:w="10657"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w:t>
            </w:r>
            <w:r>
              <w:rPr>
                <w:rFonts w:hint="eastAsia" w:ascii="宋体" w:hAnsi="宋体" w:cs="宋体"/>
                <w:color w:val="000000"/>
                <w:szCs w:val="24"/>
                <w:lang w:eastAsia="zh-CN"/>
              </w:rPr>
              <w:t>服务</w:t>
            </w:r>
            <w:r>
              <w:rPr>
                <w:rFonts w:hint="eastAsia" w:ascii="宋体" w:hAnsi="宋体" w:cs="宋体"/>
                <w:color w:val="000000"/>
                <w:szCs w:val="24"/>
              </w:rPr>
              <w:t>质量</w:t>
            </w:r>
            <w:r>
              <w:rPr>
                <w:rFonts w:hint="eastAsia" w:ascii="宋体" w:hAnsi="宋体" w:cs="宋体"/>
                <w:color w:val="000000"/>
                <w:szCs w:val="24"/>
                <w:lang w:eastAsia="zh-CN"/>
              </w:rPr>
              <w:t>及</w:t>
            </w:r>
            <w:r>
              <w:rPr>
                <w:rFonts w:hint="eastAsia" w:ascii="宋体" w:hAnsi="宋体" w:cs="宋体"/>
                <w:color w:val="000000"/>
                <w:szCs w:val="24"/>
              </w:rPr>
              <w:t>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lang w:eastAsia="zh-CN"/>
              </w:rPr>
              <w:t>服务</w:t>
            </w:r>
            <w:r>
              <w:rPr>
                <w:rFonts w:hint="eastAsia" w:ascii="宋体" w:hAnsi="宋体" w:cs="宋体"/>
                <w:color w:val="000000"/>
                <w:szCs w:val="24"/>
              </w:rPr>
              <w:t>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lang w:eastAsia="zh-CN"/>
              </w:rPr>
              <w:t>服务</w:t>
            </w:r>
            <w:r>
              <w:rPr>
                <w:rFonts w:hint="eastAsia" w:ascii="宋体" w:hAnsi="宋体" w:cs="宋体"/>
                <w:color w:val="000000"/>
                <w:szCs w:val="24"/>
              </w:rPr>
              <w:t>中：组织供方</w:t>
            </w:r>
            <w:r>
              <w:rPr>
                <w:rFonts w:hint="eastAsia" w:ascii="宋体" w:hAnsi="宋体" w:cs="宋体"/>
                <w:color w:val="000000"/>
                <w:szCs w:val="24"/>
                <w:lang w:eastAsia="zh-CN"/>
              </w:rPr>
              <w:t>及各部门协调</w:t>
            </w:r>
            <w:r>
              <w:rPr>
                <w:rFonts w:hint="eastAsia" w:ascii="宋体" w:hAnsi="宋体" w:cs="宋体"/>
                <w:color w:val="000000"/>
                <w:szCs w:val="24"/>
              </w:rPr>
              <w:t>按期交付，解决用户对进度、</w:t>
            </w:r>
            <w:r>
              <w:rPr>
                <w:rFonts w:hint="eastAsia" w:ascii="宋体" w:hAnsi="宋体" w:cs="宋体"/>
                <w:color w:val="000000"/>
                <w:szCs w:val="24"/>
                <w:lang w:eastAsia="zh-CN"/>
              </w:rPr>
              <w:t>服务</w:t>
            </w:r>
            <w:r>
              <w:rPr>
                <w:rFonts w:hint="eastAsia" w:ascii="宋体" w:hAnsi="宋体" w:cs="宋体"/>
                <w:color w:val="000000"/>
                <w:szCs w:val="24"/>
              </w:rPr>
              <w:t>质量、运输等关切问题；</w:t>
            </w:r>
          </w:p>
          <w:p>
            <w:pPr>
              <w:spacing w:line="360" w:lineRule="auto"/>
              <w:jc w:val="left"/>
              <w:rPr>
                <w:rFonts w:ascii="宋体" w:hAnsi="宋体" w:cs="宋体"/>
                <w:color w:val="000000"/>
                <w:szCs w:val="24"/>
              </w:rPr>
            </w:pPr>
            <w:r>
              <w:rPr>
                <w:rFonts w:hint="eastAsia" w:ascii="宋体" w:hAnsi="宋体" w:cs="宋体"/>
                <w:color w:val="000000"/>
                <w:szCs w:val="24"/>
                <w:lang w:eastAsia="zh-CN"/>
              </w:rPr>
              <w:t>服务</w:t>
            </w:r>
            <w:r>
              <w:rPr>
                <w:rFonts w:hint="eastAsia" w:ascii="宋体" w:hAnsi="宋体" w:cs="宋体"/>
                <w:color w:val="000000"/>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w:t>
            </w:r>
            <w:r>
              <w:rPr>
                <w:rFonts w:hint="eastAsia" w:ascii="宋体" w:hAnsi="宋体" w:cs="宋体"/>
                <w:color w:val="000000"/>
                <w:szCs w:val="24"/>
                <w:lang w:val="en-US" w:eastAsia="zh-CN"/>
              </w:rPr>
              <w:t>服务</w:t>
            </w:r>
            <w:r>
              <w:rPr>
                <w:rFonts w:hint="eastAsia" w:ascii="宋体" w:hAnsi="宋体" w:cs="宋体"/>
                <w:color w:val="000000"/>
                <w:szCs w:val="24"/>
              </w:rPr>
              <w:t>质量问题的，给与处理，采取</w:t>
            </w:r>
            <w:r>
              <w:rPr>
                <w:rFonts w:hint="eastAsia" w:ascii="宋体" w:hAnsi="宋体" w:cs="宋体"/>
                <w:color w:val="000000"/>
                <w:szCs w:val="24"/>
                <w:lang w:val="en-US" w:eastAsia="zh-CN"/>
              </w:rPr>
              <w:t>补偿</w:t>
            </w:r>
            <w:r>
              <w:rPr>
                <w:rFonts w:hint="eastAsia" w:ascii="宋体" w:hAnsi="宋体" w:cs="宋体"/>
                <w:color w:val="000000"/>
                <w:szCs w:val="24"/>
              </w:rPr>
              <w:t>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932"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tcPr>
          <w:p>
            <w:pPr>
              <w:adjustRightInd w:val="0"/>
              <w:snapToGrid w:val="0"/>
              <w:jc w:val="center"/>
              <w:rPr>
                <w:rFonts w:ascii="宋体" w:hAnsi="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b/>
                <w:szCs w:val="21"/>
              </w:rPr>
            </w:pPr>
          </w:p>
        </w:tc>
        <w:tc>
          <w:tcPr>
            <w:tcW w:w="10657" w:type="dxa"/>
          </w:tcPr>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公司的质量管理体系文件----包括</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一级文件：质量管理手册</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二级文件：程序文件</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三级文件：管理制度</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四级文件：表格和检查表。</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经查：公司提供的各级体系文件总体满足标准的要求和确保QMS有效性的需要。</w:t>
            </w:r>
          </w:p>
          <w:p>
            <w:pPr>
              <w:spacing w:line="360" w:lineRule="auto"/>
              <w:ind w:firstLine="420"/>
              <w:rPr>
                <w:rFonts w:hint="eastAsia" w:asciiTheme="minorEastAsia" w:hAnsiTheme="minorEastAsia" w:eastAsiaTheme="minorEastAsia" w:cstheme="minorEastAsia"/>
                <w:sz w:val="21"/>
                <w:szCs w:val="21"/>
              </w:rPr>
            </w:pPr>
            <w:r>
              <w:rPr>
                <w:rFonts w:hint="eastAsia" w:ascii="宋体" w:hAnsi="宋体" w:eastAsia="宋体" w:cs="宋体"/>
                <w:color w:val="000000"/>
                <w:kern w:val="0"/>
                <w:sz w:val="21"/>
                <w:szCs w:val="21"/>
              </w:rPr>
              <w:t>抽查3-5个体系文件</w:t>
            </w:r>
            <w:r>
              <w:rPr>
                <w:rFonts w:hint="eastAsia" w:asciiTheme="minorEastAsia" w:hAnsiTheme="minorEastAsia" w:eastAsiaTheme="minorEastAsia" w:cstheme="minorEastAsia"/>
                <w:sz w:val="21"/>
                <w:szCs w:val="21"/>
              </w:rPr>
              <w:t>如：</w:t>
            </w:r>
            <w:r>
              <w:rPr>
                <w:rFonts w:hint="eastAsia" w:asciiTheme="minorEastAsia" w:hAnsiTheme="minorEastAsia" w:eastAsiaTheme="minorEastAsia" w:cstheme="minorEastAsia"/>
                <w:sz w:val="21"/>
                <w:szCs w:val="21"/>
                <w:lang w:eastAsia="zh-CN"/>
              </w:rPr>
              <w:t>管理手册</w:t>
            </w:r>
            <w:r>
              <w:rPr>
                <w:rFonts w:hint="eastAsia" w:asciiTheme="minorEastAsia" w:hAnsiTheme="minorEastAsia" w:eastAsiaTheme="minorEastAsia" w:cstheme="minorEastAsia"/>
                <w:sz w:val="21"/>
                <w:szCs w:val="21"/>
              </w:rPr>
              <w:t>、程序文件、岗位职责、管理制度等均有适当的标识和说明、相对固定的格式、纸质和电子档为载体、文件发布前均的得到评审和批准，从而确保了适宜性和充分性；记录得到确认等。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现场抽见《管理手册》</w:t>
            </w:r>
          </w:p>
          <w:p>
            <w:pPr>
              <w:spacing w:line="360" w:lineRule="auto"/>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文件编号：</w:t>
            </w:r>
            <w:r>
              <w:rPr>
                <w:rFonts w:hint="eastAsia" w:asciiTheme="minorEastAsia" w:hAnsiTheme="minorEastAsia" w:eastAsiaTheme="minorEastAsia" w:cstheme="minorEastAsia"/>
                <w:sz w:val="21"/>
                <w:szCs w:val="21"/>
                <w:lang w:eastAsia="zh-CN"/>
              </w:rPr>
              <w:t>QMS/A-2021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版本号：A</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lang w:eastAsia="zh-CN"/>
              </w:rPr>
              <w:t>版</w:t>
            </w:r>
          </w:p>
          <w:p>
            <w:pPr>
              <w:spacing w:line="360" w:lineRule="auto"/>
              <w:ind w:firstLine="42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val="en-US" w:eastAsia="zh-CN"/>
              </w:rPr>
              <w:t>行政部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审核：朱丹粒</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val="en-US" w:eastAsia="zh-CN"/>
              </w:rPr>
              <w:t>刘远强</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抽见《程序文件》</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文件编号：YY/A-2021   版本： A/0</w:t>
            </w:r>
          </w:p>
          <w:p>
            <w:pPr>
              <w:spacing w:line="360" w:lineRule="auto"/>
              <w:ind w:firstLine="42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val="en-US" w:eastAsia="zh-CN"/>
              </w:rPr>
              <w:t>行政部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审核：朱丹粒</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val="en-US" w:eastAsia="zh-CN"/>
              </w:rPr>
              <w:t>刘远强</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以上文件均有编审批，发布实施日期及发放编号、受控状态。</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使用文件的现场抽查确认，未发现不适宜或缺失的文件。</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--公司对重要的文件信息通过权限控制分发或禁止复印外传等予以保密。</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--现场确认：各级文件的分发、访问、检索和使用、存储和防护等均符合规定要求。</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w:t>
            </w:r>
            <w:r>
              <w:rPr>
                <w:rFonts w:hint="eastAsia" w:asciiTheme="minorEastAsia" w:hAnsiTheme="minorEastAsia" w:eastAsiaTheme="minorEastAsia" w:cstheme="minorEastAsia"/>
                <w:sz w:val="21"/>
                <w:szCs w:val="21"/>
                <w:lang w:eastAsia="zh-CN"/>
              </w:rPr>
              <w:t>受控文件清单</w:t>
            </w:r>
            <w:r>
              <w:rPr>
                <w:rFonts w:hint="eastAsia" w:asciiTheme="minorEastAsia" w:hAnsiTheme="minorEastAsia" w:eastAsiaTheme="minorEastAsia" w:cstheme="minorEastAsia"/>
                <w:sz w:val="21"/>
                <w:szCs w:val="21"/>
              </w:rPr>
              <w:t>》，目录上有</w:t>
            </w:r>
            <w:r>
              <w:rPr>
                <w:rFonts w:hint="eastAsia" w:asciiTheme="minorEastAsia" w:hAnsiTheme="minorEastAsia" w:eastAsiaTheme="minorEastAsia" w:cstheme="minorEastAsia"/>
                <w:sz w:val="21"/>
                <w:szCs w:val="21"/>
                <w:lang w:val="en-US" w:eastAsia="zh-CN"/>
              </w:rPr>
              <w:t>文</w:t>
            </w:r>
            <w:r>
              <w:rPr>
                <w:rFonts w:hint="eastAsia" w:asciiTheme="minorEastAsia" w:hAnsiTheme="minorEastAsia" w:eastAsiaTheme="minorEastAsia" w:cstheme="minorEastAsia"/>
                <w:sz w:val="21"/>
                <w:szCs w:val="21"/>
              </w:rPr>
              <w:t>件</w:t>
            </w:r>
            <w:r>
              <w:rPr>
                <w:rFonts w:hint="eastAsia" w:asciiTheme="minorEastAsia" w:hAnsiTheme="minorEastAsia" w:eastAsiaTheme="minorEastAsia" w:cstheme="minorEastAsia"/>
                <w:sz w:val="21"/>
                <w:szCs w:val="21"/>
                <w:lang w:val="en-US" w:eastAsia="zh-CN"/>
              </w:rPr>
              <w:t>编</w:t>
            </w:r>
            <w:r>
              <w:rPr>
                <w:rFonts w:hint="eastAsia" w:asciiTheme="minorEastAsia" w:hAnsiTheme="minorEastAsia" w:eastAsiaTheme="minorEastAsia" w:cstheme="minorEastAsia"/>
                <w:sz w:val="21"/>
                <w:szCs w:val="21"/>
              </w:rPr>
              <w:t>号、</w:t>
            </w:r>
            <w:r>
              <w:rPr>
                <w:rFonts w:hint="eastAsia" w:asciiTheme="minorEastAsia" w:hAnsiTheme="minorEastAsia" w:eastAsiaTheme="minorEastAsia" w:cstheme="minorEastAsia"/>
                <w:sz w:val="21"/>
                <w:szCs w:val="21"/>
                <w:lang w:val="en-US" w:eastAsia="zh-CN"/>
              </w:rPr>
              <w:t>使用部门</w:t>
            </w:r>
            <w:r>
              <w:rPr>
                <w:rFonts w:hint="eastAsia" w:asciiTheme="minorEastAsia" w:hAnsiTheme="minorEastAsia" w:eastAsiaTheme="minorEastAsia" w:cstheme="minorEastAsia"/>
                <w:sz w:val="21"/>
                <w:szCs w:val="21"/>
              </w:rPr>
              <w:t>、文件名</w:t>
            </w:r>
            <w:r>
              <w:rPr>
                <w:rFonts w:hint="eastAsia" w:asciiTheme="minorEastAsia" w:hAnsiTheme="minorEastAsia" w:eastAsiaTheme="minorEastAsia" w:cstheme="minorEastAsia"/>
                <w:sz w:val="21"/>
                <w:szCs w:val="21"/>
                <w:lang w:val="en-US" w:eastAsia="zh-CN"/>
              </w:rPr>
              <w:t>称等</w:t>
            </w:r>
            <w:r>
              <w:rPr>
                <w:rFonts w:hint="eastAsia" w:asciiTheme="minorEastAsia" w:hAnsiTheme="minorEastAsia" w:eastAsiaTheme="minorEastAsia" w:cstheme="minorEastAsia"/>
                <w:sz w:val="21"/>
                <w:szCs w:val="21"/>
              </w:rPr>
              <w:t>。</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eastAsia="zh-CN"/>
              </w:rPr>
              <w:t>管理手册</w:t>
            </w:r>
            <w:r>
              <w:rPr>
                <w:rFonts w:hint="eastAsia" w:asciiTheme="minorEastAsia" w:hAnsiTheme="minorEastAsia" w:eastAsiaTheme="minorEastAsia" w:cstheme="minorEastAsia"/>
                <w:sz w:val="21"/>
                <w:szCs w:val="21"/>
              </w:rPr>
              <w:t>：公司编制了《记录控制程序》，规定了体系文件的编制、审核、批准、受控、使用、报废等要求。查见：程序文件有</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个，查：《受控文件清单》里面包括：</w:t>
            </w:r>
            <w:r>
              <w:rPr>
                <w:rFonts w:hint="eastAsia" w:asciiTheme="minorEastAsia" w:hAnsiTheme="minorEastAsia" w:eastAsiaTheme="minorEastAsia" w:cstheme="minorEastAsia"/>
                <w:sz w:val="21"/>
                <w:szCs w:val="21"/>
                <w:lang w:eastAsia="zh-CN"/>
              </w:rPr>
              <w:t>质量手册</w:t>
            </w:r>
            <w:r>
              <w:rPr>
                <w:rFonts w:hint="eastAsia" w:asciiTheme="minorEastAsia" w:hAnsiTheme="minorEastAsia" w:eastAsiaTheme="minorEastAsia" w:cstheme="minorEastAsia"/>
                <w:sz w:val="21"/>
                <w:szCs w:val="21"/>
              </w:rPr>
              <w:t>、程序文件、岗位任职要求、管理制度汇编等。</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查见：《文件发放、回收记录》程序文件、</w:t>
            </w:r>
            <w:r>
              <w:rPr>
                <w:rFonts w:hint="eastAsia" w:asciiTheme="minorEastAsia" w:hAnsiTheme="minorEastAsia" w:eastAsiaTheme="minorEastAsia" w:cstheme="minorEastAsia"/>
                <w:sz w:val="21"/>
                <w:szCs w:val="21"/>
                <w:lang w:eastAsia="zh-CN"/>
              </w:rPr>
              <w:t>管理手册</w:t>
            </w:r>
            <w:r>
              <w:rPr>
                <w:rFonts w:hint="eastAsia" w:asciiTheme="minorEastAsia" w:hAnsiTheme="minorEastAsia" w:eastAsiaTheme="minorEastAsia" w:cstheme="minorEastAsia"/>
                <w:sz w:val="21"/>
                <w:szCs w:val="21"/>
              </w:rPr>
              <w:t>、管理制度汇编等行了发放；对文件的发放记录内容，有文件编号、分发号，版本，部门签收等内容，暂无回收记录发生。</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可获得该文件的有效版本：</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管理手册</w:t>
            </w:r>
            <w:r>
              <w:rPr>
                <w:rFonts w:hint="eastAsia" w:asciiTheme="minorEastAsia" w:hAnsiTheme="minorEastAsia" w:eastAsiaTheme="minorEastAsia" w:cstheme="minorEastAsia"/>
                <w:sz w:val="21"/>
                <w:szCs w:val="21"/>
              </w:rPr>
              <w:t>》现行版本为A/0版</w:t>
            </w:r>
          </w:p>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以上文件字迹清楚，审批齐全，受控标识完整</w:t>
            </w:r>
            <w:r>
              <w:rPr>
                <w:rFonts w:hint="eastAsia" w:ascii="宋体" w:hAnsi="宋体" w:cs="宋体"/>
                <w:sz w:val="21"/>
                <w:szCs w:val="21"/>
                <w:highlight w:val="none"/>
                <w:lang w:eastAsia="zh-CN"/>
              </w:rPr>
              <w:t>，</w:t>
            </w:r>
            <w:r>
              <w:rPr>
                <w:rFonts w:hint="eastAsia" w:ascii="宋体" w:hAnsi="宋体" w:cs="宋体"/>
                <w:sz w:val="21"/>
                <w:szCs w:val="21"/>
                <w:highlight w:val="none"/>
              </w:rPr>
              <w:t>保存完好，易于识别。</w:t>
            </w:r>
          </w:p>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val="en-US" w:eastAsia="zh-CN"/>
              </w:rPr>
              <w:t>适用法律法规</w:t>
            </w:r>
            <w:r>
              <w:rPr>
                <w:rFonts w:hint="eastAsia" w:ascii="宋体" w:hAnsi="宋体" w:cs="宋体"/>
                <w:sz w:val="21"/>
                <w:szCs w:val="21"/>
                <w:highlight w:val="none"/>
              </w:rPr>
              <w:t>清单》,里面包括法律法规：中华人民共和国合同法、中华人民共和国劳动法、中华人民共和国消防法、中华人民共和国节约能源法、中华人民共和国安全生产法等</w:t>
            </w:r>
          </w:p>
          <w:p>
            <w:pPr>
              <w:spacing w:line="360" w:lineRule="auto"/>
              <w:jc w:val="left"/>
              <w:rPr>
                <w:rFonts w:hint="eastAsia" w:ascii="宋体" w:hAnsi="宋体" w:cs="宋体"/>
                <w:sz w:val="21"/>
                <w:szCs w:val="21"/>
                <w:highlight w:val="none"/>
                <w:lang w:eastAsia="zh-CN"/>
              </w:rPr>
            </w:pPr>
            <w:r>
              <w:rPr>
                <w:rFonts w:hint="eastAsia" w:ascii="宋体" w:hAnsi="宋体" w:cs="宋体"/>
                <w:sz w:val="21"/>
                <w:szCs w:val="21"/>
                <w:highlight w:val="none"/>
              </w:rPr>
              <w:t>执行标准包括</w:t>
            </w:r>
            <w:r>
              <w:rPr>
                <w:rFonts w:hint="eastAsia" w:ascii="宋体" w:hAnsi="宋体" w:cs="宋体"/>
                <w:sz w:val="21"/>
                <w:szCs w:val="21"/>
                <w:highlight w:val="none"/>
                <w:lang w:eastAsia="zh-CN"/>
              </w:rPr>
              <w:t>：《中华人民共和国货物运输法》、《危化品运输管理条例》、《</w:t>
            </w:r>
            <w:r>
              <w:rPr>
                <w:rFonts w:hint="default" w:ascii="宋体" w:hAnsi="宋体" w:cs="宋体"/>
                <w:sz w:val="21"/>
                <w:szCs w:val="21"/>
                <w:highlight w:val="none"/>
                <w:lang w:val="en-US" w:eastAsia="zh-CN"/>
              </w:rPr>
              <w:t>道路运输企业安全生产标准化考核标准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移动式压力容器充装站管理制度</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重庆市货物运输监督管理调理额</w:t>
            </w:r>
            <w:r>
              <w:rPr>
                <w:rFonts w:hint="eastAsia" w:ascii="宋体" w:hAnsi="宋体" w:cs="宋体"/>
                <w:sz w:val="21"/>
                <w:szCs w:val="21"/>
                <w:highlight w:val="none"/>
                <w:lang w:eastAsia="zh-CN"/>
              </w:rPr>
              <w:t>》、《重庆市人民政府冠以进一步落实企业货物运输主体责任的决定》等标准及客户要求。</w:t>
            </w:r>
          </w:p>
          <w:p>
            <w:pPr>
              <w:spacing w:line="360" w:lineRule="auto"/>
              <w:jc w:val="left"/>
              <w:rPr>
                <w:rFonts w:hint="eastAsia" w:ascii="宋体" w:hAnsi="宋体" w:cs="宋体"/>
                <w:sz w:val="21"/>
                <w:szCs w:val="21"/>
                <w:highlight w:val="none"/>
                <w:lang w:eastAsia="zh-CN"/>
              </w:rPr>
            </w:pPr>
            <w:r>
              <w:rPr>
                <w:rFonts w:hint="eastAsia" w:ascii="宋体" w:hAnsi="宋体" w:cs="宋体"/>
                <w:sz w:val="21"/>
                <w:szCs w:val="21"/>
                <w:highlight w:val="none"/>
              </w:rPr>
              <w:t xml:space="preserve">   《质量记录清单》，规定了保存期以及保存的部门。有《文件发放、回收登记表》、《</w:t>
            </w:r>
            <w:r>
              <w:rPr>
                <w:rFonts w:hint="eastAsia" w:ascii="宋体" w:hAnsi="宋体" w:cs="宋体"/>
                <w:sz w:val="21"/>
                <w:szCs w:val="21"/>
                <w:highlight w:val="none"/>
                <w:lang w:eastAsia="zh-CN"/>
              </w:rPr>
              <w:t>合同评审</w:t>
            </w:r>
            <w:r>
              <w:rPr>
                <w:rFonts w:hint="eastAsia" w:ascii="宋体" w:hAnsi="宋体" w:cs="宋体"/>
                <w:sz w:val="21"/>
                <w:szCs w:val="21"/>
                <w:highlight w:val="none"/>
                <w:lang w:val="en-US" w:eastAsia="zh-CN"/>
              </w:rPr>
              <w:t>记录</w:t>
            </w:r>
            <w:r>
              <w:rPr>
                <w:rFonts w:hint="eastAsia" w:ascii="宋体" w:hAnsi="宋体" w:cs="宋体"/>
                <w:sz w:val="21"/>
                <w:szCs w:val="21"/>
                <w:highlight w:val="none"/>
              </w:rPr>
              <w:t>》、</w:t>
            </w:r>
            <w:r>
              <w:rPr>
                <w:rFonts w:hint="eastAsia" w:ascii="宋体" w:hAnsi="宋体" w:cs="宋体"/>
                <w:sz w:val="21"/>
                <w:szCs w:val="21"/>
                <w:highlight w:val="none"/>
                <w:lang w:eastAsia="zh-CN"/>
              </w:rPr>
              <w:t>《供方评价表》、《员工培训记录》等。规定了保存部门和保存期限，根据情况相关安全记录保存期限分为：3年。</w:t>
            </w:r>
          </w:p>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现场查见，对记录的保存不够规范，已现场口头提出。</w:t>
            </w:r>
          </w:p>
          <w:p>
            <w:pPr>
              <w:spacing w:line="360" w:lineRule="auto"/>
              <w:jc w:val="left"/>
              <w:rPr>
                <w:rFonts w:ascii="宋体" w:hAnsi="宋体" w:cs="宋体"/>
                <w:szCs w:val="21"/>
              </w:rPr>
            </w:pPr>
            <w:r>
              <w:rPr>
                <w:rFonts w:hint="eastAsia" w:ascii="宋体" w:hAnsi="宋体" w:cs="宋体"/>
                <w:sz w:val="21"/>
                <w:szCs w:val="21"/>
                <w:highlight w:val="none"/>
              </w:rPr>
              <w:t xml:space="preserve">   QMS运行至今文件更改和作废情况未发生。在“记录管理程序”中对如发生以上情况均有明确规定。</w:t>
            </w:r>
          </w:p>
        </w:tc>
        <w:tc>
          <w:tcPr>
            <w:tcW w:w="9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eastAsia="宋体" w:cs="宋体"/>
                <w:szCs w:val="21"/>
                <w:lang w:val="en-US" w:eastAsia="zh-CN"/>
              </w:rPr>
              <w:t>Q</w:t>
            </w:r>
            <w:r>
              <w:rPr>
                <w:rFonts w:hint="eastAsia" w:ascii="宋体" w:hAnsi="宋体" w:eastAsia="宋体" w:cs="宋体"/>
                <w:szCs w:val="21"/>
              </w:rPr>
              <w:t>9.2</w:t>
            </w:r>
          </w:p>
        </w:tc>
        <w:tc>
          <w:tcPr>
            <w:tcW w:w="10657"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本次审核时间：</w:t>
            </w:r>
            <w:r>
              <w:rPr>
                <w:rFonts w:hint="eastAsia" w:ascii="宋体" w:hAnsi="宋体" w:cs="宋体"/>
                <w:color w:val="000000"/>
                <w:szCs w:val="24"/>
                <w:lang w:eastAsia="zh-CN"/>
              </w:rPr>
              <w:t>2021年11月10日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范围：公司质量、环境、职业健康安全管理体系涉及的各职能部门</w:t>
            </w:r>
            <w:r>
              <w:rPr>
                <w:rFonts w:hint="eastAsia" w:ascii="宋体" w:hAnsi="宋体" w:cs="宋体"/>
                <w:color w:val="000000"/>
                <w:szCs w:val="24"/>
                <w:lang w:eastAsia="zh-CN"/>
              </w:rPr>
              <w:t>、普通货运</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cs="宋体"/>
                <w:color w:val="000000"/>
                <w:szCs w:val="24"/>
              </w:rPr>
              <w:t xml:space="preserve">组长： </w:t>
            </w:r>
            <w:r>
              <w:rPr>
                <w:rFonts w:hint="eastAsia" w:ascii="宋体" w:hAnsi="宋体" w:cs="宋体"/>
                <w:color w:val="000000"/>
                <w:szCs w:val="24"/>
                <w:lang w:eastAsia="zh-CN"/>
              </w:rPr>
              <w:t xml:space="preserve">朱丹粒 </w:t>
            </w:r>
            <w:r>
              <w:rPr>
                <w:rFonts w:hint="eastAsia" w:ascii="宋体" w:hAnsi="宋体" w:cs="宋体"/>
                <w:color w:val="000000"/>
                <w:szCs w:val="24"/>
              </w:rPr>
              <w:t xml:space="preserve">      组员：</w:t>
            </w:r>
            <w:r>
              <w:rPr>
                <w:rFonts w:hint="eastAsia" w:ascii="宋体" w:hAnsi="宋体" w:cs="宋体"/>
                <w:color w:val="000000"/>
                <w:szCs w:val="24"/>
                <w:lang w:eastAsia="zh-CN"/>
              </w:rPr>
              <w:t>朱进国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行政部</w:t>
            </w:r>
            <w:r>
              <w:rPr>
                <w:rFonts w:hint="eastAsia" w:ascii="宋体" w:hAnsi="宋体" w:cs="宋体"/>
                <w:color w:val="000000"/>
                <w:szCs w:val="24"/>
                <w:lang w:eastAsia="zh-CN"/>
              </w:rPr>
              <w:t>审核检查表》，《技术安全</w:t>
            </w:r>
            <w:r>
              <w:rPr>
                <w:rFonts w:hint="eastAsia" w:ascii="宋体" w:hAnsi="宋体" w:cs="宋体"/>
                <w:color w:val="000000"/>
                <w:szCs w:val="24"/>
                <w:lang w:val="en-US" w:eastAsia="zh-CN"/>
              </w:rPr>
              <w:t>部</w:t>
            </w:r>
            <w:r>
              <w:rPr>
                <w:rFonts w:hint="eastAsia" w:ascii="宋体" w:hAnsi="宋体" w:cs="宋体"/>
                <w:color w:val="000000"/>
                <w:szCs w:val="24"/>
              </w:rPr>
              <w:t>审核检查表》、《</w:t>
            </w:r>
            <w:r>
              <w:rPr>
                <w:rFonts w:hint="eastAsia" w:ascii="宋体" w:hAnsi="宋体" w:cs="宋体"/>
                <w:color w:val="000000"/>
                <w:szCs w:val="24"/>
                <w:lang w:eastAsia="zh-CN"/>
              </w:rPr>
              <w:t>运输</w:t>
            </w:r>
            <w:r>
              <w:rPr>
                <w:rFonts w:hint="eastAsia" w:ascii="宋体" w:hAnsi="宋体" w:cs="宋体"/>
                <w:color w:val="000000"/>
                <w:szCs w:val="24"/>
                <w:lang w:val="en-US" w:eastAsia="zh-CN"/>
              </w:rPr>
              <w:t>部</w:t>
            </w:r>
            <w:r>
              <w:rPr>
                <w:rFonts w:hint="eastAsia" w:ascii="宋体" w:hAnsi="宋体" w:cs="宋体"/>
                <w:color w:val="000000"/>
                <w:szCs w:val="24"/>
              </w:rPr>
              <w:t>审核检查表》</w:t>
            </w:r>
            <w:r>
              <w:rPr>
                <w:rFonts w:hint="eastAsia" w:ascii="宋体" w:hAnsi="宋体" w:cs="宋体"/>
                <w:color w:val="000000"/>
                <w:szCs w:val="24"/>
                <w:lang w:eastAsia="zh-CN"/>
              </w:rPr>
              <w:t>、《市场</w:t>
            </w:r>
            <w:r>
              <w:rPr>
                <w:rFonts w:hint="eastAsia" w:ascii="宋体" w:hAnsi="宋体" w:cs="宋体"/>
                <w:color w:val="000000"/>
                <w:szCs w:val="24"/>
                <w:lang w:val="en-US" w:eastAsia="zh-CN"/>
              </w:rPr>
              <w:t>部</w:t>
            </w:r>
            <w:r>
              <w:rPr>
                <w:rFonts w:hint="eastAsia" w:ascii="宋体" w:hAnsi="宋体" w:cs="宋体"/>
                <w:color w:val="000000"/>
                <w:szCs w:val="24"/>
                <w:lang w:eastAsia="zh-CN"/>
              </w:rPr>
              <w:t>审核检查表》</w:t>
            </w:r>
            <w:r>
              <w:rPr>
                <w:rFonts w:hint="eastAsia" w:ascii="宋体" w:hAnsi="宋体" w:cs="宋体"/>
                <w:color w:val="000000"/>
                <w:szCs w:val="24"/>
              </w:rPr>
              <w:t>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查，《内部审核报告》，审核结论：公司已按照GB/T19001-2016建立实施管理体系，管理体系在审核范围内基本符合审核准则，并得到较为有效的实施。</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此次共开据《内审不符合项报告》</w:t>
            </w:r>
            <w:r>
              <w:rPr>
                <w:rFonts w:hint="eastAsia" w:ascii="宋体" w:hAnsi="宋体" w:eastAsia="宋体" w:cs="宋体"/>
                <w:color w:val="000000"/>
                <w:szCs w:val="24"/>
                <w:lang w:val="en-US" w:eastAsia="zh-CN"/>
              </w:rPr>
              <w:t>1份，</w:t>
            </w:r>
            <w:r>
              <w:rPr>
                <w:rFonts w:hint="eastAsia" w:ascii="宋体" w:hAnsi="宋体" w:eastAsia="宋体" w:cs="宋体"/>
                <w:color w:val="000000"/>
                <w:szCs w:val="24"/>
              </w:rPr>
              <w:t>涉及行政部</w:t>
            </w:r>
            <w:r>
              <w:rPr>
                <w:rFonts w:hint="eastAsia" w:ascii="宋体" w:hAnsi="宋体" w:eastAsia="宋体" w:cs="宋体"/>
                <w:color w:val="000000"/>
                <w:szCs w:val="24"/>
                <w:lang w:val="en-US" w:eastAsia="zh-CN"/>
              </w:rPr>
              <w:t>Q7.2</w:t>
            </w:r>
            <w:r>
              <w:rPr>
                <w:rFonts w:hint="eastAsia" w:ascii="宋体" w:hAnsi="宋体" w:eastAsia="宋体" w:cs="宋体"/>
                <w:color w:val="000000"/>
                <w:szCs w:val="24"/>
              </w:rPr>
              <w:t>条款</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在标准体系文件培训时未见效果评价</w:t>
            </w:r>
            <w:r>
              <w:rPr>
                <w:rFonts w:hint="eastAsia" w:ascii="宋体" w:hAnsi="宋体" w:eastAsia="宋体" w:cs="宋体"/>
                <w:color w:val="000000"/>
                <w:szCs w:val="24"/>
              </w:rPr>
              <w:t>。</w:t>
            </w:r>
            <w:r>
              <w:rPr>
                <w:rFonts w:hint="eastAsia" w:ascii="宋体" w:hAnsi="宋体" w:eastAsia="宋体" w:cs="宋体"/>
                <w:color w:val="000000"/>
                <w:szCs w:val="24"/>
                <w:lang w:eastAsia="zh-CN"/>
              </w:rPr>
              <w:t>”</w:t>
            </w:r>
            <w:r>
              <w:rPr>
                <w:rFonts w:hint="eastAsia" w:ascii="宋体" w:hAnsi="宋体" w:eastAsia="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提供有《内部审核报告》查，审核结论：公司已按照GB/T19001-2016建立实施管理体系，管理体系在审核范围内基本符合审核准则，并得到较为有效的实施。</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eastAsia="宋体" w:cs="宋体"/>
                <w:color w:val="000000"/>
                <w:szCs w:val="24"/>
              </w:rPr>
              <w:t>公司内审基本符合要求。</w:t>
            </w:r>
          </w:p>
        </w:tc>
        <w:tc>
          <w:tcPr>
            <w:tcW w:w="932" w:type="dxa"/>
            <w:vAlign w:val="top"/>
          </w:tcPr>
          <w:p>
            <w:r>
              <w:rPr>
                <w:rFonts w:hint="eastAsia"/>
                <w:lang w:eastAsia="zh-CN"/>
              </w:rPr>
              <w:t>符合</w:t>
            </w:r>
          </w:p>
        </w:tc>
      </w:tr>
    </w:tbl>
    <w:p>
      <w:pPr>
        <w:pStyle w:val="7"/>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spacing w:line="480" w:lineRule="exact"/>
        <w:jc w:val="center"/>
        <w:rPr>
          <w:rFonts w:hint="eastAsia" w:ascii="隶书" w:hAnsi="宋体" w:eastAsia="隶书"/>
          <w:bCs/>
          <w:color w:val="000000"/>
          <w:sz w:val="36"/>
          <w:szCs w:val="36"/>
        </w:rPr>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9"/>
        <w:gridCol w:w="24"/>
        <w:gridCol w:w="14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9"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运输部，</w:t>
            </w:r>
            <w:r>
              <w:rPr>
                <w:rFonts w:hint="eastAsia"/>
                <w:sz w:val="24"/>
                <w:szCs w:val="24"/>
              </w:rPr>
              <w:t xml:space="preserve">  主管领导：</w:t>
            </w:r>
            <w:r>
              <w:rPr>
                <w:rFonts w:hint="eastAsia"/>
                <w:sz w:val="24"/>
                <w:szCs w:val="24"/>
                <w:lang w:val="en-US" w:eastAsia="zh-CN"/>
              </w:rPr>
              <w:t>朱晨笛，</w:t>
            </w:r>
            <w:r>
              <w:rPr>
                <w:rFonts w:hint="eastAsia"/>
                <w:sz w:val="24"/>
                <w:szCs w:val="24"/>
              </w:rPr>
              <w:t xml:space="preserve"> 陪同人员：</w:t>
            </w:r>
            <w:r>
              <w:rPr>
                <w:rFonts w:hint="eastAsia"/>
                <w:sz w:val="24"/>
                <w:szCs w:val="24"/>
                <w:lang w:val="en-US" w:eastAsia="zh-CN"/>
              </w:rPr>
              <w:t>邵梅香</w:t>
            </w:r>
          </w:p>
        </w:tc>
        <w:tc>
          <w:tcPr>
            <w:tcW w:w="1100" w:type="dxa"/>
            <w:gridSpan w:val="3"/>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w:t>
            </w:r>
            <w:r>
              <w:rPr>
                <w:rFonts w:hint="eastAsia"/>
                <w:sz w:val="24"/>
                <w:szCs w:val="24"/>
                <w:lang w:val="en-US" w:eastAsia="zh-CN"/>
              </w:rPr>
              <w:t>22.2.12</w:t>
            </w:r>
          </w:p>
        </w:tc>
        <w:tc>
          <w:tcPr>
            <w:tcW w:w="1100" w:type="dxa"/>
            <w:gridSpan w:val="3"/>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9" w:type="dxa"/>
            <w:vAlign w:val="center"/>
          </w:tcPr>
          <w:p>
            <w:pPr>
              <w:spacing w:line="30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5.3岗位/职责 /权限；6.2质量目标及其实现的策划；7.1.3基础设施；7.1.4过程运行环境；7.1.5监视和测量资源；</w:t>
            </w:r>
            <w:r>
              <w:rPr>
                <w:rFonts w:hint="eastAsia" w:asciiTheme="minorEastAsia" w:hAnsiTheme="minorEastAsia" w:eastAsiaTheme="minorEastAsia" w:cstheme="minorEastAsia"/>
                <w:sz w:val="18"/>
                <w:szCs w:val="18"/>
              </w:rPr>
              <w:t>8.1运行策划和控制；</w:t>
            </w:r>
            <w:r>
              <w:rPr>
                <w:rFonts w:hint="eastAsia" w:asciiTheme="minorEastAsia" w:hAnsiTheme="minorEastAsia" w:eastAsiaTheme="minorEastAsia" w:cstheme="minorEastAsia"/>
                <w:sz w:val="18"/>
                <w:szCs w:val="18"/>
                <w:highlight w:val="none"/>
              </w:rPr>
              <w:t>8.3设计开发控制</w:t>
            </w:r>
            <w:r>
              <w:rPr>
                <w:rFonts w:hint="eastAsia" w:asciiTheme="minorEastAsia" w:hAnsiTheme="minorEastAsia" w:eastAsiaTheme="minorEastAsia" w:cstheme="minorEastAsia"/>
                <w:sz w:val="18"/>
                <w:szCs w:val="18"/>
                <w:highlight w:val="none"/>
                <w:lang w:eastAsia="zh-CN"/>
              </w:rPr>
              <w:t>；</w:t>
            </w:r>
            <w:r>
              <w:rPr>
                <w:rFonts w:hint="eastAsia" w:ascii="宋体" w:hAnsi="宋体" w:cs="新宋体"/>
                <w:sz w:val="18"/>
                <w:szCs w:val="18"/>
              </w:rPr>
              <w:t>8.5.1生产和服务提供的控制； 8.5.2标识和可追溯性；8.5.4防护；8.5.6更改控制；</w:t>
            </w:r>
            <w:r>
              <w:rPr>
                <w:rFonts w:hint="eastAsia" w:asciiTheme="minorEastAsia" w:hAnsiTheme="minorEastAsia" w:eastAsiaTheme="minorEastAsia" w:cstheme="minorEastAsia"/>
                <w:sz w:val="18"/>
                <w:szCs w:val="18"/>
              </w:rPr>
              <w:t>8.6产品和服务放行；8.7不合格输出的控制；9.1.1监测、分析和评价总则；9.1.3分析和评价</w:t>
            </w:r>
            <w:r>
              <w:rPr>
                <w:rFonts w:hint="eastAsia" w:asciiTheme="minorEastAsia" w:hAnsiTheme="minorEastAsia" w:eastAsiaTheme="minorEastAsia" w:cstheme="minorEastAsia"/>
                <w:sz w:val="18"/>
                <w:szCs w:val="18"/>
                <w:lang w:eastAsia="zh-CN"/>
              </w:rPr>
              <w:t>；</w:t>
            </w:r>
            <w:r>
              <w:rPr>
                <w:rFonts w:hint="eastAsia" w:ascii="宋体" w:hAnsi="宋体" w:eastAsia="宋体" w:cs="新宋体"/>
                <w:color w:val="000000" w:themeColor="text1"/>
                <w:sz w:val="18"/>
                <w:szCs w:val="18"/>
                <w:highlight w:val="none"/>
                <w:lang w:eastAsia="zh-CN"/>
              </w:rPr>
              <w:t>10.2不合格和纠正措施。</w:t>
            </w:r>
          </w:p>
          <w:p>
            <w:pPr>
              <w:rPr>
                <w:sz w:val="24"/>
                <w:szCs w:val="24"/>
              </w:rPr>
            </w:pPr>
          </w:p>
        </w:tc>
        <w:tc>
          <w:tcPr>
            <w:tcW w:w="1100" w:type="dxa"/>
            <w:gridSpan w:val="3"/>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szCs w:val="21"/>
              </w:rPr>
            </w:pPr>
          </w:p>
          <w:p>
            <w:pPr>
              <w:rPr>
                <w:rFonts w:ascii="宋体" w:hAnsi="宋体" w:cs="新宋体"/>
                <w:szCs w:val="21"/>
              </w:rPr>
            </w:pPr>
          </w:p>
        </w:tc>
        <w:tc>
          <w:tcPr>
            <w:tcW w:w="10489"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运输部</w:t>
            </w:r>
            <w:r>
              <w:rPr>
                <w:rFonts w:hint="eastAsia" w:ascii="宋体" w:cs="宋体"/>
                <w:szCs w:val="21"/>
              </w:rPr>
              <w:t>的岗位职责和权限如下：</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a) 负责货物运输管理；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b) 负责开票、验货、组织装卸和对运输回单的整理等；</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c)负责货物运输过程确认；</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d)负责运输外包方的评价、选择和运输管理；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e)负责部分外委车辆信息收集、分析、选定、驾驶员的调度和安排；</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f)负责车辆在途监控管理</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运输部</w:t>
            </w:r>
            <w:r>
              <w:rPr>
                <w:rFonts w:hint="eastAsia" w:ascii="宋体"/>
                <w:szCs w:val="21"/>
              </w:rPr>
              <w:t>负责人对部门职责清楚。</w:t>
            </w:r>
          </w:p>
        </w:tc>
        <w:tc>
          <w:tcPr>
            <w:tcW w:w="1100" w:type="dxa"/>
            <w:gridSpan w:val="3"/>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b/>
                <w:szCs w:val="21"/>
                <w:highlight w:val="none"/>
              </w:rPr>
            </w:pPr>
            <w:r>
              <w:rPr>
                <w:rFonts w:hint="eastAsia" w:ascii="宋体" w:hAnsi="宋体" w:cs="新宋体"/>
                <w:szCs w:val="21"/>
              </w:rPr>
              <w:t>目标及其实现的策划</w:t>
            </w:r>
          </w:p>
        </w:tc>
        <w:tc>
          <w:tcPr>
            <w:tcW w:w="960" w:type="dxa"/>
            <w:vAlign w:val="top"/>
          </w:tcPr>
          <w:p>
            <w:pPr>
              <w:rPr>
                <w:rFonts w:ascii="宋体" w:hAnsi="宋体" w:cs="宋体"/>
                <w:szCs w:val="21"/>
              </w:rPr>
            </w:pPr>
            <w:r>
              <w:rPr>
                <w:rFonts w:hint="eastAsia" w:ascii="宋体" w:hAnsi="宋体" w:cs="宋体"/>
                <w:szCs w:val="21"/>
              </w:rPr>
              <w:t>Q6.2</w:t>
            </w:r>
          </w:p>
          <w:p>
            <w:pPr>
              <w:rPr>
                <w:rFonts w:ascii="宋体" w:hAnsi="宋体" w:cs="新宋体"/>
                <w:szCs w:val="21"/>
                <w:highlight w:val="none"/>
              </w:rPr>
            </w:pPr>
          </w:p>
        </w:tc>
        <w:tc>
          <w:tcPr>
            <w:tcW w:w="10489" w:type="dxa"/>
            <w:vAlign w:val="top"/>
          </w:tcPr>
          <w:p>
            <w:pPr>
              <w:spacing w:line="360" w:lineRule="auto"/>
              <w:rPr>
                <w:rFonts w:hint="default" w:ascii="宋体" w:hAnsi="宋体" w:cs="宋体"/>
                <w:color w:val="000000"/>
                <w:sz w:val="21"/>
                <w:szCs w:val="21"/>
                <w:lang w:val="en-US"/>
              </w:rPr>
            </w:pPr>
            <w:r>
              <w:rPr>
                <w:rFonts w:hint="eastAsia" w:ascii="宋体" w:hAnsi="宋体" w:cs="宋体"/>
                <w:sz w:val="21"/>
                <w:szCs w:val="21"/>
                <w:lang w:eastAsia="zh-CN"/>
              </w:rPr>
              <w:t>运输部</w:t>
            </w:r>
            <w:r>
              <w:rPr>
                <w:rFonts w:hint="eastAsia" w:ascii="宋体" w:hAnsi="宋体" w:cs="宋体"/>
                <w:sz w:val="21"/>
                <w:szCs w:val="21"/>
              </w:rPr>
              <w:t>负责人</w:t>
            </w:r>
            <w:r>
              <w:rPr>
                <w:rFonts w:hint="eastAsia" w:ascii="宋体" w:hAnsi="宋体" w:cs="宋体"/>
                <w:sz w:val="21"/>
                <w:szCs w:val="21"/>
                <w:highlight w:val="none"/>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测量时间：20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2021年12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考核频次：每季度）</w:t>
            </w:r>
          </w:p>
          <w:p>
            <w:pPr>
              <w:snapToGrid w:val="0"/>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eastAsia="宋体"/>
                <w:szCs w:val="24"/>
                <w:highlight w:val="none"/>
              </w:rPr>
              <w:t>运输物品点检率100%；</w:t>
            </w:r>
            <w:r>
              <w:rPr>
                <w:rFonts w:hint="eastAsia" w:ascii="宋体" w:hAnsi="宋体" w:cs="宋体"/>
                <w:sz w:val="21"/>
                <w:szCs w:val="21"/>
                <w:highlight w:val="none"/>
              </w:rPr>
              <w:t xml:space="preserve">    实测：</w:t>
            </w:r>
            <w:r>
              <w:rPr>
                <w:rFonts w:hint="eastAsia" w:ascii="宋体" w:hAnsi="宋体" w:cs="宋体"/>
                <w:sz w:val="21"/>
                <w:szCs w:val="21"/>
                <w:highlight w:val="none"/>
                <w:lang w:val="en-US" w:eastAsia="zh-CN"/>
              </w:rPr>
              <w:t>100%</w:t>
            </w:r>
          </w:p>
          <w:p>
            <w:pPr>
              <w:snapToGrid w:val="0"/>
              <w:spacing w:line="360" w:lineRule="auto"/>
              <w:jc w:val="left"/>
              <w:rPr>
                <w:rFonts w:hint="eastAsia" w:ascii="宋体" w:hAnsi="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eastAsia="宋体"/>
                <w:szCs w:val="24"/>
                <w:highlight w:val="none"/>
              </w:rPr>
              <w:t>按时到达率≥95%</w:t>
            </w:r>
            <w:r>
              <w:rPr>
                <w:rFonts w:hint="eastAsia" w:ascii="宋体" w:hAnsi="宋体"/>
                <w:szCs w:val="24"/>
                <w:highlight w:val="none"/>
                <w:lang w:eastAsia="zh-CN"/>
              </w:rPr>
              <w:t>；</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99%</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实现既定目标值。质量目标覆盖相关职能、层次和过程，质量目标与质量方针保持一致</w:t>
            </w:r>
          </w:p>
          <w:p>
            <w:pPr>
              <w:spacing w:line="400" w:lineRule="exact"/>
              <w:rPr>
                <w:rFonts w:ascii="宋体" w:hAnsi="宋体"/>
                <w:szCs w:val="21"/>
                <w:highlight w:val="red"/>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100" w:type="dxa"/>
            <w:gridSpan w:val="3"/>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宋体"/>
                <w:szCs w:val="21"/>
              </w:rPr>
            </w:pPr>
            <w:r>
              <w:rPr>
                <w:rFonts w:hint="eastAsia" w:ascii="宋体" w:hAnsi="宋体" w:cs="新宋体"/>
                <w:szCs w:val="21"/>
              </w:rPr>
              <w:t xml:space="preserve">Q7.1.4 </w:t>
            </w:r>
          </w:p>
        </w:tc>
        <w:tc>
          <w:tcPr>
            <w:tcW w:w="10489" w:type="dxa"/>
          </w:tcPr>
          <w:p>
            <w:pPr>
              <w:spacing w:line="400" w:lineRule="exact"/>
              <w:ind w:firstLine="420" w:firstLineChars="200"/>
              <w:rPr>
                <w:rFonts w:ascii="宋体" w:hAnsi="宋体" w:cs="宋体"/>
                <w:szCs w:val="21"/>
              </w:rPr>
            </w:pPr>
            <w:r>
              <w:rPr>
                <w:rFonts w:hint="eastAsia" w:ascii="宋体" w:hAnsi="宋体" w:cs="宋体"/>
                <w:szCs w:val="21"/>
              </w:rPr>
              <w:t>1、经了解组织的建筑设施：</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——办公</w:t>
            </w:r>
            <w:r>
              <w:rPr>
                <w:rFonts w:hint="eastAsia" w:ascii="宋体" w:hAnsi="宋体" w:cs="宋体"/>
                <w:szCs w:val="21"/>
                <w:highlight w:val="none"/>
                <w:lang w:eastAsia="zh-CN"/>
              </w:rPr>
              <w:t>室</w:t>
            </w:r>
            <w:r>
              <w:rPr>
                <w:rFonts w:hint="eastAsia" w:ascii="宋体" w:hAnsi="宋体" w:cs="宋体"/>
                <w:szCs w:val="21"/>
                <w:highlight w:val="none"/>
              </w:rPr>
              <w:t>面积</w:t>
            </w:r>
            <w:r>
              <w:rPr>
                <w:rFonts w:hint="eastAsia" w:ascii="宋体" w:hAnsi="宋体" w:cs="宋体"/>
                <w:szCs w:val="21"/>
                <w:highlight w:val="none"/>
                <w:lang w:val="en-US" w:eastAsia="zh-CN"/>
              </w:rPr>
              <w:t>120</w:t>
            </w:r>
            <w:r>
              <w:rPr>
                <w:rFonts w:hint="eastAsia" w:ascii="宋体" w:hAnsi="宋体" w:cs="宋体"/>
                <w:szCs w:val="21"/>
                <w:highlight w:val="none"/>
              </w:rPr>
              <w:t>平方左右</w:t>
            </w:r>
            <w:r>
              <w:rPr>
                <w:rFonts w:hint="eastAsia" w:ascii="宋体" w:hAnsi="宋体" w:cs="宋体"/>
                <w:szCs w:val="21"/>
                <w:highlight w:val="none"/>
                <w:lang w:eastAsia="zh-CN"/>
              </w:rPr>
              <w:t>，作为</w:t>
            </w:r>
            <w:r>
              <w:rPr>
                <w:rFonts w:hint="eastAsia" w:ascii="宋体" w:hAnsi="宋体" w:cs="宋体"/>
                <w:szCs w:val="21"/>
                <w:highlight w:val="none"/>
                <w:lang w:val="en-US" w:eastAsia="zh-CN"/>
              </w:rPr>
              <w:t>办公和</w:t>
            </w:r>
            <w:r>
              <w:rPr>
                <w:rFonts w:hint="eastAsia" w:ascii="宋体" w:hAnsi="宋体" w:cs="宋体"/>
                <w:szCs w:val="21"/>
                <w:highlight w:val="none"/>
                <w:lang w:eastAsia="zh-CN"/>
              </w:rPr>
              <w:t>客户</w:t>
            </w:r>
            <w:r>
              <w:rPr>
                <w:rFonts w:hint="eastAsia" w:ascii="宋体" w:hAnsi="宋体" w:cs="宋体"/>
                <w:szCs w:val="21"/>
                <w:highlight w:val="none"/>
                <w:lang w:val="en-US" w:eastAsia="zh-CN"/>
              </w:rPr>
              <w:t>洽谈业务</w:t>
            </w:r>
            <w:r>
              <w:rPr>
                <w:rFonts w:hint="eastAsia" w:ascii="宋体" w:hAnsi="宋体" w:cs="宋体"/>
                <w:szCs w:val="21"/>
                <w:highlight w:val="none"/>
              </w:rPr>
              <w:t>。</w:t>
            </w:r>
          </w:p>
          <w:p>
            <w:pPr>
              <w:spacing w:line="400" w:lineRule="exact"/>
              <w:ind w:firstLine="420" w:firstLineChars="200"/>
              <w:rPr>
                <w:rFonts w:ascii="宋体" w:hAnsi="宋体" w:cs="宋体"/>
                <w:szCs w:val="21"/>
              </w:rPr>
            </w:pPr>
            <w:r>
              <w:rPr>
                <w:rFonts w:hint="eastAsia" w:ascii="宋体" w:hAnsi="宋体" w:cs="宋体"/>
                <w:szCs w:val="21"/>
              </w:rPr>
              <w:t>公司办公条件满足要求，配置有电脑、电话、传真。办公设备的维保由供应商负责。</w:t>
            </w:r>
          </w:p>
          <w:p>
            <w:pPr>
              <w:numPr>
                <w:ilvl w:val="0"/>
                <w:numId w:val="0"/>
              </w:numPr>
              <w:spacing w:line="400" w:lineRule="exact"/>
              <w:rPr>
                <w:rFonts w:hint="default" w:ascii="宋体" w:hAnsi="宋体" w:cs="宋体"/>
                <w:szCs w:val="21"/>
                <w:lang w:val="en-US" w:eastAsia="zh-CN"/>
              </w:rPr>
            </w:pPr>
            <w:r>
              <w:rPr>
                <w:rFonts w:hint="eastAsia" w:ascii="宋体" w:hAnsi="宋体" w:cs="宋体"/>
                <w:szCs w:val="21"/>
                <w:lang w:val="en-US" w:eastAsia="zh-CN"/>
              </w:rPr>
              <w:t>2、公司主要设备包括：</w:t>
            </w:r>
            <w:r>
              <w:rPr>
                <w:rFonts w:hint="eastAsia" w:ascii="宋体" w:hAnsi="宋体" w:cs="宋体"/>
                <w:color w:val="auto"/>
                <w:szCs w:val="24"/>
                <w:lang w:eastAsia="zh-CN"/>
              </w:rPr>
              <w:t>汽车、</w:t>
            </w:r>
            <w:r>
              <w:rPr>
                <w:rFonts w:hint="eastAsia" w:ascii="宋体" w:hAnsi="宋体" w:cs="宋体"/>
                <w:color w:val="auto"/>
                <w:szCs w:val="24"/>
                <w:lang w:val="en-US" w:eastAsia="zh-CN"/>
              </w:rPr>
              <w:t>电脑及办公设备等</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抽《</w:t>
            </w:r>
            <w:r>
              <w:rPr>
                <w:rFonts w:hint="eastAsia" w:ascii="宋体" w:hAnsi="宋体" w:cs="宋体"/>
                <w:szCs w:val="21"/>
                <w:lang w:val="en-US" w:eastAsia="zh-CN"/>
              </w:rPr>
              <w:t>车辆信息</w:t>
            </w:r>
            <w:r>
              <w:rPr>
                <w:rFonts w:hint="eastAsia" w:ascii="宋体" w:hAnsi="宋体" w:cs="宋体"/>
                <w:szCs w:val="21"/>
              </w:rPr>
              <w:t>表》对货运车的车牌号、吨位、车辆型号、购入日期、登记日期、年</w:t>
            </w:r>
            <w:r>
              <w:rPr>
                <w:rFonts w:hint="eastAsia" w:ascii="宋体" w:hAnsi="宋体" w:cs="宋体"/>
                <w:szCs w:val="21"/>
                <w:lang w:eastAsia="zh-CN"/>
              </w:rPr>
              <w:t>检</w:t>
            </w:r>
            <w:r>
              <w:rPr>
                <w:rFonts w:hint="eastAsia" w:ascii="宋体" w:hAnsi="宋体" w:cs="宋体"/>
                <w:szCs w:val="21"/>
              </w:rPr>
              <w:t>审核情况进行了登记。</w:t>
            </w:r>
          </w:p>
          <w:p>
            <w:pPr>
              <w:pStyle w:val="2"/>
              <w:numPr>
                <w:ilvl w:val="0"/>
                <w:numId w:val="0"/>
              </w:numPr>
              <w:ind w:leftChars="0"/>
              <w:rPr>
                <w:rFonts w:hint="eastAsia" w:ascii="宋体" w:hAnsi="宋体"/>
                <w:szCs w:val="21"/>
                <w:highlight w:val="none"/>
                <w:lang w:val="en-US" w:eastAsia="zh-CN"/>
              </w:rPr>
            </w:pPr>
            <w:r>
              <w:rPr>
                <w:rFonts w:hint="eastAsia"/>
                <w:highlight w:val="none"/>
                <w:lang w:eastAsia="zh-CN"/>
              </w:rPr>
              <w:t>目前</w:t>
            </w:r>
            <w:r>
              <w:rPr>
                <w:rFonts w:hint="eastAsia"/>
                <w:highlight w:val="none"/>
                <w:lang w:val="en-US" w:eastAsia="zh-CN"/>
              </w:rPr>
              <w:t>公司名下</w:t>
            </w:r>
            <w:r>
              <w:rPr>
                <w:rFonts w:hint="eastAsia"/>
                <w:highlight w:val="none"/>
                <w:lang w:eastAsia="zh-CN"/>
              </w:rPr>
              <w:t>暂时只有</w:t>
            </w:r>
            <w:r>
              <w:rPr>
                <w:rFonts w:hint="eastAsia"/>
                <w:highlight w:val="none"/>
                <w:lang w:val="en-US" w:eastAsia="zh-CN"/>
              </w:rPr>
              <w:t>8</w:t>
            </w:r>
            <w:r>
              <w:rPr>
                <w:rFonts w:hint="eastAsia"/>
                <w:highlight w:val="none"/>
                <w:lang w:eastAsia="zh-CN"/>
              </w:rPr>
              <w:t>辆重型车挂牵引车（</w:t>
            </w:r>
            <w:r>
              <w:rPr>
                <w:rFonts w:hint="eastAsia"/>
                <w:highlight w:val="none"/>
                <w:lang w:val="en-US" w:eastAsia="zh-CN"/>
              </w:rPr>
              <w:t>含8个重型罐式半挂车），提供有</w:t>
            </w:r>
            <w:r>
              <w:rPr>
                <w:rFonts w:hint="eastAsia" w:ascii="宋体" w:hAnsi="宋体"/>
                <w:szCs w:val="21"/>
                <w:highlight w:val="none"/>
                <w:lang w:val="en-US" w:eastAsia="zh-CN"/>
              </w:rPr>
              <w:t>车辆运输证和</w:t>
            </w:r>
            <w:r>
              <w:rPr>
                <w:rFonts w:hint="eastAsia"/>
                <w:highlight w:val="none"/>
                <w:lang w:val="en-US" w:eastAsia="zh-CN"/>
              </w:rPr>
              <w:t>罐体年检报告，证照和年检报告均在有效期内（见附件）</w:t>
            </w:r>
            <w:r>
              <w:rPr>
                <w:rFonts w:hint="eastAsia" w:ascii="宋体" w:hAnsi="宋体"/>
                <w:szCs w:val="21"/>
                <w:highlight w:val="none"/>
                <w:lang w:val="en-US" w:eastAsia="zh-CN"/>
              </w:rPr>
              <w:t>。</w:t>
            </w:r>
          </w:p>
          <w:p>
            <w:pPr>
              <w:pStyle w:val="2"/>
              <w:numPr>
                <w:ilvl w:val="0"/>
                <w:numId w:val="0"/>
              </w:numPr>
              <w:ind w:leftChars="0"/>
              <w:rPr>
                <w:rFonts w:hint="default" w:eastAsia="宋体"/>
                <w:highlight w:val="none"/>
                <w:lang w:val="en-US" w:eastAsia="zh-CN"/>
              </w:rPr>
            </w:pPr>
            <w:r>
              <w:rPr>
                <w:rFonts w:hint="eastAsia" w:eastAsia="宋体"/>
                <w:highlight w:val="none"/>
                <w:lang w:val="en-US" w:eastAsia="zh-CN"/>
              </w:rPr>
              <w:t>抽查车辆年审记录：车辆牌号：渝AIHO76，检测日期：2021年9月，有效期至2022年9月，年检合格。</w:t>
            </w:r>
          </w:p>
          <w:p>
            <w:pPr>
              <w:pStyle w:val="2"/>
              <w:numPr>
                <w:ilvl w:val="0"/>
                <w:numId w:val="0"/>
              </w:numPr>
              <w:ind w:leftChars="0"/>
              <w:rPr>
                <w:rFonts w:hint="eastAsia" w:eastAsia="宋体"/>
                <w:highlight w:val="none"/>
                <w:lang w:eastAsia="zh-CN"/>
              </w:rPr>
            </w:pPr>
            <w:r>
              <w:rPr>
                <w:rFonts w:hint="eastAsia" w:eastAsia="宋体"/>
                <w:highlight w:val="none"/>
                <w:lang w:eastAsia="zh-CN"/>
              </w:rPr>
              <w:t>对车辆的维护保养由汽修厂定期维保，</w:t>
            </w:r>
            <w:r>
              <w:rPr>
                <w:rFonts w:hint="eastAsia" w:eastAsia="宋体"/>
                <w:highlight w:val="none"/>
                <w:lang w:val="en-US" w:eastAsia="zh-CN"/>
              </w:rPr>
              <w:t>汽车修理合作方为：重庆市长寿区嘉友</w:t>
            </w:r>
            <w:r>
              <w:rPr>
                <w:rFonts w:hint="eastAsia" w:eastAsia="宋体"/>
                <w:highlight w:val="none"/>
                <w:lang w:eastAsia="zh-CN"/>
              </w:rPr>
              <w:t>汽车修理厂</w:t>
            </w:r>
            <w:r>
              <w:rPr>
                <w:rFonts w:hint="eastAsia" w:eastAsia="宋体"/>
                <w:highlight w:val="none"/>
                <w:lang w:val="en-US" w:eastAsia="zh-CN"/>
              </w:rPr>
              <w:t>，提供有2021年度车辆二级维护计划台账，</w:t>
            </w:r>
            <w:r>
              <w:rPr>
                <w:rFonts w:hint="eastAsia" w:eastAsia="宋体"/>
                <w:highlight w:val="none"/>
                <w:lang w:eastAsia="zh-CN"/>
              </w:rPr>
              <w:t>并按规定进行年检，</w:t>
            </w:r>
            <w:r>
              <w:rPr>
                <w:rFonts w:hint="eastAsia" w:eastAsia="宋体"/>
                <w:highlight w:val="none"/>
                <w:lang w:val="en-US" w:eastAsia="zh-CN"/>
              </w:rPr>
              <w:t>抽查</w:t>
            </w:r>
            <w:r>
              <w:rPr>
                <w:rFonts w:hint="eastAsia" w:eastAsia="宋体"/>
                <w:highlight w:val="none"/>
                <w:lang w:eastAsia="zh-CN"/>
              </w:rPr>
              <w:t>重型车挂牵引车</w:t>
            </w:r>
            <w:r>
              <w:rPr>
                <w:rFonts w:hint="eastAsia" w:eastAsia="宋体"/>
                <w:highlight w:val="none"/>
                <w:lang w:val="en-US" w:eastAsia="zh-CN"/>
              </w:rPr>
              <w:t>渝 AIH079二级检测报告，检验结论：合格，</w:t>
            </w:r>
            <w:r>
              <w:rPr>
                <w:rFonts w:hint="eastAsia" w:eastAsia="宋体"/>
                <w:highlight w:val="none"/>
                <w:lang w:eastAsia="zh-CN"/>
              </w:rPr>
              <w:t>具体见附件。</w:t>
            </w:r>
          </w:p>
          <w:p>
            <w:pPr>
              <w:pStyle w:val="12"/>
            </w:pPr>
          </w:p>
          <w:p>
            <w:pPr>
              <w:spacing w:line="360" w:lineRule="auto"/>
              <w:rPr>
                <w:rFonts w:hint="eastAsia" w:ascii="宋体" w:hAnsi="宋体" w:cs="宋体"/>
                <w:sz w:val="21"/>
                <w:szCs w:val="21"/>
              </w:rPr>
            </w:pP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360" w:lineRule="auto"/>
              <w:rPr>
                <w:rFonts w:hint="eastAsia" w:ascii="宋体" w:hAnsi="宋体" w:cs="宋体"/>
                <w:sz w:val="21"/>
                <w:szCs w:val="21"/>
              </w:rPr>
            </w:pPr>
            <w:r>
              <w:rPr>
                <w:rFonts w:hint="eastAsia" w:ascii="宋体" w:hAnsi="宋体" w:cs="宋体"/>
                <w:sz w:val="21"/>
                <w:szCs w:val="21"/>
              </w:rPr>
              <w:t>办公环境卫生干净整洁，通风良好无返潮；照明良好；人员工作井然有序。</w:t>
            </w:r>
          </w:p>
          <w:p>
            <w:pPr>
              <w:spacing w:line="360" w:lineRule="auto"/>
              <w:rPr>
                <w:rFonts w:hint="eastAsia" w:ascii="宋体" w:hAnsi="宋体" w:cs="宋体"/>
                <w:sz w:val="21"/>
                <w:szCs w:val="21"/>
              </w:rPr>
            </w:pPr>
            <w:r>
              <w:rPr>
                <w:rFonts w:hint="eastAsia" w:ascii="宋体" w:hAnsi="宋体" w:cs="宋体"/>
                <w:sz w:val="21"/>
                <w:szCs w:val="21"/>
              </w:rPr>
              <w:t>公司员工和睦相处，精诚团结，工作氛围和谐，工作环境适宜，无歧视。</w:t>
            </w:r>
          </w:p>
          <w:p>
            <w:pPr>
              <w:widowControl/>
              <w:jc w:val="left"/>
              <w:rPr>
                <w:rFonts w:ascii="宋体" w:hAnsi="宋体" w:cs="宋体"/>
                <w:szCs w:val="21"/>
              </w:rPr>
            </w:pPr>
            <w:r>
              <w:rPr>
                <w:rFonts w:hint="eastAsia" w:ascii="宋体" w:hAnsi="宋体"/>
                <w:szCs w:val="21"/>
              </w:rPr>
              <w:t>基础设施和工作环境能满足要求。</w:t>
            </w:r>
          </w:p>
        </w:tc>
        <w:tc>
          <w:tcPr>
            <w:tcW w:w="1100" w:type="dxa"/>
            <w:gridSpan w:val="3"/>
          </w:tcPr>
          <w:p>
            <w:pPr>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489" w:type="dxa"/>
          </w:tcPr>
          <w:p>
            <w:pPr>
              <w:spacing w:line="400" w:lineRule="atLeast"/>
              <w:ind w:firstLine="420" w:firstLineChars="200"/>
              <w:rPr>
                <w:rFonts w:ascii="宋体" w:hAnsi="宋体"/>
                <w:szCs w:val="21"/>
              </w:rPr>
            </w:pPr>
            <w:r>
              <w:rPr>
                <w:rFonts w:hint="eastAsia" w:ascii="宋体" w:hAnsi="宋体" w:cs="宋体"/>
                <w:szCs w:val="21"/>
              </w:rPr>
              <w:t>公司的监视和测量设施设备主要是车辆在货运途中的卫星定位监控设备</w:t>
            </w:r>
            <w:r>
              <w:rPr>
                <w:rFonts w:hint="eastAsia" w:ascii="宋体" w:hAnsi="宋体" w:cs="宋体"/>
                <w:szCs w:val="21"/>
                <w:lang w:eastAsia="zh-CN"/>
              </w:rPr>
              <w:t>（</w:t>
            </w:r>
            <w:r>
              <w:rPr>
                <w:rFonts w:hint="eastAsia" w:ascii="宋体" w:hAnsi="宋体" w:cs="宋体"/>
                <w:szCs w:val="21"/>
                <w:lang w:val="en-US" w:eastAsia="zh-CN"/>
              </w:rPr>
              <w:t>GPS）</w:t>
            </w:r>
            <w:r>
              <w:rPr>
                <w:rFonts w:hint="eastAsia" w:ascii="宋体" w:hAnsi="宋体" w:cs="宋体"/>
                <w:szCs w:val="21"/>
              </w:rPr>
              <w:t>。该监控设备主要对车辆的行进路线进行监控。由行业管理部门指定的第三方公司提供，其维保也由该部门负责</w:t>
            </w:r>
            <w:r>
              <w:rPr>
                <w:rFonts w:hint="eastAsia" w:ascii="宋体" w:hAnsi="宋体" w:cs="宋体"/>
                <w:szCs w:val="21"/>
                <w:lang w:eastAsia="zh-CN"/>
              </w:rPr>
              <w:t>，</w:t>
            </w:r>
            <w:r>
              <w:rPr>
                <w:rFonts w:hint="eastAsia" w:ascii="宋体" w:hAnsi="宋体" w:cs="宋体"/>
                <w:szCs w:val="21"/>
                <w:lang w:val="en-US" w:eastAsia="zh-CN"/>
              </w:rPr>
              <w:t>提供有：</w:t>
            </w:r>
            <w:r>
              <w:rPr>
                <w:rFonts w:hint="eastAsia"/>
                <w:highlight w:val="none"/>
                <w:lang w:eastAsia="zh-CN"/>
              </w:rPr>
              <w:t>重型车挂牵引车车</w:t>
            </w:r>
            <w:r>
              <w:rPr>
                <w:rFonts w:hint="eastAsia" w:ascii="宋体" w:hAnsi="宋体" w:cs="宋体"/>
                <w:szCs w:val="21"/>
                <w:highlight w:val="none"/>
              </w:rPr>
              <w:t>牌号为</w:t>
            </w:r>
            <w:r>
              <w:rPr>
                <w:rFonts w:hint="eastAsia" w:ascii="宋体" w:hAnsi="宋体"/>
                <w:sz w:val="21"/>
                <w:szCs w:val="21"/>
                <w:highlight w:val="none"/>
                <w:lang w:val="en-US" w:eastAsia="zh-CN"/>
              </w:rPr>
              <w:t>渝</w:t>
            </w:r>
            <w:r>
              <w:rPr>
                <w:rFonts w:hint="eastAsia" w:ascii="宋体" w:hAnsi="宋体" w:eastAsia="宋体"/>
                <w:sz w:val="21"/>
                <w:szCs w:val="21"/>
                <w:highlight w:val="none"/>
              </w:rPr>
              <w:t>A</w:t>
            </w:r>
            <w:r>
              <w:rPr>
                <w:rFonts w:hint="eastAsia" w:ascii="宋体" w:hAnsi="宋体"/>
                <w:sz w:val="21"/>
                <w:szCs w:val="21"/>
                <w:highlight w:val="none"/>
                <w:lang w:val="en-US" w:eastAsia="zh-CN"/>
              </w:rPr>
              <w:t>3H897的GPS安装入网证明和其它车辆GPS定位率季度报表，见附件</w:t>
            </w:r>
            <w:r>
              <w:rPr>
                <w:rFonts w:hint="eastAsia" w:ascii="宋体" w:hAnsi="宋体" w:cs="宋体"/>
                <w:szCs w:val="21"/>
              </w:rPr>
              <w:t>。</w:t>
            </w:r>
          </w:p>
        </w:tc>
        <w:tc>
          <w:tcPr>
            <w:tcW w:w="1100" w:type="dxa"/>
            <w:gridSpan w:val="3"/>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Q8.1 </w:t>
            </w:r>
          </w:p>
        </w:tc>
        <w:tc>
          <w:tcPr>
            <w:tcW w:w="10513" w:type="dxa"/>
            <w:gridSpan w:val="2"/>
          </w:tcPr>
          <w:p>
            <w:pPr>
              <w:widowControl/>
              <w:ind w:firstLine="210" w:firstLineChars="100"/>
              <w:jc w:val="left"/>
            </w:pPr>
            <w:r>
              <w:t>公司主要服务产品：</w:t>
            </w:r>
            <w:r>
              <w:rPr>
                <w:rFonts w:hint="eastAsia"/>
              </w:rPr>
              <w:t>许可范围内的普通货运</w:t>
            </w:r>
            <w:r>
              <w:t>。</w:t>
            </w:r>
            <w:r>
              <w:br w:type="textWrapping"/>
            </w:r>
            <w:r>
              <w:t>公司产品执行标准主要为：</w:t>
            </w: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w:t>
            </w:r>
            <w:r>
              <w:t>等标准。</w:t>
            </w:r>
            <w:r>
              <w:br w:type="textWrapping"/>
            </w:r>
            <w:r>
              <w:t>车辆科负责产品实现和服务提供的策划，策划输出的具体结果包括以下内容：</w:t>
            </w:r>
            <w:r>
              <w:br w:type="textWrapping"/>
            </w:r>
            <w:r>
              <w:t>a）确定产品和服务的要求；--操作规程、管理制度</w:t>
            </w:r>
            <w:r>
              <w:br w:type="textWrapping"/>
            </w:r>
            <w:r>
              <w:t>b）建立过程准则以及产品和服务的接收准则；---检验标准、作业规程</w:t>
            </w:r>
            <w:r>
              <w:br w:type="textWrapping"/>
            </w:r>
            <w:r>
              <w:t>c）确定符合产品和服务要求的资源；---服务流程图</w:t>
            </w:r>
            <w:r>
              <w:br w:type="textWrapping"/>
            </w:r>
            <w:r>
              <w:t>d）按照准则实施过程控制；---运输服务过程监控</w:t>
            </w:r>
            <w:r>
              <w:br w:type="textWrapping"/>
            </w:r>
            <w:r>
              <w:t>e）保持、保留必要的文件和记录。---文件和质量记录</w:t>
            </w:r>
            <w:r>
              <w:br w:type="textWrapping"/>
            </w:r>
            <w:r>
              <w:t>---策划输出经过评审及跟进、必要的更改控制及批准等以适合组织的运行需要。</w:t>
            </w:r>
            <w:r>
              <w:br w:type="textWrapping"/>
            </w:r>
            <w:r>
              <w:t>----</w:t>
            </w:r>
            <w:r>
              <w:rPr>
                <w:rFonts w:eastAsia="宋体"/>
              </w:rPr>
              <w:t>关键过程：</w:t>
            </w:r>
            <w:r>
              <w:rPr>
                <w:rFonts w:hint="eastAsia" w:eastAsia="宋体"/>
                <w:lang w:val="en-US" w:eastAsia="zh-CN"/>
              </w:rPr>
              <w:t>服务</w:t>
            </w:r>
            <w:r>
              <w:rPr>
                <w:rFonts w:eastAsia="宋体"/>
              </w:rPr>
              <w:t>运输过程。</w:t>
            </w:r>
            <w:r>
              <w:rPr>
                <w:rFonts w:hint="eastAsia" w:eastAsia="宋体"/>
                <w:lang w:val="en-US" w:eastAsia="zh-CN"/>
              </w:rPr>
              <w:t>确认过程</w:t>
            </w:r>
            <w:r>
              <w:rPr>
                <w:rFonts w:eastAsia="宋体"/>
              </w:rPr>
              <w:t>:</w:t>
            </w:r>
            <w:r>
              <w:rPr>
                <w:rFonts w:hint="eastAsia" w:eastAsia="宋体"/>
                <w:lang w:val="en-US" w:eastAsia="zh-CN"/>
              </w:rPr>
              <w:t>服务</w:t>
            </w:r>
            <w:r>
              <w:rPr>
                <w:rFonts w:eastAsia="宋体"/>
              </w:rPr>
              <w:t>运输过程</w:t>
            </w:r>
            <w:r>
              <w:br w:type="textWrapping"/>
            </w:r>
            <w:r>
              <w:t>----外包过程：</w:t>
            </w:r>
            <w:r>
              <w:rPr>
                <w:rFonts w:hint="eastAsia"/>
                <w:lang w:val="en-US" w:eastAsia="zh-CN"/>
              </w:rPr>
              <w:t>车辆</w:t>
            </w:r>
            <w:r>
              <w:rPr>
                <w:rFonts w:hint="eastAsia" w:ascii="宋体" w:hAnsi="宋体"/>
                <w:sz w:val="21"/>
                <w:szCs w:val="21"/>
                <w:lang w:eastAsia="zh-CN"/>
              </w:rPr>
              <w:t>维修</w:t>
            </w:r>
            <w:r>
              <w:rPr>
                <w:rFonts w:hint="eastAsia" w:ascii="宋体" w:hAnsi="宋体"/>
                <w:sz w:val="21"/>
                <w:szCs w:val="21"/>
                <w:lang w:val="en-US" w:eastAsia="zh-CN"/>
              </w:rPr>
              <w:t>保养</w:t>
            </w:r>
            <w:r>
              <w:rPr>
                <w:rFonts w:hint="eastAsia" w:ascii="宋体" w:hAnsi="宋体"/>
                <w:sz w:val="21"/>
                <w:szCs w:val="21"/>
                <w:lang w:eastAsia="zh-CN"/>
              </w:rPr>
              <w:t>外包。</w:t>
            </w:r>
            <w:r>
              <w:br w:type="textWrapping"/>
            </w:r>
            <w:r>
              <w:t>----经确认：暂无策划的更改。</w:t>
            </w:r>
          </w:p>
          <w:p>
            <w:pPr>
              <w:pStyle w:val="2"/>
            </w:pPr>
          </w:p>
        </w:tc>
        <w:tc>
          <w:tcPr>
            <w:tcW w:w="1076"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hint="default" w:ascii="宋体" w:hAnsi="宋体" w:eastAsia="宋体" w:cs="新宋体"/>
                <w:szCs w:val="21"/>
                <w:lang w:val="en-US" w:eastAsia="zh-CN"/>
              </w:rPr>
            </w:pPr>
            <w:r>
              <w:rPr>
                <w:rFonts w:hint="eastAsia" w:ascii="宋体" w:hAnsi="宋体" w:cs="宋体"/>
                <w:szCs w:val="21"/>
              </w:rPr>
              <w:t>设计和开发策划</w:t>
            </w:r>
            <w:r>
              <w:rPr>
                <w:rFonts w:hint="eastAsia" w:ascii="宋体" w:hAnsi="宋体" w:cs="宋体"/>
                <w:szCs w:val="21"/>
                <w:lang w:val="en-US" w:eastAsia="zh-CN"/>
              </w:rPr>
              <w:t>/不适应验证</w:t>
            </w:r>
          </w:p>
        </w:tc>
        <w:tc>
          <w:tcPr>
            <w:tcW w:w="960" w:type="dxa"/>
          </w:tcPr>
          <w:p>
            <w:pPr>
              <w:snapToGrid w:val="0"/>
              <w:spacing w:line="400" w:lineRule="exact"/>
              <w:jc w:val="left"/>
              <w:rPr>
                <w:rFonts w:ascii="宋体" w:hAnsi="宋体" w:cs="新宋体"/>
                <w:szCs w:val="21"/>
              </w:rPr>
            </w:pPr>
            <w:r>
              <w:rPr>
                <w:rFonts w:hint="eastAsia" w:ascii="宋体" w:hAnsi="宋体" w:cs="宋体"/>
                <w:color w:val="000000"/>
                <w:szCs w:val="21"/>
              </w:rPr>
              <w:t>Q8.3</w:t>
            </w:r>
          </w:p>
        </w:tc>
        <w:tc>
          <w:tcPr>
            <w:tcW w:w="10513" w:type="dxa"/>
            <w:gridSpan w:val="2"/>
          </w:tcPr>
          <w:p>
            <w:pPr>
              <w:adjustRightInd w:val="0"/>
              <w:spacing w:line="300" w:lineRule="auto"/>
              <w:textAlignment w:val="baseline"/>
              <w:rPr>
                <w:rFonts w:hint="eastAsia" w:ascii="宋体" w:hAnsi="宋体" w:eastAsia="宋体"/>
                <w:szCs w:val="21"/>
                <w:lang w:eastAsia="zh-CN"/>
              </w:rPr>
            </w:pPr>
            <w:r>
              <w:rPr>
                <w:rFonts w:hint="eastAsia" w:ascii="宋体" w:hAnsi="宋体"/>
                <w:sz w:val="21"/>
                <w:szCs w:val="21"/>
                <w:highlight w:val="none"/>
              </w:rPr>
              <w:t>公司</w:t>
            </w:r>
            <w:r>
              <w:rPr>
                <w:rFonts w:hint="eastAsia" w:ascii="宋体" w:cs="宋体"/>
                <w:sz w:val="21"/>
                <w:szCs w:val="21"/>
                <w:highlight w:val="none"/>
              </w:rPr>
              <w:t>许可范围内的普通货物运输服务按相应国标和行业标准以及客户协议执行，暂</w:t>
            </w:r>
            <w:r>
              <w:rPr>
                <w:rFonts w:hint="eastAsia" w:ascii="宋体" w:hAnsi="宋体"/>
                <w:sz w:val="21"/>
                <w:szCs w:val="21"/>
                <w:highlight w:val="none"/>
              </w:rPr>
              <w:t>不涉及设计与开发</w:t>
            </w:r>
            <w:r>
              <w:rPr>
                <w:rFonts w:hint="eastAsia" w:ascii="宋体" w:hAnsi="宋体" w:cs="宋体"/>
                <w:bCs/>
                <w:sz w:val="21"/>
                <w:szCs w:val="21"/>
              </w:rPr>
              <w:t xml:space="preserve"> </w:t>
            </w:r>
            <w:r>
              <w:rPr>
                <w:rFonts w:hint="eastAsia" w:ascii="宋体" w:hAnsi="宋体"/>
                <w:lang w:eastAsia="zh-CN"/>
              </w:rPr>
              <w:t>，</w:t>
            </w:r>
            <w:r>
              <w:rPr>
                <w:rFonts w:hint="eastAsia" w:ascii="宋体" w:hAnsi="宋体" w:cs="宋体"/>
                <w:color w:val="000000"/>
                <w:szCs w:val="21"/>
                <w:lang w:eastAsia="zh-CN"/>
              </w:rPr>
              <w:t>理由基本合理。</w:t>
            </w:r>
          </w:p>
        </w:tc>
        <w:tc>
          <w:tcPr>
            <w:tcW w:w="1076"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2160" w:type="dxa"/>
          </w:tcPr>
          <w:p>
            <w:pPr>
              <w:adjustRightInd w:val="0"/>
              <w:snapToGrid w:val="0"/>
              <w:spacing w:line="240" w:lineRule="auto"/>
              <w:rPr>
                <w:rFonts w:ascii="宋体" w:hAnsi="宋体" w:cs="宋体"/>
                <w:szCs w:val="21"/>
              </w:rPr>
            </w:pPr>
            <w:r>
              <w:rPr>
                <w:rFonts w:hint="eastAsia" w:ascii="宋体" w:hAnsi="宋体" w:cs="宋体"/>
                <w:szCs w:val="21"/>
              </w:rPr>
              <w:t>服务和服务提供</w:t>
            </w:r>
          </w:p>
          <w:p>
            <w:pPr>
              <w:adjustRightInd w:val="0"/>
              <w:snapToGrid w:val="0"/>
              <w:spacing w:line="240" w:lineRule="auto"/>
              <w:rPr>
                <w:rFonts w:ascii="宋体" w:hAnsi="宋体" w:cs="宋体"/>
                <w:szCs w:val="21"/>
              </w:rPr>
            </w:pPr>
          </w:p>
        </w:tc>
        <w:tc>
          <w:tcPr>
            <w:tcW w:w="960" w:type="dxa"/>
          </w:tcPr>
          <w:p>
            <w:pPr>
              <w:spacing w:line="240" w:lineRule="auto"/>
              <w:jc w:val="left"/>
              <w:rPr>
                <w:rFonts w:ascii="宋体" w:hAnsi="宋体" w:cs="宋体"/>
                <w:szCs w:val="21"/>
              </w:rPr>
            </w:pPr>
            <w:r>
              <w:rPr>
                <w:rFonts w:hint="eastAsia" w:ascii="宋体" w:hAnsi="宋体" w:cs="宋体"/>
                <w:szCs w:val="21"/>
              </w:rPr>
              <w:t>Q8.5.1</w:t>
            </w:r>
          </w:p>
          <w:p>
            <w:pPr>
              <w:adjustRightInd w:val="0"/>
              <w:snapToGrid w:val="0"/>
              <w:spacing w:line="240" w:lineRule="auto"/>
              <w:jc w:val="center"/>
              <w:rPr>
                <w:rFonts w:ascii="宋体" w:hAnsi="宋体" w:cs="宋体"/>
                <w:color w:val="000000"/>
                <w:szCs w:val="21"/>
              </w:rPr>
            </w:pPr>
          </w:p>
        </w:tc>
        <w:tc>
          <w:tcPr>
            <w:tcW w:w="10513" w:type="dxa"/>
            <w:gridSpan w:val="2"/>
          </w:tcPr>
          <w:p>
            <w:pPr>
              <w:spacing w:line="240" w:lineRule="auto"/>
              <w:ind w:firstLine="420" w:firstLineChars="200"/>
            </w:pPr>
            <w:r>
              <w:rPr>
                <w:rFonts w:hint="eastAsia"/>
              </w:rPr>
              <w:t>公司制定了《运行控制程序》</w:t>
            </w:r>
          </w:p>
          <w:p>
            <w:pPr>
              <w:spacing w:line="240" w:lineRule="auto"/>
              <w:ind w:firstLine="420" w:firstLineChars="200"/>
              <w:rPr>
                <w:rFonts w:ascii="宋体" w:hAnsi="宋体" w:cs="宋体"/>
                <w:color w:val="000000"/>
                <w:szCs w:val="21"/>
              </w:rPr>
            </w:pPr>
            <w:r>
              <w:rPr>
                <w:rFonts w:hint="eastAsia" w:ascii="宋体" w:hAnsi="宋体" w:cs="宋体"/>
                <w:color w:val="000000"/>
                <w:szCs w:val="21"/>
              </w:rPr>
              <w:t>明确了受控条件</w:t>
            </w:r>
          </w:p>
          <w:p>
            <w:pPr>
              <w:spacing w:line="240" w:lineRule="auto"/>
              <w:ind w:firstLine="420" w:firstLineChars="200"/>
              <w:rPr>
                <w:rFonts w:ascii="宋体" w:hAnsi="宋体" w:cs="宋体"/>
                <w:color w:val="000000"/>
                <w:szCs w:val="21"/>
              </w:rPr>
            </w:pPr>
            <w:r>
              <w:rPr>
                <w:rFonts w:hint="eastAsia" w:ascii="宋体" w:hAnsi="宋体" w:cs="宋体"/>
                <w:color w:val="000000"/>
                <w:szCs w:val="21"/>
              </w:rPr>
              <w:t>1、查服务现场各工序(工位)均有有正在服务的操作文件、参数，均为现行有效的文件，受控标识清楚；</w:t>
            </w:r>
          </w:p>
          <w:p>
            <w:pPr>
              <w:spacing w:line="240" w:lineRule="auto"/>
              <w:ind w:firstLine="420" w:firstLineChars="200"/>
              <w:rPr>
                <w:rFonts w:ascii="宋体" w:hAnsi="宋体" w:cs="宋体"/>
                <w:color w:val="000000"/>
                <w:szCs w:val="21"/>
              </w:rPr>
            </w:pPr>
            <w:r>
              <w:rPr>
                <w:rFonts w:hint="eastAsia" w:ascii="宋体" w:hAnsi="宋体" w:cs="宋体"/>
                <w:color w:val="000000"/>
                <w:szCs w:val="21"/>
              </w:rPr>
              <w:t>2、查现场及作业工位执行的作业指导书主要包括：《车辆维护》、《派车登记及运单管理制度》、《道路货物运输驾驶员操作规程》、《车辆调度及运行管理制度》、《卫星定位监控和使用管理制度》等，均放置于办公室，便于查阅对照。</w:t>
            </w:r>
          </w:p>
          <w:p>
            <w:pPr>
              <w:spacing w:line="240" w:lineRule="auto"/>
              <w:ind w:firstLine="420" w:firstLineChars="200"/>
              <w:rPr>
                <w:rFonts w:ascii="宋体" w:hAnsi="宋体" w:cs="宋体"/>
                <w:color w:val="000000"/>
                <w:szCs w:val="21"/>
              </w:rPr>
            </w:pPr>
            <w:r>
              <w:rPr>
                <w:rFonts w:hint="eastAsia" w:ascii="宋体" w:hAnsi="宋体" w:cs="宋体"/>
                <w:color w:val="000000"/>
                <w:szCs w:val="21"/>
              </w:rPr>
              <w:t>3.现场查看：现场有专用货车</w:t>
            </w:r>
            <w:r>
              <w:rPr>
                <w:rFonts w:hint="eastAsia" w:ascii="宋体" w:hAnsi="宋体" w:cs="宋体"/>
                <w:color w:val="000000"/>
                <w:szCs w:val="21"/>
                <w:lang w:eastAsia="zh-CN"/>
              </w:rPr>
              <w:t>（</w:t>
            </w:r>
            <w:r>
              <w:rPr>
                <w:rFonts w:hint="eastAsia" w:ascii="宋体" w:hAnsi="宋体" w:cs="宋体"/>
                <w:color w:val="000000"/>
                <w:szCs w:val="21"/>
                <w:lang w:val="en-US" w:eastAsia="zh-CN"/>
              </w:rPr>
              <w:t>8个车头、8个挂车</w:t>
            </w:r>
            <w:r>
              <w:rPr>
                <w:rFonts w:hint="eastAsia" w:ascii="宋体" w:hAnsi="宋体" w:cs="宋体"/>
                <w:color w:val="000000"/>
                <w:szCs w:val="21"/>
                <w:lang w:eastAsia="zh-CN"/>
              </w:rPr>
              <w:t>）</w:t>
            </w:r>
            <w:r>
              <w:rPr>
                <w:rFonts w:hint="eastAsia" w:ascii="宋体" w:hAnsi="宋体" w:cs="宋体"/>
                <w:color w:val="000000"/>
                <w:szCs w:val="21"/>
              </w:rPr>
              <w:t>，服务相关设备工作正常，状态良好，无异常现象，符合产品的服务的条件及要求。</w:t>
            </w:r>
          </w:p>
          <w:p>
            <w:pPr>
              <w:spacing w:line="240" w:lineRule="auto"/>
              <w:ind w:firstLine="420" w:firstLineChars="200"/>
              <w:rPr>
                <w:color w:val="auto"/>
              </w:rPr>
            </w:pPr>
            <w:r>
              <w:rPr>
                <w:rFonts w:hint="eastAsia"/>
                <w:color w:val="auto"/>
              </w:rPr>
              <w:t>4、查看项目实施情况：</w:t>
            </w:r>
          </w:p>
          <w:p>
            <w:pPr>
              <w:spacing w:line="240" w:lineRule="auto"/>
              <w:ind w:firstLine="420" w:firstLineChars="200"/>
              <w:rPr>
                <w:rFonts w:ascii="宋体" w:hAnsi="宋体" w:cs="宋体"/>
                <w:color w:val="000000"/>
                <w:szCs w:val="21"/>
              </w:rPr>
            </w:pPr>
            <w:r>
              <w:rPr>
                <w:rFonts w:hint="eastAsia" w:ascii="宋体" w:hAnsi="宋体" w:cs="宋体"/>
                <w:color w:val="000000"/>
                <w:szCs w:val="21"/>
              </w:rPr>
              <w:t>主要为危险化学品</w:t>
            </w:r>
            <w:r>
              <w:rPr>
                <w:rFonts w:hint="eastAsia" w:ascii="宋体" w:hAnsi="宋体" w:cs="宋体"/>
                <w:color w:val="000000"/>
                <w:szCs w:val="21"/>
                <w:lang w:eastAsia="zh-CN"/>
              </w:rPr>
              <w:t>（</w:t>
            </w:r>
            <w:r>
              <w:rPr>
                <w:rFonts w:hint="eastAsia" w:ascii="宋体" w:hAnsi="宋体" w:cs="宋体"/>
                <w:color w:val="000000"/>
                <w:szCs w:val="21"/>
                <w:lang w:val="en-US" w:eastAsia="zh-CN"/>
              </w:rPr>
              <w:t>液氨）</w:t>
            </w:r>
            <w:r>
              <w:rPr>
                <w:rFonts w:hint="eastAsia" w:ascii="宋体" w:hAnsi="宋体" w:cs="宋体"/>
                <w:color w:val="000000"/>
                <w:szCs w:val="21"/>
              </w:rPr>
              <w:t>运输。</w:t>
            </w:r>
          </w:p>
          <w:p>
            <w:pPr>
              <w:spacing w:line="240" w:lineRule="auto"/>
              <w:ind w:firstLine="420" w:firstLineChars="200"/>
              <w:rPr>
                <w:rFonts w:hint="eastAsia"/>
                <w:color w:val="auto"/>
                <w:highlight w:val="none"/>
                <w:lang w:eastAsia="zh-CN"/>
              </w:rPr>
            </w:pPr>
            <w:r>
              <w:rPr>
                <w:rFonts w:hint="eastAsia"/>
                <w:color w:val="auto"/>
              </w:rPr>
              <w:t>查，作业制度，公司拟定了《派车登记及运单管理制度》、《道路货物运输驾驶员操作规程》、《</w:t>
            </w:r>
            <w:r>
              <w:rPr>
                <w:rFonts w:hint="eastAsia"/>
                <w:color w:val="auto"/>
                <w:lang w:eastAsia="zh-CN"/>
              </w:rPr>
              <w:t>装卸要求</w:t>
            </w:r>
            <w:r>
              <w:rPr>
                <w:rFonts w:hint="eastAsia"/>
                <w:color w:val="auto"/>
              </w:rPr>
              <w:t>》</w:t>
            </w:r>
            <w:r>
              <w:rPr>
                <w:rFonts w:hint="eastAsia"/>
                <w:color w:val="auto"/>
                <w:lang w:eastAsia="zh-CN"/>
              </w:rPr>
              <w:t>、《收接</w:t>
            </w:r>
            <w:r>
              <w:rPr>
                <w:rFonts w:hint="eastAsia"/>
                <w:color w:val="auto"/>
                <w:highlight w:val="none"/>
                <w:lang w:eastAsia="zh-CN"/>
              </w:rPr>
              <w:t>货管理规定》、《交付管理规定》</w:t>
            </w:r>
            <w:r>
              <w:rPr>
                <w:rFonts w:hint="eastAsia"/>
                <w:color w:val="auto"/>
                <w:highlight w:val="none"/>
              </w:rPr>
              <w:t>等，明确了过程的控制要求</w:t>
            </w:r>
            <w:r>
              <w:rPr>
                <w:rFonts w:hint="eastAsia"/>
                <w:color w:val="auto"/>
                <w:highlight w:val="none"/>
                <w:lang w:eastAsia="zh-CN"/>
              </w:rPr>
              <w:t>。</w:t>
            </w:r>
          </w:p>
          <w:p>
            <w:pPr>
              <w:numPr>
                <w:ilvl w:val="0"/>
                <w:numId w:val="2"/>
              </w:num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合同签订：提供</w:t>
            </w:r>
            <w:r>
              <w:rPr>
                <w:rFonts w:hint="eastAsia" w:ascii="宋体" w:hAnsi="宋体" w:cs="宋体"/>
                <w:color w:val="000000"/>
                <w:szCs w:val="21"/>
                <w:highlight w:val="none"/>
                <w:lang w:val="en-US" w:eastAsia="zh-CN"/>
              </w:rPr>
              <w:t>有与重庆华峰化工有限公司于</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31</w:t>
            </w:r>
            <w:r>
              <w:rPr>
                <w:rFonts w:hint="eastAsia" w:ascii="宋体" w:hAnsi="宋体" w:cs="宋体"/>
                <w:color w:val="000000"/>
                <w:szCs w:val="21"/>
                <w:highlight w:val="none"/>
              </w:rPr>
              <w:t>日</w:t>
            </w:r>
            <w:r>
              <w:rPr>
                <w:rFonts w:hint="eastAsia" w:ascii="宋体" w:hAnsi="宋体" w:cs="宋体"/>
                <w:color w:val="000000"/>
                <w:szCs w:val="21"/>
                <w:highlight w:val="none"/>
                <w:lang w:val="en-US" w:eastAsia="zh-CN"/>
              </w:rPr>
              <w:t>签订的运输服务</w:t>
            </w:r>
            <w:r>
              <w:rPr>
                <w:rFonts w:hint="eastAsia" w:ascii="宋体" w:hAnsi="宋体" w:cs="宋体"/>
                <w:color w:val="000000"/>
                <w:szCs w:val="21"/>
                <w:highlight w:val="none"/>
              </w:rPr>
              <w:t>合同，</w:t>
            </w:r>
            <w:r>
              <w:rPr>
                <w:rFonts w:hint="eastAsia" w:ascii="宋体" w:hAnsi="宋体" w:cs="宋体"/>
                <w:color w:val="000000"/>
                <w:szCs w:val="21"/>
                <w:highlight w:val="none"/>
                <w:lang w:val="en-US" w:eastAsia="zh-CN"/>
              </w:rPr>
              <w:t>合同服务</w:t>
            </w:r>
            <w:r>
              <w:rPr>
                <w:rFonts w:hint="eastAsia" w:ascii="宋体" w:hAnsi="宋体" w:cs="宋体"/>
                <w:color w:val="000000"/>
                <w:szCs w:val="21"/>
                <w:highlight w:val="none"/>
              </w:rPr>
              <w:t>期</w:t>
            </w:r>
            <w:r>
              <w:rPr>
                <w:rFonts w:hint="eastAsia" w:ascii="宋体" w:hAnsi="宋体" w:cs="宋体"/>
                <w:color w:val="000000"/>
                <w:szCs w:val="21"/>
                <w:highlight w:val="none"/>
                <w:lang w:val="en-US" w:eastAsia="zh-CN"/>
              </w:rPr>
              <w:t>限</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月1日至20</w:t>
            </w:r>
            <w:r>
              <w:rPr>
                <w:rFonts w:hint="eastAsia" w:ascii="宋体" w:hAnsi="宋体" w:cs="宋体"/>
                <w:color w:val="000000"/>
                <w:szCs w:val="21"/>
                <w:highlight w:val="none"/>
                <w:lang w:val="en-US" w:eastAsia="zh-CN"/>
              </w:rPr>
              <w:t>22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月31日，签订人：</w:t>
            </w:r>
            <w:r>
              <w:rPr>
                <w:rFonts w:hint="eastAsia" w:ascii="宋体" w:hAnsi="宋体" w:cs="宋体"/>
                <w:color w:val="000000"/>
                <w:szCs w:val="21"/>
                <w:highlight w:val="none"/>
                <w:lang w:val="en-US" w:eastAsia="zh-CN"/>
              </w:rPr>
              <w:t>刘远强</w:t>
            </w:r>
            <w:r>
              <w:rPr>
                <w:rFonts w:hint="eastAsia" w:ascii="宋体" w:hAnsi="宋体" w:cs="宋体"/>
                <w:color w:val="000000"/>
                <w:szCs w:val="21"/>
                <w:highlight w:val="none"/>
              </w:rPr>
              <w:t>。</w:t>
            </w:r>
            <w:bookmarkStart w:id="3" w:name="_GoBack"/>
            <w:bookmarkEnd w:id="3"/>
          </w:p>
          <w:p>
            <w:pPr>
              <w:numPr>
                <w:ilvl w:val="0"/>
                <w:numId w:val="0"/>
              </w:numPr>
              <w:spacing w:line="24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合同服务内容：甲方委托乙方在</w:t>
            </w:r>
            <w:r>
              <w:rPr>
                <w:rFonts w:hint="eastAsia" w:ascii="宋体" w:hAnsi="宋体" w:cs="宋体"/>
                <w:color w:val="000000"/>
                <w:szCs w:val="21"/>
                <w:highlight w:val="none"/>
                <w:lang w:val="en-US" w:eastAsia="zh-CN"/>
              </w:rPr>
              <w:t>甲方指定地点装液氨</w:t>
            </w:r>
            <w:r>
              <w:rPr>
                <w:rFonts w:hint="eastAsia" w:ascii="宋体" w:hAnsi="宋体" w:cs="宋体"/>
                <w:color w:val="000000"/>
                <w:szCs w:val="21"/>
                <w:highlight w:val="none"/>
                <w:lang w:eastAsia="zh-CN"/>
              </w:rPr>
              <w:t>，乙方以汽运形式负责将</w:t>
            </w:r>
            <w:r>
              <w:rPr>
                <w:rFonts w:hint="eastAsia" w:ascii="宋体" w:hAnsi="宋体" w:cs="宋体"/>
                <w:color w:val="000000"/>
                <w:szCs w:val="21"/>
                <w:highlight w:val="none"/>
                <w:lang w:val="en-US" w:eastAsia="zh-CN"/>
              </w:rPr>
              <w:t>液氮</w:t>
            </w:r>
            <w:r>
              <w:rPr>
                <w:rFonts w:hint="eastAsia" w:ascii="宋体" w:hAnsi="宋体" w:cs="宋体"/>
                <w:color w:val="000000"/>
                <w:szCs w:val="21"/>
                <w:highlight w:val="none"/>
                <w:lang w:eastAsia="zh-CN"/>
              </w:rPr>
              <w:t>安全运输到甲方指定的卸货地点。</w:t>
            </w:r>
          </w:p>
          <w:p>
            <w:pPr>
              <w:spacing w:line="240" w:lineRule="auto"/>
              <w:ind w:firstLine="210" w:firstLineChars="100"/>
              <w:rPr>
                <w:rFonts w:hint="eastAsia"/>
                <w:color w:val="auto"/>
                <w:highlight w:val="none"/>
              </w:rPr>
            </w:pPr>
            <w:r>
              <w:rPr>
                <w:rFonts w:hint="eastAsia"/>
                <w:color w:val="auto"/>
                <w:highlight w:val="none"/>
              </w:rPr>
              <w:t>抽查货物运输的执行情况：</w:t>
            </w:r>
            <w:r>
              <w:rPr>
                <w:rFonts w:hint="eastAsia"/>
                <w:color w:val="auto"/>
                <w:highlight w:val="none"/>
                <w:lang w:val="en-US" w:eastAsia="zh-CN"/>
              </w:rPr>
              <w:t>抽查</w:t>
            </w:r>
            <w:r>
              <w:rPr>
                <w:rFonts w:hint="eastAsia"/>
                <w:color w:val="auto"/>
                <w:highlight w:val="none"/>
                <w:lang w:eastAsia="zh-CN"/>
              </w:rPr>
              <w:t>今天</w:t>
            </w:r>
            <w:r>
              <w:rPr>
                <w:rFonts w:hint="eastAsia"/>
                <w:color w:val="auto"/>
                <w:highlight w:val="none"/>
                <w:lang w:val="en-US" w:eastAsia="zh-CN"/>
              </w:rPr>
              <w:t>正在</w:t>
            </w:r>
            <w:r>
              <w:rPr>
                <w:rFonts w:hint="eastAsia"/>
                <w:color w:val="auto"/>
                <w:highlight w:val="none"/>
              </w:rPr>
              <w:t>运输服务</w:t>
            </w:r>
            <w:r>
              <w:rPr>
                <w:rFonts w:hint="eastAsia"/>
                <w:color w:val="auto"/>
                <w:highlight w:val="none"/>
                <w:lang w:val="en-US" w:eastAsia="zh-CN"/>
              </w:rPr>
              <w:t>情况</w:t>
            </w:r>
            <w:r>
              <w:rPr>
                <w:rFonts w:hint="eastAsia"/>
                <w:color w:val="auto"/>
                <w:highlight w:val="none"/>
                <w:lang w:eastAsia="zh-CN"/>
              </w:rPr>
              <w:t>：</w:t>
            </w:r>
            <w:r>
              <w:rPr>
                <w:rFonts w:hint="eastAsia"/>
                <w:color w:val="auto"/>
                <w:highlight w:val="none"/>
                <w:lang w:val="en-US" w:eastAsia="zh-CN"/>
              </w:rPr>
              <w:t>货物（液氨</w:t>
            </w:r>
            <w:r>
              <w:rPr>
                <w:rFonts w:hint="eastAsia"/>
                <w:color w:val="auto"/>
                <w:highlight w:val="none"/>
                <w:lang w:eastAsia="zh-CN"/>
              </w:rPr>
              <w:t>）</w:t>
            </w:r>
            <w:r>
              <w:rPr>
                <w:rFonts w:hint="eastAsia"/>
                <w:color w:val="auto"/>
                <w:highlight w:val="none"/>
              </w:rPr>
              <w:t>运输，运输路线：</w:t>
            </w:r>
            <w:r>
              <w:rPr>
                <w:rFonts w:hint="eastAsia"/>
                <w:color w:val="auto"/>
                <w:highlight w:val="none"/>
                <w:lang w:val="en-US" w:eastAsia="zh-CN"/>
              </w:rPr>
              <w:t>长寿区晏家镇</w:t>
            </w:r>
            <w:r>
              <w:rPr>
                <w:rFonts w:hint="eastAsia"/>
                <w:color w:val="auto"/>
                <w:highlight w:val="none"/>
              </w:rPr>
              <w:t>——</w:t>
            </w:r>
            <w:r>
              <w:rPr>
                <w:rFonts w:hint="eastAsia"/>
                <w:color w:val="auto"/>
                <w:highlight w:val="none"/>
                <w:lang w:val="en-US" w:eastAsia="zh-CN"/>
              </w:rPr>
              <w:t>涪陵区白涛镇</w:t>
            </w:r>
            <w:r>
              <w:rPr>
                <w:rFonts w:hint="eastAsia"/>
                <w:color w:val="auto"/>
                <w:highlight w:val="none"/>
                <w:lang w:eastAsia="zh-CN"/>
              </w:rPr>
              <w:t>。</w:t>
            </w:r>
          </w:p>
          <w:p>
            <w:pPr>
              <w:spacing w:line="240" w:lineRule="auto"/>
              <w:ind w:firstLine="420" w:firstLineChars="200"/>
              <w:rPr>
                <w:color w:val="auto"/>
                <w:highlight w:val="none"/>
              </w:rPr>
            </w:pPr>
            <w:r>
              <w:rPr>
                <w:rFonts w:hint="eastAsia"/>
                <w:color w:val="auto"/>
                <w:highlight w:val="none"/>
              </w:rPr>
              <w:t>1、提供运输任务单</w:t>
            </w:r>
            <w:r>
              <w:rPr>
                <w:rFonts w:hint="eastAsia"/>
                <w:color w:val="auto"/>
                <w:highlight w:val="none"/>
                <w:lang w:eastAsia="zh-CN"/>
              </w:rPr>
              <w:t>（</w:t>
            </w:r>
            <w:r>
              <w:rPr>
                <w:rFonts w:hint="eastAsia"/>
                <w:color w:val="auto"/>
                <w:highlight w:val="none"/>
                <w:lang w:val="en-US" w:eastAsia="zh-CN"/>
              </w:rPr>
              <w:t>单号：500100818922021100068075）</w:t>
            </w:r>
            <w:r>
              <w:rPr>
                <w:rFonts w:hint="eastAsia"/>
                <w:color w:val="auto"/>
                <w:highlight w:val="none"/>
              </w:rPr>
              <w:t>，</w:t>
            </w:r>
            <w:r>
              <w:rPr>
                <w:rFonts w:hint="eastAsia"/>
                <w:color w:val="auto"/>
                <w:highlight w:val="none"/>
                <w:lang w:eastAsia="zh-CN"/>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12</w:t>
            </w:r>
            <w:r>
              <w:rPr>
                <w:rFonts w:hint="eastAsia"/>
                <w:color w:val="auto"/>
                <w:highlight w:val="none"/>
              </w:rPr>
              <w:t>日</w:t>
            </w:r>
            <w:r>
              <w:rPr>
                <w:rFonts w:hint="eastAsia"/>
                <w:color w:val="auto"/>
                <w:highlight w:val="none"/>
                <w:lang w:eastAsia="zh-CN"/>
              </w:rPr>
              <w:t>，将顾客（</w:t>
            </w:r>
            <w:r>
              <w:rPr>
                <w:rFonts w:hint="eastAsia"/>
                <w:color w:val="auto"/>
                <w:highlight w:val="none"/>
                <w:lang w:val="en-US" w:eastAsia="zh-CN"/>
              </w:rPr>
              <w:t>重庆华峰化工有限公司</w:t>
            </w:r>
            <w:r>
              <w:rPr>
                <w:rFonts w:hint="eastAsia"/>
                <w:color w:val="auto"/>
                <w:highlight w:val="none"/>
                <w:lang w:eastAsia="zh-CN"/>
              </w:rPr>
              <w:t>）</w:t>
            </w:r>
            <w:r>
              <w:rPr>
                <w:rFonts w:hint="eastAsia"/>
                <w:color w:val="auto"/>
                <w:highlight w:val="none"/>
                <w:lang w:val="en-US" w:eastAsia="zh-CN"/>
              </w:rPr>
              <w:t>货物（液氨</w:t>
            </w:r>
            <w:r>
              <w:rPr>
                <w:rFonts w:hint="eastAsia"/>
                <w:color w:val="auto"/>
                <w:highlight w:val="none"/>
                <w:lang w:eastAsia="zh-CN"/>
              </w:rPr>
              <w:t>）</w:t>
            </w:r>
            <w:r>
              <w:rPr>
                <w:rFonts w:hint="eastAsia"/>
                <w:color w:val="auto"/>
                <w:highlight w:val="none"/>
                <w:lang w:val="en-US" w:eastAsia="zh-CN"/>
              </w:rPr>
              <w:t>运输到涪陵区白涛镇（公司固定运输线路）。</w:t>
            </w:r>
            <w:r>
              <w:rPr>
                <w:rFonts w:hint="eastAsia"/>
                <w:color w:val="auto"/>
                <w:highlight w:val="none"/>
                <w:lang w:eastAsia="zh-CN"/>
              </w:rPr>
              <w:t>任务发放人：</w:t>
            </w:r>
            <w:r>
              <w:rPr>
                <w:rFonts w:hint="eastAsia"/>
                <w:color w:val="auto"/>
                <w:highlight w:val="none"/>
                <w:lang w:val="en-US" w:eastAsia="zh-CN"/>
              </w:rPr>
              <w:t>刘远强，</w:t>
            </w:r>
            <w:r>
              <w:rPr>
                <w:rFonts w:hint="eastAsia"/>
                <w:color w:val="auto"/>
                <w:highlight w:val="none"/>
              </w:rPr>
              <w:t>接收人：</w:t>
            </w:r>
            <w:r>
              <w:rPr>
                <w:rFonts w:hint="eastAsia"/>
                <w:color w:val="auto"/>
                <w:highlight w:val="none"/>
                <w:lang w:val="en-US" w:eastAsia="zh-CN"/>
              </w:rPr>
              <w:t>庞长荣</w:t>
            </w:r>
            <w:r>
              <w:rPr>
                <w:rFonts w:hint="eastAsia"/>
                <w:color w:val="auto"/>
                <w:highlight w:val="none"/>
              </w:rPr>
              <w:t>，车号：</w:t>
            </w:r>
            <w:r>
              <w:rPr>
                <w:rFonts w:hint="eastAsia" w:ascii="宋体" w:hAnsi="宋体"/>
                <w:color w:val="auto"/>
                <w:sz w:val="21"/>
                <w:szCs w:val="21"/>
                <w:highlight w:val="none"/>
                <w:lang w:val="en-US" w:eastAsia="zh-CN"/>
              </w:rPr>
              <w:t>渝A1H726</w:t>
            </w:r>
            <w:r>
              <w:rPr>
                <w:rFonts w:hint="eastAsia"/>
                <w:color w:val="auto"/>
                <w:highlight w:val="none"/>
              </w:rPr>
              <w:t>，运输物资：</w:t>
            </w:r>
            <w:r>
              <w:rPr>
                <w:rFonts w:hint="eastAsia"/>
                <w:color w:val="auto"/>
                <w:highlight w:val="none"/>
                <w:lang w:val="en-US" w:eastAsia="zh-CN"/>
              </w:rPr>
              <w:t>液氨，数量：25.78吨，</w:t>
            </w:r>
            <w:r>
              <w:rPr>
                <w:rFonts w:hint="eastAsia"/>
                <w:color w:val="auto"/>
                <w:highlight w:val="none"/>
              </w:rPr>
              <w:t>路线</w:t>
            </w:r>
            <w:r>
              <w:rPr>
                <w:rFonts w:hint="eastAsia"/>
                <w:color w:val="auto"/>
                <w:highlight w:val="none"/>
                <w:lang w:eastAsia="zh-CN"/>
              </w:rPr>
              <w:t>：</w:t>
            </w:r>
            <w:r>
              <w:rPr>
                <w:rFonts w:hint="eastAsia"/>
                <w:color w:val="auto"/>
                <w:highlight w:val="none"/>
                <w:lang w:val="en-US" w:eastAsia="zh-CN"/>
              </w:rPr>
              <w:t>长寿区晏家镇</w:t>
            </w:r>
            <w:r>
              <w:rPr>
                <w:rFonts w:hint="eastAsia"/>
                <w:color w:val="auto"/>
                <w:highlight w:val="none"/>
              </w:rPr>
              <w:t>——</w:t>
            </w:r>
            <w:r>
              <w:rPr>
                <w:rFonts w:hint="eastAsia"/>
                <w:color w:val="auto"/>
                <w:highlight w:val="none"/>
                <w:lang w:val="en-US" w:eastAsia="zh-CN"/>
              </w:rPr>
              <w:t>涪陵区白涛镇</w:t>
            </w:r>
            <w:r>
              <w:rPr>
                <w:rFonts w:hint="eastAsia"/>
                <w:color w:val="auto"/>
                <w:highlight w:val="none"/>
                <w:lang w:eastAsia="zh-CN"/>
              </w:rPr>
              <w:t>。</w:t>
            </w:r>
            <w:r>
              <w:rPr>
                <w:rFonts w:hint="eastAsia"/>
                <w:color w:val="auto"/>
                <w:highlight w:val="none"/>
                <w:lang w:val="en-US" w:eastAsia="zh-CN"/>
              </w:rPr>
              <w:t>运输距离100公里</w:t>
            </w:r>
            <w:r>
              <w:rPr>
                <w:rFonts w:hint="eastAsia"/>
                <w:color w:val="auto"/>
                <w:highlight w:val="none"/>
              </w:rPr>
              <w:t>。</w:t>
            </w:r>
          </w:p>
          <w:p>
            <w:pPr>
              <w:spacing w:line="240" w:lineRule="auto"/>
              <w:ind w:firstLine="420" w:firstLineChars="200"/>
              <w:rPr>
                <w:color w:val="auto"/>
              </w:rPr>
            </w:pPr>
            <w:r>
              <w:rPr>
                <w:rFonts w:hint="eastAsia"/>
                <w:color w:val="auto"/>
              </w:rPr>
              <w:t>2、驾驶员</w:t>
            </w:r>
            <w:r>
              <w:rPr>
                <w:rFonts w:hint="eastAsia"/>
                <w:color w:val="auto"/>
                <w:highlight w:val="none"/>
                <w:lang w:val="en-US" w:eastAsia="zh-CN"/>
              </w:rPr>
              <w:t>庞长荣</w:t>
            </w:r>
            <w:r>
              <w:rPr>
                <w:rFonts w:hint="eastAsia"/>
                <w:color w:val="auto"/>
              </w:rPr>
              <w:t>接到</w:t>
            </w:r>
            <w:r>
              <w:rPr>
                <w:rFonts w:hint="eastAsia"/>
                <w:color w:val="auto"/>
                <w:lang w:eastAsia="zh-CN"/>
              </w:rPr>
              <w:t>经理</w:t>
            </w:r>
            <w:r>
              <w:rPr>
                <w:rFonts w:hint="eastAsia"/>
                <w:color w:val="auto"/>
                <w:lang w:val="en-US" w:eastAsia="zh-CN"/>
              </w:rPr>
              <w:t>刘远强</w:t>
            </w:r>
            <w:r>
              <w:rPr>
                <w:rFonts w:hint="eastAsia"/>
                <w:color w:val="auto"/>
                <w:lang w:eastAsia="zh-CN"/>
              </w:rPr>
              <w:t>的</w:t>
            </w:r>
            <w:r>
              <w:rPr>
                <w:rFonts w:hint="eastAsia"/>
                <w:color w:val="auto"/>
              </w:rPr>
              <w:t>货物运输任务单后到</w:t>
            </w:r>
            <w:r>
              <w:rPr>
                <w:rFonts w:hint="eastAsia"/>
                <w:color w:val="auto"/>
                <w:highlight w:val="none"/>
                <w:lang w:val="en-US" w:eastAsia="zh-CN"/>
              </w:rPr>
              <w:t>长寿川维化工厂</w:t>
            </w:r>
            <w:r>
              <w:rPr>
                <w:rFonts w:hint="eastAsia"/>
                <w:color w:val="auto"/>
              </w:rPr>
              <w:t>停车场验车，提供《发货前车辆点检记录表》，设备编号</w:t>
            </w:r>
            <w:r>
              <w:rPr>
                <w:rFonts w:hint="eastAsia" w:ascii="宋体" w:hAnsi="宋体"/>
                <w:color w:val="auto"/>
                <w:sz w:val="21"/>
                <w:szCs w:val="21"/>
                <w:highlight w:val="none"/>
                <w:lang w:val="en-US" w:eastAsia="zh-CN"/>
              </w:rPr>
              <w:t>渝A1H726</w:t>
            </w:r>
            <w:r>
              <w:rPr>
                <w:rFonts w:hint="eastAsia"/>
                <w:color w:val="auto"/>
              </w:rPr>
              <w:t>，数量1台，设备状况良好，证照齐全、装车现场用品齐全。检查人：</w:t>
            </w:r>
            <w:r>
              <w:rPr>
                <w:rFonts w:hint="eastAsia"/>
                <w:color w:val="auto"/>
                <w:lang w:val="en-US" w:eastAsia="zh-CN"/>
              </w:rPr>
              <w:t>刘远强</w:t>
            </w:r>
            <w:r>
              <w:rPr>
                <w:rFonts w:hint="eastAsia"/>
                <w:color w:val="auto"/>
              </w:rPr>
              <w:t>，接收人：</w:t>
            </w:r>
            <w:r>
              <w:rPr>
                <w:rFonts w:hint="eastAsia"/>
                <w:color w:val="auto"/>
                <w:highlight w:val="none"/>
                <w:lang w:val="en-US" w:eastAsia="zh-CN"/>
              </w:rPr>
              <w:t>庞长荣</w:t>
            </w:r>
            <w:r>
              <w:rPr>
                <w:rFonts w:hint="eastAsia"/>
                <w:color w:val="auto"/>
              </w:rPr>
              <w:t>。</w:t>
            </w:r>
          </w:p>
          <w:p>
            <w:pPr>
              <w:numPr>
                <w:ilvl w:val="0"/>
                <w:numId w:val="0"/>
              </w:numPr>
              <w:spacing w:line="240" w:lineRule="auto"/>
              <w:rPr>
                <w:rFonts w:hint="default"/>
                <w:color w:val="auto"/>
                <w:lang w:val="en-US" w:eastAsia="zh-CN"/>
              </w:rPr>
            </w:pPr>
            <w:r>
              <w:rPr>
                <w:rFonts w:hint="eastAsia"/>
                <w:color w:val="auto"/>
              </w:rPr>
              <w:t>3、驾驶员</w:t>
            </w:r>
            <w:r>
              <w:rPr>
                <w:rFonts w:hint="eastAsia"/>
                <w:color w:val="auto"/>
                <w:highlight w:val="none"/>
                <w:lang w:val="en-US" w:eastAsia="zh-CN"/>
              </w:rPr>
              <w:t>庞长荣和押运员张礼容驾车前住</w:t>
            </w:r>
            <w:r>
              <w:rPr>
                <w:rFonts w:hint="eastAsia"/>
                <w:color w:val="auto"/>
                <w:lang w:val="en-US" w:eastAsia="zh-CN"/>
              </w:rPr>
              <w:t>长寿区</w:t>
            </w:r>
            <w:r>
              <w:rPr>
                <w:rFonts w:hint="eastAsia"/>
                <w:color w:val="auto"/>
                <w:highlight w:val="none"/>
                <w:lang w:val="en-US" w:eastAsia="zh-CN"/>
              </w:rPr>
              <w:t>晏家镇（</w:t>
            </w:r>
            <w:r>
              <w:rPr>
                <w:rFonts w:hint="eastAsia" w:eastAsia="宋体"/>
                <w:color w:val="auto"/>
                <w:lang w:val="en-US" w:eastAsia="zh-CN"/>
              </w:rPr>
              <w:t>重庆川维化工有限公司</w:t>
            </w:r>
            <w:r>
              <w:rPr>
                <w:rFonts w:hint="eastAsia"/>
                <w:color w:val="auto"/>
                <w:highlight w:val="none"/>
                <w:lang w:val="en-US" w:eastAsia="zh-CN"/>
              </w:rPr>
              <w:t>）</w:t>
            </w:r>
            <w:r>
              <w:rPr>
                <w:rFonts w:hint="eastAsia"/>
                <w:color w:val="auto"/>
                <w:lang w:val="en-US" w:eastAsia="zh-CN"/>
              </w:rPr>
              <w:t>处进行秤重后去</w:t>
            </w:r>
            <w:r>
              <w:rPr>
                <w:rFonts w:hint="eastAsia" w:eastAsia="宋体"/>
                <w:color w:val="auto"/>
                <w:lang w:val="en-US" w:eastAsia="zh-CN"/>
              </w:rPr>
              <w:t>重庆川维化工有限公司</w:t>
            </w:r>
            <w:r>
              <w:rPr>
                <w:rFonts w:hint="eastAsia"/>
                <w:color w:val="auto"/>
                <w:lang w:val="en-US" w:eastAsia="zh-CN"/>
              </w:rPr>
              <w:t>液氨仓库</w:t>
            </w:r>
            <w:r>
              <w:rPr>
                <w:rFonts w:hint="eastAsia" w:ascii="宋体" w:hAnsi="宋体" w:cs="宋体"/>
                <w:szCs w:val="21"/>
                <w:lang w:val="en-US" w:eastAsia="zh-CN"/>
              </w:rPr>
              <w:t>装货，货物装车由</w:t>
            </w:r>
            <w:r>
              <w:rPr>
                <w:rFonts w:hint="eastAsia"/>
                <w:color w:val="auto"/>
                <w:highlight w:val="none"/>
                <w:lang w:val="en-US" w:eastAsia="zh-CN"/>
              </w:rPr>
              <w:t>川维化工厂</w:t>
            </w:r>
            <w:r>
              <w:rPr>
                <w:rFonts w:hint="eastAsia" w:ascii="宋体" w:hAnsi="宋体" w:cs="宋体"/>
                <w:szCs w:val="21"/>
                <w:lang w:val="en-US" w:eastAsia="zh-CN"/>
              </w:rPr>
              <w:t>负责，</w:t>
            </w:r>
            <w:r>
              <w:rPr>
                <w:rFonts w:hint="eastAsia"/>
                <w:color w:val="auto"/>
              </w:rPr>
              <w:t>驾驶员</w:t>
            </w:r>
            <w:r>
              <w:rPr>
                <w:rFonts w:hint="eastAsia"/>
                <w:color w:val="auto"/>
                <w:highlight w:val="none"/>
                <w:lang w:val="en-US" w:eastAsia="zh-CN"/>
              </w:rPr>
              <w:t>庞长荣和押运员张礼容</w:t>
            </w:r>
            <w:r>
              <w:rPr>
                <w:rFonts w:hint="eastAsia" w:ascii="宋体" w:hAnsi="宋体" w:cs="宋体"/>
                <w:szCs w:val="21"/>
                <w:lang w:val="en-US" w:eastAsia="zh-CN"/>
              </w:rPr>
              <w:t>只负责监督。</w:t>
            </w:r>
          </w:p>
          <w:p>
            <w:pPr>
              <w:spacing w:line="240" w:lineRule="auto"/>
              <w:rPr>
                <w:color w:val="auto"/>
              </w:rPr>
            </w:pPr>
            <w:r>
              <w:rPr>
                <w:rFonts w:hint="eastAsia"/>
                <w:color w:val="auto"/>
              </w:rPr>
              <w:t>4、运输过程跟踪，</w:t>
            </w:r>
          </w:p>
          <w:p>
            <w:pPr>
              <w:spacing w:line="240" w:lineRule="auto"/>
              <w:ind w:firstLine="420" w:firstLineChars="200"/>
              <w:rPr>
                <w:color w:val="auto"/>
              </w:rPr>
            </w:pPr>
            <w:r>
              <w:rPr>
                <w:rFonts w:hint="eastAsia"/>
                <w:color w:val="auto"/>
              </w:rPr>
              <w:t>公司为确保货物运输服务过程中测量数据的可靠性，</w:t>
            </w:r>
            <w:r>
              <w:rPr>
                <w:rFonts w:hint="eastAsia"/>
                <w:color w:val="auto"/>
                <w:lang w:eastAsia="zh-CN"/>
              </w:rPr>
              <w:t>采用</w:t>
            </w:r>
            <w:r>
              <w:rPr>
                <w:rFonts w:hint="eastAsia"/>
                <w:color w:val="auto"/>
              </w:rPr>
              <w:t>卫星定位系统定位跟踪。提供有《货物运输跟踪记录》，包括：发货时间、车牌号、驾驶员、出发时间、目的地、中途停靠点、停靠时间、异常情况、记录人等。基本可实施运行跟踪；</w:t>
            </w:r>
          </w:p>
          <w:p>
            <w:pPr>
              <w:spacing w:line="240" w:lineRule="auto"/>
              <w:ind w:firstLine="420" w:firstLineChars="200"/>
              <w:rPr>
                <w:rFonts w:hint="eastAsia"/>
                <w:color w:val="auto"/>
                <w:lang w:val="en-US" w:eastAsia="zh-CN"/>
              </w:rPr>
            </w:pPr>
            <w:r>
              <w:rPr>
                <w:rFonts w:hint="eastAsia"/>
                <w:color w:val="auto"/>
              </w:rPr>
              <w:t>抽监控记录：《货物运输跟踪记录》，时间：</w:t>
            </w:r>
            <w:r>
              <w:rPr>
                <w:rFonts w:hint="eastAsia"/>
                <w:color w:val="auto"/>
                <w:lang w:eastAsia="zh-CN"/>
              </w:rPr>
              <w:t>202</w:t>
            </w:r>
            <w:r>
              <w:rPr>
                <w:rFonts w:hint="eastAsia"/>
                <w:color w:val="auto"/>
                <w:lang w:val="en-US" w:eastAsia="zh-CN"/>
              </w:rPr>
              <w:t>2</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12</w:t>
            </w:r>
            <w:r>
              <w:rPr>
                <w:rFonts w:hint="eastAsia"/>
                <w:color w:val="auto"/>
              </w:rPr>
              <w:t>日</w:t>
            </w:r>
            <w:r>
              <w:rPr>
                <w:rFonts w:hint="eastAsia"/>
                <w:color w:val="auto"/>
                <w:lang w:val="en-US" w:eastAsia="zh-CN"/>
              </w:rPr>
              <w:t>07：26</w:t>
            </w:r>
            <w:r>
              <w:rPr>
                <w:rFonts w:hint="eastAsia"/>
                <w:color w:val="auto"/>
              </w:rPr>
              <w:t>，</w:t>
            </w:r>
            <w:r>
              <w:rPr>
                <w:rFonts w:hint="eastAsia"/>
                <w:color w:val="auto"/>
                <w:lang w:val="en-US" w:eastAsia="zh-CN"/>
              </w:rPr>
              <w:t>到达涪陵炉子坝</w:t>
            </w:r>
            <w:r>
              <w:rPr>
                <w:rFonts w:hint="eastAsia"/>
                <w:color w:val="auto"/>
                <w:lang w:eastAsia="zh-CN"/>
              </w:rPr>
              <w:t>；</w:t>
            </w:r>
            <w:r>
              <w:rPr>
                <w:rFonts w:hint="eastAsia"/>
                <w:color w:val="auto"/>
                <w:lang w:val="en-US" w:eastAsia="zh-CN"/>
              </w:rPr>
              <w:t>09：44，到达涪陵区盛家堡；10：13，到达目的地</w:t>
            </w:r>
            <w:r>
              <w:rPr>
                <w:rFonts w:hint="eastAsia"/>
                <w:color w:val="auto"/>
                <w:highlight w:val="none"/>
                <w:lang w:val="en-US" w:eastAsia="zh-CN"/>
              </w:rPr>
              <w:t>涪陵区白涛镇（重庆华峰化工有限公司，</w:t>
            </w:r>
            <w:r>
              <w:rPr>
                <w:rFonts w:hint="eastAsia"/>
                <w:color w:val="auto"/>
                <w:lang w:val="en-US" w:eastAsia="zh-CN"/>
              </w:rPr>
              <w:t>进行交单卸货（卸货工作由</w:t>
            </w:r>
            <w:r>
              <w:rPr>
                <w:rFonts w:hint="eastAsia"/>
                <w:color w:val="auto"/>
                <w:highlight w:val="none"/>
                <w:lang w:val="en-US" w:eastAsia="zh-CN"/>
              </w:rPr>
              <w:t>重庆华峰化工有限公司</w:t>
            </w:r>
            <w:r>
              <w:rPr>
                <w:rFonts w:hint="eastAsia"/>
                <w:color w:val="auto"/>
                <w:lang w:val="en-US" w:eastAsia="zh-CN"/>
              </w:rPr>
              <w:t>负责）。</w:t>
            </w:r>
          </w:p>
          <w:p>
            <w:pPr>
              <w:spacing w:line="240" w:lineRule="auto"/>
              <w:ind w:firstLine="420" w:firstLineChars="200"/>
              <w:rPr>
                <w:rFonts w:hint="eastAsia" w:ascii="宋体" w:hAnsi="宋体" w:cs="宋体"/>
                <w:szCs w:val="21"/>
                <w:lang w:val="en-US" w:eastAsia="zh-CN"/>
              </w:rPr>
            </w:pPr>
            <w:r>
              <w:rPr>
                <w:rFonts w:hint="eastAsia" w:eastAsia="宋体"/>
                <w:color w:val="auto"/>
                <w:lang w:val="en-US" w:eastAsia="zh-CN"/>
              </w:rPr>
              <w:t>5、产品接收：查见《中国石化集团重庆川维化工有限公司称量计量单》、《重庆华峰化工有限公司物资计量凭证》</w:t>
            </w:r>
            <w:r>
              <w:rPr>
                <w:rFonts w:hint="eastAsia"/>
                <w:color w:val="auto"/>
                <w:lang w:val="en-US" w:eastAsia="zh-CN"/>
              </w:rPr>
              <w:t>，</w:t>
            </w:r>
            <w:r>
              <w:rPr>
                <w:rFonts w:hint="eastAsia" w:ascii="宋体" w:hAnsi="宋体" w:cs="宋体"/>
                <w:szCs w:val="21"/>
                <w:lang w:val="en-US" w:eastAsia="zh-CN"/>
              </w:rPr>
              <w:t>内容涵盖：时间、单号、车号、发货单位、收货单位、重量、司机签字、客户签字等。</w:t>
            </w:r>
          </w:p>
          <w:p>
            <w:pPr>
              <w:pStyle w:val="12"/>
              <w:spacing w:line="240" w:lineRule="auto"/>
              <w:rPr>
                <w:rFonts w:hint="eastAsia" w:ascii="Times New Roman" w:hAnsi="Times New Roman" w:eastAsia="宋体" w:cs="Times New Roman"/>
                <w:color w:val="FF0000"/>
                <w:kern w:val="2"/>
                <w:sz w:val="21"/>
                <w:szCs w:val="20"/>
                <w:lang w:val="en-US" w:eastAsia="zh-CN" w:bidi="ar-SA"/>
              </w:rPr>
            </w:pPr>
          </w:p>
          <w:p>
            <w:pPr>
              <w:pStyle w:val="12"/>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货物GPS跟综截图见下：</w:t>
            </w:r>
          </w:p>
          <w:p>
            <w:pPr>
              <w:pStyle w:val="12"/>
              <w:spacing w:line="240" w:lineRule="auto"/>
              <w:rPr>
                <w:rFonts w:hint="default"/>
                <w:lang w:val="en-US" w:eastAsia="zh-CN"/>
              </w:rPr>
            </w:pPr>
          </w:p>
          <w:p>
            <w:pPr>
              <w:spacing w:line="240" w:lineRule="auto"/>
              <w:ind w:firstLine="420" w:firstLineChars="200"/>
              <w:rPr>
                <w:rFonts w:hint="eastAsia" w:eastAsia="宋体"/>
                <w:color w:val="auto"/>
                <w:lang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859790</wp:posOffset>
                  </wp:positionH>
                  <wp:positionV relativeFrom="paragraph">
                    <wp:posOffset>22225</wp:posOffset>
                  </wp:positionV>
                  <wp:extent cx="4850130" cy="3184525"/>
                  <wp:effectExtent l="0" t="0" r="11430" b="635"/>
                  <wp:wrapNone/>
                  <wp:docPr id="3" name="图片 3" descr="d5acd9512153f89de4a1317482825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acd9512153f89de4a1317482825c2"/>
                          <pic:cNvPicPr>
                            <a:picLocks noChangeAspect="1"/>
                          </pic:cNvPicPr>
                        </pic:nvPicPr>
                        <pic:blipFill>
                          <a:blip r:embed="rId6"/>
                          <a:stretch>
                            <a:fillRect/>
                          </a:stretch>
                        </pic:blipFill>
                        <pic:spPr>
                          <a:xfrm>
                            <a:off x="0" y="0"/>
                            <a:ext cx="4850130" cy="3184525"/>
                          </a:xfrm>
                          <a:prstGeom prst="rect">
                            <a:avLst/>
                          </a:prstGeom>
                        </pic:spPr>
                      </pic:pic>
                    </a:graphicData>
                  </a:graphic>
                </wp:anchor>
              </w:drawing>
            </w:r>
          </w:p>
          <w:p>
            <w:pPr>
              <w:pStyle w:val="2"/>
              <w:spacing w:line="240" w:lineRule="auto"/>
              <w:rPr>
                <w:rFonts w:hint="eastAsia" w:eastAsia="宋体"/>
                <w:color w:val="auto"/>
                <w:lang w:eastAsia="zh-CN"/>
              </w:rPr>
            </w:pPr>
          </w:p>
          <w:p>
            <w:pPr>
              <w:pStyle w:val="2"/>
              <w:spacing w:line="240" w:lineRule="auto"/>
              <w:rPr>
                <w:rFonts w:hint="eastAsia" w:eastAsia="宋体"/>
                <w:color w:val="auto"/>
                <w:lang w:eastAsia="zh-CN"/>
              </w:rPr>
            </w:pPr>
          </w:p>
          <w:p>
            <w:pPr>
              <w:pStyle w:val="2"/>
              <w:spacing w:line="240" w:lineRule="auto"/>
              <w:rPr>
                <w:rFonts w:hint="eastAsia" w:eastAsia="宋体"/>
                <w:color w:val="auto"/>
                <w:lang w:eastAsia="zh-CN"/>
              </w:rPr>
            </w:pPr>
          </w:p>
          <w:p>
            <w:pPr>
              <w:pStyle w:val="2"/>
              <w:spacing w:line="240" w:lineRule="auto"/>
              <w:rPr>
                <w:rFonts w:hint="eastAsia" w:eastAsia="宋体"/>
                <w:color w:val="auto"/>
                <w:lang w:eastAsia="zh-CN"/>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r>
              <w:rPr>
                <w:rFonts w:hint="eastAsia"/>
                <w:color w:val="auto"/>
              </w:rPr>
              <w:t>跟踪人员：</w:t>
            </w:r>
            <w:r>
              <w:rPr>
                <w:rFonts w:hint="eastAsia"/>
                <w:color w:val="auto"/>
                <w:lang w:val="en-US" w:eastAsia="zh-CN"/>
              </w:rPr>
              <w:t>邵梅香</w:t>
            </w:r>
            <w:r>
              <w:rPr>
                <w:rFonts w:hint="eastAsia"/>
                <w:color w:val="auto"/>
              </w:rPr>
              <w:t>。</w:t>
            </w:r>
          </w:p>
          <w:p>
            <w:pPr>
              <w:spacing w:line="240" w:lineRule="auto"/>
              <w:rPr>
                <w:rFonts w:hint="eastAsia" w:eastAsia="宋体"/>
                <w:color w:val="auto"/>
              </w:rPr>
            </w:pPr>
            <w:r>
              <w:rPr>
                <w:rFonts w:hint="eastAsia"/>
                <w:color w:val="auto"/>
              </w:rPr>
              <w:t>通</w:t>
            </w:r>
            <w:r>
              <w:rPr>
                <w:rFonts w:hint="eastAsia" w:eastAsia="宋体"/>
                <w:color w:val="auto"/>
              </w:rPr>
              <w:t>过以上审核，其服务过程基本受控。</w:t>
            </w:r>
          </w:p>
          <w:p>
            <w:pPr>
              <w:pStyle w:val="12"/>
              <w:spacing w:line="240" w:lineRule="auto"/>
              <w:ind w:firstLine="420" w:firstLineChars="2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公司确认，运输服务过程为需确认过程，查确认情况：提供有过程确认表，公司于2021年12月20日对运输过程进行了确认，确认内容：作业人员：庞长荣（驾驶员）、张礼荣（押运员）等人员资质满足要求，证照在有效期内；设备能力：重型半挂索引车和重型罐式半挂车，状态完好，按规定进行了年检，符合要求；操作规范和作业指导书：《驾驶员管理规定》，《公司安全生产规程》，《车辆使用和维护操作规程》符合要求；审批意见：经确认，该工序能力满足要求。确认人：朱晨笛</w:t>
            </w:r>
            <w:r>
              <w:rPr>
                <w:rFonts w:hint="default" w:ascii="Times New Roman" w:hAnsi="Times New Roman" w:eastAsia="宋体" w:cs="Times New Roman"/>
                <w:color w:val="auto"/>
                <w:kern w:val="2"/>
                <w:sz w:val="21"/>
                <w:szCs w:val="20"/>
                <w:lang w:val="en-US" w:eastAsia="zh-Hans" w:bidi="ar-SA"/>
              </w:rPr>
              <w:t>、朱丹粒</w:t>
            </w:r>
            <w:r>
              <w:rPr>
                <w:rFonts w:hint="eastAsia" w:ascii="Times New Roman" w:hAnsi="Times New Roman" w:eastAsia="宋体" w:cs="Times New Roman"/>
                <w:color w:val="auto"/>
                <w:kern w:val="2"/>
                <w:sz w:val="21"/>
                <w:szCs w:val="20"/>
                <w:lang w:val="en-US" w:eastAsia="zh-CN" w:bidi="ar-SA"/>
              </w:rPr>
              <w:t>、刘远强等。</w:t>
            </w:r>
          </w:p>
          <w:p>
            <w:pPr>
              <w:pStyle w:val="2"/>
              <w:spacing w:line="240" w:lineRule="auto"/>
              <w:rPr>
                <w:rFonts w:hint="eastAsia" w:ascii="宋体" w:hAnsi="宋体" w:cs="宋体"/>
                <w:color w:val="000000"/>
                <w:szCs w:val="21"/>
                <w:highlight w:val="green"/>
                <w:lang w:eastAsia="zh-CN"/>
              </w:rPr>
            </w:pPr>
            <w:r>
              <w:rPr>
                <w:rFonts w:hint="eastAsia" w:ascii="宋体" w:hAnsi="宋体" w:cs="宋体"/>
                <w:color w:val="000000"/>
                <w:szCs w:val="21"/>
              </w:rPr>
              <w:t>通过以上审核，其服务过程基本受控。</w:t>
            </w:r>
          </w:p>
        </w:tc>
        <w:tc>
          <w:tcPr>
            <w:tcW w:w="1076" w:type="dxa"/>
            <w:gridSpan w:val="2"/>
          </w:tcPr>
          <w:p>
            <w:pPr>
              <w:spacing w:line="240" w:lineRule="auto"/>
              <w:rPr>
                <w:rFonts w:hint="eastAsia"/>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eastAsia" w:eastAsia="宋体"/>
                <w:lang w:val="en-US" w:eastAsia="zh-CN"/>
              </w:rPr>
            </w:pPr>
          </w:p>
          <w:p>
            <w:pPr>
              <w:pStyle w:val="12"/>
              <w:spacing w:line="240" w:lineRule="auto"/>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color w:val="000000"/>
                <w:szCs w:val="21"/>
              </w:rPr>
            </w:pPr>
          </w:p>
        </w:tc>
        <w:tc>
          <w:tcPr>
            <w:tcW w:w="10513" w:type="dxa"/>
            <w:gridSpan w:val="2"/>
          </w:tcPr>
          <w:p>
            <w:pPr>
              <w:spacing w:line="400" w:lineRule="exact"/>
              <w:ind w:firstLine="420" w:firstLineChars="200"/>
              <w:jc w:val="left"/>
              <w:rPr>
                <w:rFonts w:ascii="宋体" w:hAnsi="宋体" w:cs="宋体"/>
                <w:szCs w:val="21"/>
              </w:rPr>
            </w:pPr>
            <w:r>
              <w:rPr>
                <w:rFonts w:hint="eastAsia" w:ascii="宋体" w:hAnsi="宋体" w:cs="宋体"/>
                <w:szCs w:val="21"/>
              </w:rPr>
              <w:t>查《质量手册》，公司质量体系对运输的货品产品、状态进行了规定，标识的方法采用标识、记录等。</w:t>
            </w:r>
          </w:p>
          <w:p>
            <w:pPr>
              <w:spacing w:line="400" w:lineRule="exact"/>
              <w:ind w:firstLine="420" w:firstLineChars="200"/>
              <w:jc w:val="left"/>
              <w:rPr>
                <w:rFonts w:ascii="宋体" w:hAnsi="宋体" w:cs="宋体"/>
                <w:szCs w:val="21"/>
              </w:rPr>
            </w:pPr>
            <w:r>
              <w:rPr>
                <w:rFonts w:hint="eastAsia" w:ascii="宋体" w:hAnsi="宋体" w:cs="宋体"/>
                <w:szCs w:val="21"/>
              </w:rPr>
              <w:t>因公司涉及化学品运输，针对</w:t>
            </w:r>
            <w:r>
              <w:rPr>
                <w:rFonts w:hint="eastAsia" w:ascii="宋体" w:hAnsi="宋体" w:cs="宋体"/>
                <w:szCs w:val="21"/>
                <w:lang w:eastAsia="zh-CN"/>
              </w:rPr>
              <w:t>危化品</w:t>
            </w:r>
            <w:r>
              <w:rPr>
                <w:rFonts w:hint="eastAsia" w:ascii="宋体" w:hAnsi="宋体" w:cs="宋体"/>
                <w:szCs w:val="21"/>
              </w:rPr>
              <w:t>运输任务</w:t>
            </w:r>
            <w:r>
              <w:rPr>
                <w:rFonts w:hint="eastAsia" w:ascii="宋体" w:hAnsi="宋体" w:cs="宋体"/>
                <w:szCs w:val="21"/>
                <w:lang w:eastAsia="zh-CN"/>
              </w:rPr>
              <w:t>对司机</w:t>
            </w:r>
            <w:r>
              <w:rPr>
                <w:rFonts w:hint="eastAsia" w:ascii="宋体" w:hAnsi="宋体" w:cs="宋体"/>
                <w:szCs w:val="21"/>
              </w:rPr>
              <w:t>出具了安全告知书，内容包括：运输品名、种类、联系电话、施救方法、</w:t>
            </w:r>
            <w:r>
              <w:rPr>
                <w:rFonts w:hint="eastAsia" w:ascii="宋体" w:hAnsi="宋体" w:cs="宋体"/>
                <w:szCs w:val="21"/>
                <w:lang w:eastAsia="zh-CN"/>
              </w:rPr>
              <w:t>急救措施</w:t>
            </w:r>
            <w:r>
              <w:rPr>
                <w:rFonts w:hint="eastAsia" w:ascii="宋体" w:hAnsi="宋体" w:cs="宋体"/>
                <w:szCs w:val="21"/>
              </w:rPr>
              <w:t>、核载重量、车牌等。</w:t>
            </w:r>
          </w:p>
          <w:p>
            <w:pPr>
              <w:spacing w:line="400" w:lineRule="exact"/>
              <w:ind w:firstLine="420" w:firstLineChars="200"/>
              <w:jc w:val="left"/>
              <w:rPr>
                <w:rFonts w:hint="eastAsia" w:ascii="宋体" w:hAnsi="宋体" w:cs="宋体"/>
                <w:szCs w:val="21"/>
                <w:lang w:eastAsia="zh-CN"/>
              </w:rPr>
            </w:pPr>
            <w:r>
              <w:rPr>
                <w:rFonts w:hint="eastAsia" w:ascii="宋体" w:hAnsi="宋体" w:cs="宋体"/>
                <w:szCs w:val="21"/>
              </w:rPr>
              <w:t>车辆上有返光条，危险品菱形标识，安全警示牌等安全标识。</w:t>
            </w:r>
            <w:r>
              <w:rPr>
                <w:rFonts w:hint="eastAsia" w:ascii="宋体" w:hAnsi="宋体" w:cs="宋体"/>
                <w:szCs w:val="21"/>
                <w:lang w:eastAsia="zh-CN"/>
              </w:rPr>
              <w:t>车辆只要启动必须进行检查并填写《车辆出场回场检查记录》，按要求三年存档。</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lang w:eastAsia="zh-CN"/>
              </w:rPr>
              <w:t>在《人员安全培训记录》《车辆</w:t>
            </w:r>
            <w:r>
              <w:rPr>
                <w:rFonts w:hint="eastAsia" w:ascii="宋体" w:hAnsi="宋体" w:cs="宋体"/>
                <w:szCs w:val="21"/>
              </w:rPr>
              <w:t>GPS监控记录</w:t>
            </w:r>
            <w:r>
              <w:rPr>
                <w:rFonts w:hint="eastAsia" w:ascii="宋体" w:hAnsi="宋体" w:cs="宋体"/>
                <w:szCs w:val="21"/>
                <w:lang w:eastAsia="zh-CN"/>
              </w:rPr>
              <w:t>》、</w:t>
            </w:r>
            <w:r>
              <w:rPr>
                <w:rFonts w:hint="eastAsia" w:ascii="宋体" w:hAnsi="宋体" w:cs="宋体"/>
                <w:szCs w:val="21"/>
              </w:rPr>
              <w:t>《机动车登记表》</w:t>
            </w:r>
            <w:r>
              <w:rPr>
                <w:rFonts w:hint="eastAsia" w:ascii="宋体" w:hAnsi="宋体" w:cs="宋体"/>
                <w:szCs w:val="21"/>
                <w:lang w:eastAsia="zh-CN"/>
              </w:rPr>
              <w:t>、</w:t>
            </w:r>
            <w:r>
              <w:rPr>
                <w:rFonts w:hint="eastAsia" w:ascii="宋体" w:hAnsi="宋体" w:cs="宋体"/>
                <w:szCs w:val="21"/>
                <w:lang w:val="en-US" w:eastAsia="zh-CN"/>
              </w:rPr>
              <w:t>《重庆市车辆技术档案》《车辆维护保养档案》《</w:t>
            </w:r>
            <w:r>
              <w:rPr>
                <w:rFonts w:hint="eastAsia" w:ascii="宋体" w:hAnsi="宋体" w:cs="宋体"/>
                <w:szCs w:val="21"/>
                <w:lang w:eastAsia="zh-CN"/>
              </w:rPr>
              <w:t>车辆出场回场检查记录</w:t>
            </w:r>
            <w:r>
              <w:rPr>
                <w:rFonts w:hint="eastAsia" w:ascii="宋体" w:hAnsi="宋体" w:cs="宋体"/>
                <w:szCs w:val="21"/>
                <w:lang w:val="en-US" w:eastAsia="zh-CN"/>
              </w:rPr>
              <w:t>》中均有详细的记录、签字、时间等。可起到</w:t>
            </w:r>
            <w:r>
              <w:rPr>
                <w:rFonts w:hint="eastAsia" w:ascii="宋体" w:hAnsi="宋体" w:cs="宋体"/>
                <w:szCs w:val="21"/>
              </w:rPr>
              <w:t>标识及追溯性</w:t>
            </w:r>
            <w:r>
              <w:rPr>
                <w:rFonts w:hint="eastAsia" w:ascii="宋体" w:hAnsi="宋体" w:cs="宋体"/>
                <w:szCs w:val="21"/>
                <w:lang w:eastAsia="zh-CN"/>
              </w:rPr>
              <w:t>作用。</w:t>
            </w:r>
          </w:p>
          <w:p>
            <w:pPr>
              <w:spacing w:line="400" w:lineRule="exact"/>
              <w:ind w:firstLine="420" w:firstLineChars="200"/>
              <w:jc w:val="left"/>
              <w:rPr>
                <w:rFonts w:ascii="宋体" w:hAnsi="宋体" w:cs="宋体"/>
                <w:color w:val="000000"/>
                <w:szCs w:val="21"/>
              </w:rPr>
            </w:pPr>
            <w:r>
              <w:rPr>
                <w:rFonts w:hint="eastAsia" w:ascii="宋体" w:hAnsi="宋体" w:cs="宋体"/>
                <w:szCs w:val="21"/>
              </w:rPr>
              <w:t>能起到标识及追溯性。</w:t>
            </w:r>
          </w:p>
        </w:tc>
        <w:tc>
          <w:tcPr>
            <w:tcW w:w="1076"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spacing w:line="400" w:lineRule="exact"/>
              <w:rPr>
                <w:rFonts w:ascii="宋体" w:hAnsi="宋体" w:cs="宋体"/>
                <w:color w:val="000000"/>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13" w:type="dxa"/>
            <w:gridSpan w:val="2"/>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公司对产品防护措施：车辆采取了防静电及接地措施</w:t>
            </w:r>
            <w:r>
              <w:rPr>
                <w:rFonts w:hint="eastAsia" w:ascii="宋体" w:hAnsi="宋体" w:cs="宋体"/>
                <w:szCs w:val="21"/>
                <w:lang w:eastAsia="zh-CN"/>
              </w:rPr>
              <w:t>，配备防油毯、防毒面具、橡胶手套、口罩</w:t>
            </w:r>
            <w:r>
              <w:rPr>
                <w:rFonts w:hint="eastAsia" w:ascii="宋体" w:hAnsi="宋体" w:cs="宋体"/>
                <w:szCs w:val="21"/>
              </w:rPr>
              <w:t>，在车辆出厂及日常检查中对防泄漏进行了检查。</w:t>
            </w:r>
          </w:p>
          <w:p>
            <w:pPr>
              <w:spacing w:line="400" w:lineRule="exact"/>
              <w:ind w:firstLine="420" w:firstLineChars="200"/>
              <w:jc w:val="left"/>
              <w:rPr>
                <w:rFonts w:ascii="宋体" w:hAnsi="宋体" w:cs="宋体"/>
                <w:szCs w:val="21"/>
              </w:rPr>
            </w:pPr>
            <w:r>
              <w:rPr>
                <w:rFonts w:hint="eastAsia" w:ascii="宋体" w:hAnsi="宋体" w:cs="宋体"/>
                <w:szCs w:val="21"/>
              </w:rPr>
              <w:t>在车辆运输过程中对运输的货物在装罐完成后进行打铅封的处理，起到防盗的作用。</w:t>
            </w:r>
          </w:p>
          <w:p>
            <w:pPr>
              <w:spacing w:line="400" w:lineRule="exact"/>
              <w:jc w:val="left"/>
              <w:rPr>
                <w:rFonts w:ascii="宋体" w:hAnsi="宋体" w:cs="宋体"/>
                <w:color w:val="000000"/>
                <w:szCs w:val="21"/>
              </w:rPr>
            </w:pPr>
            <w:r>
              <w:rPr>
                <w:rFonts w:hint="eastAsia" w:ascii="宋体" w:hAnsi="宋体" w:cs="宋体"/>
                <w:szCs w:val="21"/>
              </w:rPr>
              <w:t>产品防护有效。</w:t>
            </w:r>
          </w:p>
        </w:tc>
        <w:tc>
          <w:tcPr>
            <w:tcW w:w="1076"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13" w:type="dxa"/>
            <w:gridSpan w:val="2"/>
          </w:tcPr>
          <w:p>
            <w:pPr>
              <w:spacing w:line="400" w:lineRule="exact"/>
              <w:rPr>
                <w:rFonts w:ascii="宋体" w:hAnsi="宋体" w:cs="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076"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513" w:type="dxa"/>
            <w:gridSpan w:val="2"/>
          </w:tcPr>
          <w:p>
            <w:pPr>
              <w:spacing w:line="400" w:lineRule="exact"/>
              <w:ind w:firstLine="420" w:firstLineChars="200"/>
              <w:jc w:val="left"/>
              <w:rPr>
                <w:rFonts w:ascii="宋体" w:hAnsi="宋体" w:cs="宋体"/>
                <w:szCs w:val="21"/>
              </w:rPr>
            </w:pPr>
            <w:r>
              <w:rPr>
                <w:rFonts w:hint="eastAsia" w:ascii="宋体" w:hAnsi="宋体" w:cs="宋体"/>
                <w:szCs w:val="21"/>
              </w:rPr>
              <w:t>一、来料检验：公司来料主要为办公</w:t>
            </w:r>
            <w:r>
              <w:rPr>
                <w:rFonts w:hint="eastAsia" w:ascii="宋体" w:hAnsi="宋体" w:cs="宋体"/>
                <w:szCs w:val="21"/>
                <w:lang w:val="en-US" w:eastAsia="zh-CN"/>
              </w:rPr>
              <w:t>及</w:t>
            </w:r>
            <w:r>
              <w:rPr>
                <w:rFonts w:hint="eastAsia" w:ascii="宋体" w:hAnsi="宋体" w:cs="宋体"/>
                <w:szCs w:val="21"/>
              </w:rPr>
              <w:t>劳保用品。</w:t>
            </w:r>
          </w:p>
          <w:p>
            <w:pPr>
              <w:numPr>
                <w:ilvl w:val="0"/>
                <w:numId w:val="0"/>
              </w:numPr>
              <w:spacing w:line="400" w:lineRule="exact"/>
              <w:jc w:val="left"/>
              <w:rPr>
                <w:rFonts w:hint="eastAsia" w:ascii="宋体" w:hAnsi="宋体" w:cs="宋体"/>
                <w:szCs w:val="21"/>
              </w:rPr>
            </w:pPr>
            <w:r>
              <w:rPr>
                <w:rFonts w:hint="eastAsia" w:ascii="宋体" w:hAnsi="宋体" w:cs="宋体"/>
                <w:szCs w:val="21"/>
              </w:rPr>
              <w:t xml:space="preserve">抽《物料验收记录》 </w:t>
            </w:r>
          </w:p>
          <w:p>
            <w:pPr>
              <w:numPr>
                <w:ilvl w:val="0"/>
                <w:numId w:val="0"/>
              </w:numPr>
              <w:spacing w:line="400" w:lineRule="exact"/>
              <w:jc w:val="left"/>
              <w:rPr>
                <w:rFonts w:hint="default" w:ascii="宋体" w:hAnsi="宋体" w:cs="宋体"/>
                <w:szCs w:val="21"/>
                <w:highlight w:val="none"/>
                <w:lang w:val="en-US"/>
              </w:rPr>
            </w:pPr>
            <w:r>
              <w:rPr>
                <w:rFonts w:hint="eastAsia" w:ascii="宋体" w:hAnsi="宋体" w:cs="宋体"/>
                <w:szCs w:val="21"/>
                <w:highlight w:val="none"/>
                <w:lang w:val="en-US" w:eastAsia="zh-CN"/>
              </w:rPr>
              <w:t>1、</w:t>
            </w:r>
            <w:r>
              <w:rPr>
                <w:rFonts w:hint="eastAsia" w:ascii="宋体" w:hAnsi="宋体" w:cs="宋体"/>
                <w:szCs w:val="21"/>
                <w:highlight w:val="none"/>
              </w:rPr>
              <w:t>时间：20</w:t>
            </w:r>
            <w:r>
              <w:rPr>
                <w:rFonts w:hint="eastAsia" w:ascii="宋体" w:hAnsi="宋体" w:cs="宋体"/>
                <w:szCs w:val="21"/>
                <w:highlight w:val="none"/>
                <w:lang w:val="en-US" w:eastAsia="zh-CN"/>
              </w:rPr>
              <w:t>21.5.21</w:t>
            </w:r>
            <w:r>
              <w:rPr>
                <w:rFonts w:hint="eastAsia" w:ascii="宋体" w:hAnsi="宋体" w:cs="宋体"/>
                <w:szCs w:val="21"/>
                <w:highlight w:val="none"/>
              </w:rPr>
              <w:t xml:space="preserve"> 材料名称：</w:t>
            </w:r>
            <w:r>
              <w:rPr>
                <w:rFonts w:hint="eastAsia" w:ascii="宋体" w:hAnsi="宋体" w:cs="宋体"/>
                <w:szCs w:val="21"/>
                <w:highlight w:val="none"/>
                <w:lang w:val="en-US" w:eastAsia="zh-CN"/>
              </w:rPr>
              <w:t>打印纸、长尾夹等办公品一批。</w:t>
            </w:r>
          </w:p>
          <w:p>
            <w:pPr>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供方</w:t>
            </w:r>
            <w:r>
              <w:rPr>
                <w:rFonts w:hint="eastAsia" w:ascii="宋体" w:hAnsi="宋体" w:cs="宋体"/>
                <w:szCs w:val="21"/>
                <w:highlight w:val="none"/>
              </w:rPr>
              <w:t>：</w:t>
            </w:r>
            <w:r>
              <w:rPr>
                <w:rFonts w:hint="eastAsia" w:ascii="宋体" w:hAnsi="宋体" w:cs="宋体"/>
                <w:szCs w:val="21"/>
                <w:highlight w:val="none"/>
                <w:lang w:val="en-US" w:eastAsia="zh-CN"/>
              </w:rPr>
              <w:t>潼南区礼尚优品文体经营部</w:t>
            </w:r>
          </w:p>
          <w:p>
            <w:pPr>
              <w:pStyle w:val="12"/>
              <w:rPr>
                <w:rFonts w:hint="default"/>
                <w:sz w:val="21"/>
                <w:szCs w:val="21"/>
                <w:highlight w:val="none"/>
                <w:lang w:val="en-US" w:eastAsia="zh-CN"/>
              </w:rPr>
            </w:pPr>
            <w:r>
              <w:rPr>
                <w:rFonts w:hint="eastAsia" w:ascii="宋体" w:hAnsi="宋体" w:cs="宋体"/>
                <w:sz w:val="21"/>
                <w:szCs w:val="21"/>
                <w:highlight w:val="none"/>
                <w:lang w:val="en-US" w:eastAsia="zh-CN"/>
              </w:rPr>
              <w:t xml:space="preserve">核验项目： </w:t>
            </w:r>
            <w:r>
              <w:rPr>
                <w:rFonts w:hint="eastAsia" w:ascii="宋体" w:hAnsi="宋体" w:cs="宋体"/>
                <w:sz w:val="21"/>
                <w:szCs w:val="21"/>
                <w:highlight w:val="none"/>
              </w:rPr>
              <w:t>规格</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型号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外观质量</w:t>
            </w:r>
            <w:r>
              <w:rPr>
                <w:rFonts w:hint="eastAsia" w:ascii="宋体" w:hAnsi="宋体" w:cs="宋体"/>
                <w:sz w:val="21"/>
                <w:szCs w:val="21"/>
                <w:highlight w:val="none"/>
                <w:lang w:eastAsia="zh-CN"/>
              </w:rPr>
              <w:t>等</w:t>
            </w:r>
            <w:r>
              <w:rPr>
                <w:rFonts w:hint="eastAsia" w:ascii="宋体" w:hAnsi="宋体" w:cs="宋体"/>
                <w:sz w:val="21"/>
                <w:szCs w:val="21"/>
                <w:highlight w:val="none"/>
              </w:rPr>
              <w:t xml:space="preserve"> </w:t>
            </w:r>
          </w:p>
          <w:p>
            <w:pPr>
              <w:spacing w:line="400" w:lineRule="exact"/>
              <w:jc w:val="left"/>
              <w:rPr>
                <w:rFonts w:ascii="宋体" w:hAnsi="宋体" w:cs="宋体"/>
                <w:szCs w:val="21"/>
                <w:highlight w:val="none"/>
              </w:rPr>
            </w:pPr>
            <w:r>
              <w:rPr>
                <w:rFonts w:hint="eastAsia" w:ascii="宋体" w:hAnsi="宋体" w:cs="宋体"/>
                <w:szCs w:val="21"/>
                <w:highlight w:val="none"/>
              </w:rPr>
              <w:t>验收结论</w:t>
            </w:r>
            <w:r>
              <w:rPr>
                <w:rFonts w:hint="eastAsia" w:ascii="宋体" w:hAnsi="宋体" w:cs="宋体"/>
                <w:szCs w:val="21"/>
                <w:highlight w:val="none"/>
                <w:lang w:eastAsia="zh-CN"/>
              </w:rPr>
              <w:t>：</w:t>
            </w:r>
            <w:r>
              <w:rPr>
                <w:rFonts w:hint="eastAsia" w:ascii="宋体" w:hAnsi="宋体" w:cs="宋体"/>
                <w:szCs w:val="21"/>
                <w:highlight w:val="none"/>
                <w:lang w:val="en-US" w:eastAsia="zh-CN"/>
              </w:rPr>
              <w:t>合格</w:t>
            </w:r>
          </w:p>
          <w:p>
            <w:pPr>
              <w:pStyle w:val="2"/>
              <w:rPr>
                <w:rFonts w:hint="default" w:ascii="宋体" w:hAnsi="宋体" w:eastAsia="宋体" w:cs="宋体"/>
                <w:szCs w:val="21"/>
                <w:highlight w:val="none"/>
                <w:lang w:val="en-US" w:eastAsia="zh-CN"/>
              </w:rPr>
            </w:pPr>
            <w:r>
              <w:rPr>
                <w:rFonts w:hint="eastAsia" w:ascii="宋体" w:hAnsi="宋体" w:cs="宋体"/>
                <w:szCs w:val="21"/>
                <w:highlight w:val="none"/>
                <w:lang w:eastAsia="zh-CN"/>
              </w:rPr>
              <w:t>验收人：</w:t>
            </w:r>
            <w:r>
              <w:rPr>
                <w:rFonts w:hint="eastAsia" w:ascii="宋体" w:hAnsi="宋体" w:cs="宋体"/>
                <w:szCs w:val="21"/>
                <w:highlight w:val="none"/>
                <w:lang w:val="en-US" w:eastAsia="zh-CN"/>
              </w:rPr>
              <w:t>郑英</w:t>
            </w:r>
          </w:p>
          <w:p>
            <w:pPr>
              <w:numPr>
                <w:ilvl w:val="0"/>
                <w:numId w:val="0"/>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时间：20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sz w:val="21"/>
                <w:szCs w:val="21"/>
                <w:highlight w:val="none"/>
              </w:rPr>
              <w:t xml:space="preserve">  材料名称：</w:t>
            </w:r>
            <w:r>
              <w:rPr>
                <w:rFonts w:hint="eastAsia" w:ascii="宋体" w:hAnsi="宋体" w:cs="宋体"/>
                <w:sz w:val="21"/>
                <w:szCs w:val="21"/>
                <w:highlight w:val="none"/>
                <w:lang w:val="en-US" w:eastAsia="zh-CN"/>
              </w:rPr>
              <w:t>墨盒</w:t>
            </w:r>
            <w:r>
              <w:rPr>
                <w:rFonts w:hint="eastAsia" w:ascii="宋体" w:hAnsi="宋体" w:cs="宋体"/>
                <w:szCs w:val="21"/>
                <w:highlight w:val="none"/>
                <w:lang w:val="en-US" w:eastAsia="zh-CN"/>
              </w:rPr>
              <w:t>1个</w:t>
            </w:r>
          </w:p>
          <w:p>
            <w:pPr>
              <w:spacing w:line="400" w:lineRule="exact"/>
              <w:jc w:val="left"/>
              <w:rPr>
                <w:rFonts w:hint="eastAsia" w:ascii="宋体" w:hAnsi="宋体" w:cs="宋体"/>
                <w:szCs w:val="21"/>
                <w:highlight w:val="none"/>
                <w:lang w:val="en-US" w:eastAsia="zh-CN"/>
              </w:rPr>
            </w:pPr>
            <w:r>
              <w:rPr>
                <w:rFonts w:hint="eastAsia" w:ascii="宋体" w:hAnsi="宋体" w:cs="宋体"/>
                <w:sz w:val="21"/>
                <w:szCs w:val="21"/>
                <w:highlight w:val="none"/>
                <w:lang w:val="en-US" w:eastAsia="zh-CN"/>
              </w:rPr>
              <w:t>供应商：</w:t>
            </w:r>
            <w:r>
              <w:rPr>
                <w:rFonts w:hint="eastAsia" w:ascii="宋体" w:hAnsi="宋体" w:cs="宋体"/>
                <w:szCs w:val="21"/>
                <w:highlight w:val="none"/>
                <w:lang w:val="en-US" w:eastAsia="zh-CN"/>
              </w:rPr>
              <w:t>潼南区礼尚优品文体经营部</w:t>
            </w:r>
          </w:p>
          <w:p>
            <w:pPr>
              <w:pStyle w:val="12"/>
              <w:rPr>
                <w:rFonts w:hint="default"/>
                <w:sz w:val="21"/>
                <w:szCs w:val="21"/>
                <w:highlight w:val="none"/>
                <w:lang w:val="en-US" w:eastAsia="zh-CN"/>
              </w:rPr>
            </w:pPr>
            <w:r>
              <w:rPr>
                <w:rFonts w:hint="eastAsia" w:ascii="宋体" w:hAnsi="宋体" w:cs="宋体"/>
                <w:sz w:val="21"/>
                <w:szCs w:val="21"/>
                <w:highlight w:val="none"/>
                <w:lang w:val="en-US" w:eastAsia="zh-CN"/>
              </w:rPr>
              <w:t xml:space="preserve">核验项目： </w:t>
            </w:r>
            <w:r>
              <w:rPr>
                <w:rFonts w:hint="eastAsia" w:ascii="宋体" w:hAnsi="宋体" w:cs="宋体"/>
                <w:sz w:val="21"/>
                <w:szCs w:val="21"/>
                <w:highlight w:val="none"/>
              </w:rPr>
              <w:t>规格</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型号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外观及包装质量</w:t>
            </w:r>
            <w:r>
              <w:rPr>
                <w:rFonts w:hint="eastAsia" w:ascii="宋体" w:hAnsi="宋体" w:cs="宋体"/>
                <w:sz w:val="21"/>
                <w:szCs w:val="21"/>
                <w:highlight w:val="none"/>
                <w:lang w:eastAsia="zh-CN"/>
              </w:rPr>
              <w:t>等</w:t>
            </w:r>
            <w:r>
              <w:rPr>
                <w:rFonts w:hint="eastAsia" w:ascii="宋体" w:hAnsi="宋体" w:cs="宋体"/>
                <w:sz w:val="21"/>
                <w:szCs w:val="21"/>
                <w:highlight w:val="none"/>
              </w:rPr>
              <w:t xml:space="preserve"> </w:t>
            </w:r>
          </w:p>
          <w:p>
            <w:pPr>
              <w:spacing w:line="400" w:lineRule="exact"/>
              <w:jc w:val="left"/>
              <w:rPr>
                <w:rFonts w:ascii="宋体" w:hAnsi="宋体" w:cs="宋体"/>
                <w:szCs w:val="21"/>
                <w:highlight w:val="none"/>
              </w:rPr>
            </w:pPr>
            <w:r>
              <w:rPr>
                <w:rFonts w:hint="eastAsia" w:ascii="宋体" w:hAnsi="宋体" w:cs="宋体"/>
                <w:szCs w:val="21"/>
                <w:highlight w:val="none"/>
              </w:rPr>
              <w:t>验收结论</w:t>
            </w:r>
            <w:r>
              <w:rPr>
                <w:rFonts w:hint="eastAsia" w:ascii="宋体" w:hAnsi="宋体" w:cs="宋体"/>
                <w:szCs w:val="21"/>
                <w:highlight w:val="none"/>
                <w:lang w:eastAsia="zh-CN"/>
              </w:rPr>
              <w:t>：</w:t>
            </w:r>
            <w:r>
              <w:rPr>
                <w:rFonts w:hint="eastAsia" w:ascii="宋体" w:hAnsi="宋体" w:cs="宋体"/>
                <w:szCs w:val="21"/>
                <w:highlight w:val="none"/>
                <w:lang w:val="en-US" w:eastAsia="zh-CN"/>
              </w:rPr>
              <w:t>合格</w:t>
            </w:r>
          </w:p>
          <w:p>
            <w:pPr>
              <w:pStyle w:val="2"/>
              <w:rPr>
                <w:rFonts w:hint="default" w:ascii="宋体" w:hAnsi="宋体" w:eastAsia="宋体" w:cs="宋体"/>
                <w:szCs w:val="21"/>
                <w:highlight w:val="none"/>
                <w:lang w:val="en-US" w:eastAsia="zh-CN"/>
              </w:rPr>
            </w:pPr>
            <w:r>
              <w:rPr>
                <w:rFonts w:hint="eastAsia" w:ascii="宋体" w:hAnsi="宋体" w:cs="宋体"/>
                <w:szCs w:val="21"/>
                <w:highlight w:val="none"/>
                <w:lang w:eastAsia="zh-CN"/>
              </w:rPr>
              <w:t>验收人：</w:t>
            </w:r>
            <w:r>
              <w:rPr>
                <w:rFonts w:hint="eastAsia" w:ascii="宋体" w:hAnsi="宋体" w:cs="宋体"/>
                <w:szCs w:val="21"/>
                <w:highlight w:val="none"/>
                <w:lang w:val="en-US" w:eastAsia="zh-CN"/>
              </w:rPr>
              <w:t>郑英</w:t>
            </w:r>
          </w:p>
          <w:p>
            <w:pPr>
              <w:spacing w:line="400" w:lineRule="exact"/>
              <w:jc w:val="left"/>
              <w:rPr>
                <w:rFonts w:ascii="宋体" w:hAnsi="宋体" w:cs="宋体"/>
                <w:szCs w:val="21"/>
              </w:rPr>
            </w:pPr>
            <w:r>
              <w:rPr>
                <w:rFonts w:hint="eastAsia" w:ascii="宋体" w:hAnsi="宋体" w:cs="宋体"/>
                <w:szCs w:val="21"/>
              </w:rPr>
              <w:t>........</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二、过程检验：</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货运运输主要对服务过程进行了监控。</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抽《车辆点检记录表》</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检查时间：20</w:t>
            </w:r>
            <w:r>
              <w:rPr>
                <w:rFonts w:hint="eastAsia" w:ascii="宋体" w:hAnsi="宋体" w:cs="宋体"/>
                <w:sz w:val="21"/>
                <w:szCs w:val="21"/>
                <w:highlight w:val="none"/>
                <w:lang w:val="en-US" w:eastAsia="zh-CN"/>
              </w:rPr>
              <w:t>22</w:t>
            </w:r>
            <w:r>
              <w:rPr>
                <w:rFonts w:hint="eastAsia" w:ascii="宋体" w:hAnsi="宋体" w:cs="宋体"/>
                <w:sz w:val="21"/>
                <w:szCs w:val="21"/>
                <w:highlight w:val="none"/>
              </w:rPr>
              <w:t>年</w:t>
            </w:r>
            <w:r>
              <w:rPr>
                <w:rFonts w:hint="eastAsia" w:ascii="宋体" w:hAnsi="宋体" w:cs="宋体"/>
                <w:sz w:val="21"/>
                <w:szCs w:val="21"/>
                <w:highlight w:val="none"/>
                <w:lang w:val="en-US" w:eastAsia="zh-CN"/>
              </w:rPr>
              <w:t>2</w:t>
            </w:r>
            <w:r>
              <w:rPr>
                <w:rFonts w:hint="eastAsia" w:ascii="宋体" w:hAnsi="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地点：</w:t>
            </w:r>
            <w:r>
              <w:rPr>
                <w:rFonts w:hint="eastAsia" w:ascii="宋体" w:hAnsi="宋体" w:cs="宋体"/>
                <w:sz w:val="21"/>
                <w:szCs w:val="21"/>
                <w:highlight w:val="none"/>
                <w:lang w:val="en-US" w:eastAsia="zh-CN"/>
              </w:rPr>
              <w:t>货运</w:t>
            </w:r>
            <w:r>
              <w:rPr>
                <w:rFonts w:hint="eastAsia" w:ascii="宋体" w:hAnsi="宋体" w:cs="宋体"/>
                <w:sz w:val="21"/>
                <w:szCs w:val="21"/>
                <w:highlight w:val="none"/>
              </w:rPr>
              <w:t>停车场</w:t>
            </w:r>
          </w:p>
          <w:p>
            <w:pPr>
              <w:spacing w:line="400" w:lineRule="exact"/>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检查负责人：</w:t>
            </w:r>
            <w:r>
              <w:rPr>
                <w:rFonts w:hint="eastAsia" w:ascii="宋体" w:hAnsi="宋体" w:cs="宋体"/>
                <w:sz w:val="21"/>
                <w:szCs w:val="21"/>
                <w:highlight w:val="none"/>
                <w:lang w:val="en-US" w:eastAsia="zh-CN"/>
              </w:rPr>
              <w:t>刘远强</w:t>
            </w:r>
          </w:p>
          <w:p>
            <w:pPr>
              <w:spacing w:line="400" w:lineRule="exact"/>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车型：重型车挂牵引车；车牌号：</w:t>
            </w:r>
            <w:r>
              <w:rPr>
                <w:rFonts w:hint="eastAsia" w:ascii="宋体" w:hAnsi="宋体"/>
                <w:sz w:val="21"/>
                <w:szCs w:val="21"/>
                <w:highlight w:val="none"/>
                <w:lang w:val="en-US" w:eastAsia="zh-CN"/>
              </w:rPr>
              <w:t>渝A1H726</w:t>
            </w:r>
          </w:p>
          <w:p>
            <w:pPr>
              <w:spacing w:line="400" w:lineRule="exact"/>
              <w:ind w:firstLine="420" w:firstLineChars="200"/>
              <w:jc w:val="left"/>
              <w:rPr>
                <w:rFonts w:ascii="宋体" w:hAnsi="宋体"/>
                <w:sz w:val="21"/>
                <w:szCs w:val="21"/>
                <w:highlight w:val="none"/>
              </w:rPr>
            </w:pPr>
            <w:r>
              <w:rPr>
                <w:rFonts w:hint="eastAsia" w:ascii="宋体" w:hAnsi="宋体"/>
                <w:sz w:val="21"/>
                <w:szCs w:val="21"/>
                <w:highlight w:val="none"/>
              </w:rPr>
              <w:t>检查内容：随车物资、灯光、安全设施、轮胎、机油、冷却水、刹车系统、转向系统等。</w:t>
            </w:r>
          </w:p>
          <w:p>
            <w:pPr>
              <w:spacing w:line="400" w:lineRule="exact"/>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检验结论：状况良好</w:t>
            </w:r>
            <w:r>
              <w:rPr>
                <w:rFonts w:hint="eastAsia" w:ascii="宋体" w:hAnsi="宋体" w:cs="宋体"/>
                <w:sz w:val="21"/>
                <w:szCs w:val="21"/>
                <w:highlight w:val="none"/>
                <w:lang w:eastAsia="zh-CN"/>
              </w:rPr>
              <w:t>。</w:t>
            </w:r>
          </w:p>
          <w:p>
            <w:pPr>
              <w:spacing w:line="400" w:lineRule="exact"/>
              <w:jc w:val="left"/>
              <w:rPr>
                <w:rFonts w:hint="eastAsia" w:ascii="宋体" w:hAnsi="宋体" w:cs="宋体"/>
                <w:szCs w:val="21"/>
                <w:highlight w:val="none"/>
              </w:rPr>
            </w:pPr>
          </w:p>
          <w:p>
            <w:pPr>
              <w:spacing w:line="400" w:lineRule="exact"/>
              <w:jc w:val="left"/>
              <w:rPr>
                <w:rFonts w:hint="eastAsia" w:ascii="宋体" w:hAnsi="宋体" w:eastAsia="宋体" w:cs="宋体"/>
                <w:sz w:val="21"/>
                <w:szCs w:val="21"/>
                <w:highlight w:val="none"/>
                <w:lang w:eastAsia="zh-CN"/>
              </w:rPr>
            </w:pPr>
            <w:r>
              <w:rPr>
                <w:rFonts w:hint="eastAsia" w:ascii="宋体" w:hAnsi="宋体" w:cs="宋体"/>
                <w:szCs w:val="21"/>
                <w:highlight w:val="none"/>
              </w:rPr>
              <w:t>抽《货物运输过程跟踪记录》</w:t>
            </w:r>
            <w:r>
              <w:rPr>
                <w:rFonts w:ascii="宋体" w:hAnsi="宋体" w:eastAsia="宋体" w:cs="宋体"/>
                <w:sz w:val="21"/>
                <w:szCs w:val="21"/>
                <w:highlight w:val="none"/>
              </w:rPr>
              <w:br w:type="textWrapping"/>
            </w:r>
            <w:r>
              <w:rPr>
                <w:rFonts w:ascii="宋体" w:hAnsi="宋体" w:eastAsia="宋体" w:cs="宋体"/>
                <w:sz w:val="21"/>
                <w:szCs w:val="21"/>
                <w:highlight w:val="none"/>
              </w:rPr>
              <w:t>日期：</w:t>
            </w: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日（到达日期）</w:t>
            </w:r>
            <w:r>
              <w:rPr>
                <w:rFonts w:ascii="宋体" w:hAnsi="宋体" w:eastAsia="宋体" w:cs="宋体"/>
                <w:sz w:val="21"/>
                <w:szCs w:val="21"/>
                <w:highlight w:val="none"/>
              </w:rPr>
              <w:br w:type="textWrapping"/>
            </w:r>
            <w:r>
              <w:rPr>
                <w:rFonts w:hint="eastAsia" w:ascii="宋体" w:hAnsi="宋体" w:eastAsia="宋体" w:cs="宋体"/>
                <w:sz w:val="21"/>
                <w:szCs w:val="21"/>
                <w:highlight w:val="none"/>
              </w:rPr>
              <w:t>运输车辆信息：重型车挂牵引车</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车牌号：</w:t>
            </w:r>
            <w:r>
              <w:rPr>
                <w:rFonts w:hint="eastAsia" w:ascii="宋体" w:hAnsi="宋体" w:cs="宋体"/>
                <w:sz w:val="21"/>
                <w:szCs w:val="21"/>
                <w:highlight w:val="none"/>
                <w:lang w:val="en-US" w:eastAsia="zh-CN"/>
              </w:rPr>
              <w:t>渝 AIH079；重型罐式半挂车、</w:t>
            </w:r>
            <w:r>
              <w:rPr>
                <w:rFonts w:hint="eastAsia" w:ascii="宋体" w:hAnsi="宋体" w:eastAsia="宋体" w:cs="宋体"/>
                <w:sz w:val="21"/>
                <w:szCs w:val="21"/>
                <w:highlight w:val="none"/>
              </w:rPr>
              <w:t>车牌号：</w:t>
            </w:r>
            <w:r>
              <w:rPr>
                <w:rFonts w:hint="eastAsia" w:ascii="宋体" w:hAnsi="宋体" w:cs="宋体"/>
                <w:sz w:val="21"/>
                <w:szCs w:val="21"/>
                <w:highlight w:val="none"/>
                <w:lang w:val="en-US" w:eastAsia="zh-CN"/>
              </w:rPr>
              <w:t>渝 A99W0挂</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p>
          <w:p>
            <w:pPr>
              <w:spacing w:line="400" w:lineRule="exact"/>
              <w:jc w:val="left"/>
              <w:rPr>
                <w:rFonts w:hint="eastAsia"/>
                <w:color w:val="auto"/>
                <w:highlight w:val="none"/>
                <w:lang w:val="en-US" w:eastAsia="zh-CN"/>
              </w:rPr>
            </w:pPr>
            <w:r>
              <w:rPr>
                <w:rFonts w:hint="eastAsia" w:ascii="宋体" w:hAnsi="宋体" w:eastAsia="宋体" w:cs="宋体"/>
                <w:sz w:val="21"/>
                <w:szCs w:val="21"/>
                <w:highlight w:val="none"/>
              </w:rPr>
              <w:t>货物名称：</w:t>
            </w:r>
            <w:r>
              <w:rPr>
                <w:rFonts w:hint="eastAsia" w:ascii="宋体" w:hAnsi="宋体" w:cs="宋体"/>
                <w:sz w:val="21"/>
                <w:szCs w:val="21"/>
                <w:highlight w:val="none"/>
                <w:lang w:val="en-US" w:eastAsia="zh-CN"/>
              </w:rPr>
              <w:t>液氨（无水氨、重量：25.92吨）</w:t>
            </w:r>
            <w:r>
              <w:rPr>
                <w:rFonts w:ascii="宋体" w:hAnsi="宋体" w:eastAsia="宋体" w:cs="宋体"/>
                <w:sz w:val="24"/>
                <w:szCs w:val="24"/>
                <w:highlight w:val="none"/>
              </w:rPr>
              <w:br w:type="textWrapping"/>
            </w:r>
            <w:r>
              <w:rPr>
                <w:rFonts w:hint="eastAsia" w:ascii="宋体" w:hAnsi="宋体" w:eastAsia="宋体" w:cs="宋体"/>
                <w:sz w:val="21"/>
                <w:szCs w:val="21"/>
                <w:highlight w:val="none"/>
              </w:rPr>
              <w:t>运输线路：</w:t>
            </w:r>
            <w:r>
              <w:rPr>
                <w:rFonts w:hint="eastAsia" w:ascii="宋体" w:hAnsi="宋体" w:cs="宋体"/>
                <w:sz w:val="21"/>
                <w:szCs w:val="21"/>
                <w:highlight w:val="none"/>
                <w:lang w:val="en-US" w:eastAsia="zh-CN"/>
              </w:rPr>
              <w:t>重庆市长寿区晏化工工业园</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w:t>
            </w:r>
            <w:r>
              <w:rPr>
                <w:rFonts w:hint="eastAsia"/>
                <w:color w:val="auto"/>
                <w:highlight w:val="none"/>
                <w:lang w:val="en-US" w:eastAsia="zh-CN"/>
              </w:rPr>
              <w:t>涪陵区白涛镇</w:t>
            </w:r>
          </w:p>
          <w:p>
            <w:pPr>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跟踪次数        跟踪时间           货物所在位置           车辆状况      距离目的地里程（公里）</w:t>
            </w:r>
          </w:p>
          <w:p>
            <w:pPr>
              <w:spacing w:line="400" w:lineRule="exact"/>
              <w:ind w:left="210" w:hanging="210" w:hangingChars="10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              2月8日18：44      长寿区化中大道</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正常              74</w:t>
            </w:r>
          </w:p>
          <w:p>
            <w:pPr>
              <w:spacing w:line="400" w:lineRule="exact"/>
              <w:ind w:left="210" w:hanging="210" w:hangingChars="1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2月8日19：55</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长寿区大窝函东北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正常           </w:t>
            </w:r>
            <w:r>
              <w:rPr>
                <w:rFonts w:hint="eastAsia" w:ascii="宋体" w:hAnsi="宋体" w:cs="宋体"/>
                <w:sz w:val="21"/>
                <w:szCs w:val="21"/>
                <w:highlight w:val="none"/>
                <w:lang w:val="en-US" w:eastAsia="zh-CN"/>
              </w:rPr>
              <w:t xml:space="preserve">   11</w:t>
            </w:r>
          </w:p>
          <w:p>
            <w:pPr>
              <w:spacing w:line="400" w:lineRule="exact"/>
              <w:ind w:left="210" w:hanging="210" w:hangingChars="1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3             </w:t>
            </w:r>
            <w:r>
              <w:rPr>
                <w:rFonts w:hint="eastAsia" w:ascii="宋体" w:hAnsi="宋体" w:cs="宋体"/>
                <w:sz w:val="21"/>
                <w:szCs w:val="21"/>
                <w:highlight w:val="none"/>
                <w:lang w:val="en-US" w:eastAsia="zh-CN"/>
              </w:rPr>
              <w:t>2月8日20：10</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长寿区关牛洞</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正常</w:t>
            </w:r>
            <w:r>
              <w:rPr>
                <w:rFonts w:ascii="宋体" w:hAnsi="宋体" w:eastAsia="宋体" w:cs="宋体"/>
                <w:sz w:val="21"/>
                <w:szCs w:val="21"/>
                <w:highlight w:val="none"/>
              </w:rPr>
              <w:t>    </w:t>
            </w:r>
            <w:r>
              <w:rPr>
                <w:rFonts w:hint="eastAsia" w:ascii="宋体" w:hAnsi="宋体" w:cs="宋体"/>
                <w:sz w:val="21"/>
                <w:szCs w:val="21"/>
                <w:highlight w:val="none"/>
                <w:lang w:val="en-US" w:eastAsia="zh-CN"/>
              </w:rPr>
              <w:t xml:space="preserve">      1</w:t>
            </w:r>
          </w:p>
          <w:p>
            <w:pPr>
              <w:spacing w:line="400" w:lineRule="exact"/>
              <w:ind w:left="210" w:hanging="210" w:hangingChars="100"/>
              <w:jc w:val="left"/>
              <w:rPr>
                <w:rFonts w:ascii="宋体" w:hAnsi="宋体" w:eastAsia="宋体" w:cs="宋体"/>
                <w:sz w:val="21"/>
                <w:szCs w:val="21"/>
              </w:rPr>
            </w:pPr>
            <w:r>
              <w:rPr>
                <w:rFonts w:hint="eastAsia" w:ascii="宋体" w:hAnsi="宋体" w:cs="宋体"/>
                <w:sz w:val="21"/>
                <w:szCs w:val="21"/>
                <w:highlight w:val="none"/>
                <w:lang w:val="en-US" w:eastAsia="zh-CN"/>
              </w:rPr>
              <w:t>.......</w:t>
            </w:r>
            <w:r>
              <w:rPr>
                <w:rFonts w:ascii="宋体" w:hAnsi="宋体" w:eastAsia="宋体" w:cs="宋体"/>
                <w:sz w:val="21"/>
                <w:szCs w:val="21"/>
                <w:highlight w:val="none"/>
              </w:rPr>
              <w:br w:type="textWrapping"/>
            </w:r>
            <w:r>
              <w:rPr>
                <w:rFonts w:ascii="宋体" w:hAnsi="宋体" w:eastAsia="宋体" w:cs="宋体"/>
                <w:sz w:val="21"/>
                <w:szCs w:val="21"/>
                <w:highlight w:val="none"/>
              </w:rPr>
              <w:t>记录人：</w:t>
            </w:r>
            <w:r>
              <w:rPr>
                <w:rFonts w:hint="eastAsia" w:ascii="宋体" w:hAnsi="宋体" w:cs="宋体"/>
                <w:sz w:val="21"/>
                <w:szCs w:val="21"/>
                <w:highlight w:val="none"/>
                <w:lang w:val="en-US" w:eastAsia="zh-CN"/>
              </w:rPr>
              <w:t>邵梅香</w:t>
            </w:r>
            <w:r>
              <w:rPr>
                <w:rFonts w:ascii="宋体" w:hAnsi="宋体" w:eastAsia="宋体" w:cs="宋体"/>
                <w:sz w:val="24"/>
                <w:szCs w:val="24"/>
              </w:rPr>
              <w:br w:type="textWrapping"/>
            </w:r>
            <w:r>
              <w:rPr>
                <w:rFonts w:ascii="宋体" w:hAnsi="宋体" w:eastAsia="宋体" w:cs="宋体"/>
                <w:sz w:val="21"/>
                <w:szCs w:val="21"/>
              </w:rPr>
              <w:t>成品检验：依据《合同协议》</w:t>
            </w:r>
            <w:r>
              <w:rPr>
                <w:rFonts w:ascii="宋体" w:hAnsi="宋体" w:eastAsia="宋体" w:cs="宋体"/>
                <w:sz w:val="21"/>
                <w:szCs w:val="21"/>
              </w:rPr>
              <w:br w:type="textWrapping"/>
            </w:r>
            <w:r>
              <w:rPr>
                <w:rFonts w:ascii="宋体" w:hAnsi="宋体" w:eastAsia="宋体" w:cs="宋体"/>
                <w:sz w:val="21"/>
                <w:szCs w:val="21"/>
              </w:rPr>
              <w:t>货物运输在每个项目完工后交由客户验收，查《货运</w:t>
            </w:r>
            <w:r>
              <w:rPr>
                <w:rFonts w:hint="eastAsia" w:ascii="宋体" w:hAnsi="宋体" w:cs="宋体"/>
                <w:sz w:val="21"/>
                <w:szCs w:val="21"/>
                <w:lang w:val="en-US" w:eastAsia="zh-CN"/>
              </w:rPr>
              <w:t>计量</w:t>
            </w:r>
            <w:r>
              <w:rPr>
                <w:rFonts w:ascii="宋体" w:hAnsi="宋体" w:eastAsia="宋体" w:cs="宋体"/>
                <w:sz w:val="21"/>
                <w:szCs w:val="21"/>
              </w:rPr>
              <w:t>单》</w:t>
            </w:r>
          </w:p>
          <w:p>
            <w:pPr>
              <w:spacing w:line="400" w:lineRule="exact"/>
              <w:ind w:left="210" w:hanging="210" w:hangingChars="100"/>
              <w:jc w:val="left"/>
              <w:rPr>
                <w:rFonts w:hint="eastAsia" w:ascii="宋体" w:hAnsi="宋体" w:eastAsia="宋体" w:cs="宋体"/>
                <w:szCs w:val="21"/>
                <w:lang w:eastAsia="zh-CN"/>
              </w:rPr>
            </w:pPr>
            <w:r>
              <w:rPr>
                <w:rFonts w:ascii="宋体" w:hAnsi="宋体" w:eastAsia="宋体" w:cs="宋体"/>
                <w:sz w:val="21"/>
                <w:szCs w:val="21"/>
              </w:rPr>
              <w:t>1、客户：</w:t>
            </w:r>
            <w:r>
              <w:rPr>
                <w:rFonts w:hint="eastAsia" w:ascii="宋体" w:hAnsi="宋体" w:cs="宋体"/>
                <w:sz w:val="21"/>
                <w:szCs w:val="21"/>
                <w:lang w:val="en-US" w:eastAsia="zh-CN"/>
              </w:rPr>
              <w:t>华能重庆珞璜发电有限责任</w:t>
            </w:r>
            <w:r>
              <w:rPr>
                <w:rFonts w:hint="eastAsia" w:ascii="宋体" w:hAnsi="宋体" w:cs="宋体"/>
                <w:szCs w:val="21"/>
                <w:lang w:val="en-US" w:eastAsia="zh-CN"/>
              </w:rPr>
              <w:t>公司</w:t>
            </w:r>
          </w:p>
          <w:p>
            <w:pPr>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货物名称</w:t>
            </w:r>
            <w:r>
              <w:rPr>
                <w:rFonts w:ascii="宋体" w:hAnsi="宋体" w:eastAsia="宋体" w:cs="宋体"/>
                <w:sz w:val="21"/>
                <w:szCs w:val="21"/>
              </w:rPr>
              <w:t>：</w:t>
            </w:r>
            <w:r>
              <w:rPr>
                <w:rFonts w:hint="eastAsia" w:ascii="宋体" w:hAnsi="宋体" w:cs="宋体"/>
                <w:sz w:val="21"/>
                <w:szCs w:val="21"/>
                <w:lang w:val="en-US" w:eastAsia="zh-CN"/>
              </w:rPr>
              <w:t>液氨25.54吨</w:t>
            </w:r>
          </w:p>
          <w:p>
            <w:pPr>
              <w:pStyle w:val="2"/>
              <w:rPr>
                <w:rFonts w:hint="eastAsia" w:ascii="宋体" w:hAnsi="宋体" w:cs="宋体"/>
                <w:szCs w:val="21"/>
                <w:lang w:val="en-US" w:eastAsia="zh-CN"/>
              </w:rPr>
            </w:pPr>
            <w:r>
              <w:rPr>
                <w:rFonts w:hint="eastAsia" w:ascii="宋体" w:hAnsi="宋体" w:cs="宋体"/>
                <w:sz w:val="21"/>
                <w:szCs w:val="21"/>
                <w:lang w:val="en-US" w:eastAsia="zh-CN"/>
              </w:rPr>
              <w:t>收货方：华能重庆珞璜发电有限责任</w:t>
            </w:r>
            <w:r>
              <w:rPr>
                <w:rFonts w:hint="eastAsia" w:ascii="宋体" w:hAnsi="宋体" w:cs="宋体"/>
                <w:szCs w:val="21"/>
                <w:lang w:val="en-US" w:eastAsia="zh-CN"/>
              </w:rPr>
              <w:t>公司</w:t>
            </w:r>
          </w:p>
          <w:p>
            <w:pPr>
              <w:pStyle w:val="2"/>
              <w:rPr>
                <w:rFonts w:hint="default" w:ascii="宋体" w:hAnsi="宋体" w:eastAsia="宋体" w:cs="宋体"/>
                <w:sz w:val="21"/>
                <w:szCs w:val="21"/>
                <w:lang w:val="en-US" w:eastAsia="zh-CN"/>
              </w:rPr>
            </w:pPr>
            <w:r>
              <w:rPr>
                <w:rFonts w:ascii="宋体" w:hAnsi="宋体" w:eastAsia="宋体" w:cs="宋体"/>
                <w:sz w:val="21"/>
                <w:szCs w:val="21"/>
              </w:rPr>
              <w:t>验收人：</w:t>
            </w:r>
            <w:r>
              <w:rPr>
                <w:rFonts w:hint="eastAsia" w:ascii="宋体" w:hAnsi="宋体" w:cs="宋体"/>
                <w:sz w:val="21"/>
                <w:szCs w:val="21"/>
                <w:lang w:val="en-US" w:eastAsia="zh-CN"/>
              </w:rPr>
              <w:t>刘友芳</w:t>
            </w:r>
          </w:p>
          <w:p>
            <w:pPr>
              <w:pStyle w:val="2"/>
              <w:rPr>
                <w:rFonts w:hint="default" w:ascii="宋体" w:hAnsi="宋体" w:cs="宋体"/>
                <w:sz w:val="21"/>
                <w:szCs w:val="21"/>
                <w:lang w:val="en-US" w:eastAsia="zh-CN"/>
              </w:rPr>
            </w:pPr>
            <w:r>
              <w:rPr>
                <w:rFonts w:ascii="宋体" w:hAnsi="宋体" w:eastAsia="宋体" w:cs="宋体"/>
                <w:sz w:val="21"/>
                <w:szCs w:val="21"/>
              </w:rPr>
              <w:t>时间：20</w:t>
            </w:r>
            <w:r>
              <w:rPr>
                <w:rFonts w:hint="eastAsia" w:ascii="宋体" w:hAnsi="宋体" w:cs="宋体"/>
                <w:sz w:val="21"/>
                <w:szCs w:val="21"/>
                <w:lang w:val="en-US" w:eastAsia="zh-CN"/>
              </w:rPr>
              <w:t>22.2.9</w:t>
            </w:r>
          </w:p>
          <w:p>
            <w:pPr>
              <w:numPr>
                <w:ilvl w:val="0"/>
                <w:numId w:val="0"/>
              </w:numPr>
              <w:spacing w:line="400" w:lineRule="exact"/>
              <w:jc w:val="left"/>
              <w:rPr>
                <w:rFonts w:ascii="宋体" w:hAnsi="宋体" w:eastAsia="宋体" w:cs="宋体"/>
                <w:sz w:val="21"/>
                <w:szCs w:val="21"/>
              </w:rPr>
            </w:pPr>
            <w:r>
              <w:rPr>
                <w:rFonts w:hint="eastAsia" w:ascii="宋体" w:hAnsi="宋体" w:cs="宋体"/>
                <w:sz w:val="21"/>
                <w:szCs w:val="21"/>
                <w:lang w:val="en-US" w:eastAsia="zh-CN"/>
              </w:rPr>
              <w:t>2、</w:t>
            </w:r>
            <w:r>
              <w:rPr>
                <w:rFonts w:ascii="宋体" w:hAnsi="宋体" w:eastAsia="宋体" w:cs="宋体"/>
                <w:sz w:val="21"/>
                <w:szCs w:val="21"/>
              </w:rPr>
              <w:t>客户</w:t>
            </w:r>
            <w:r>
              <w:rPr>
                <w:rFonts w:hint="eastAsia" w:ascii="宋体" w:hAnsi="宋体" w:cs="宋体"/>
                <w:sz w:val="21"/>
                <w:szCs w:val="21"/>
                <w:lang w:eastAsia="zh-CN"/>
              </w:rPr>
              <w:t>：</w:t>
            </w:r>
            <w:r>
              <w:rPr>
                <w:rFonts w:hint="eastAsia" w:ascii="宋体" w:hAnsi="宋体" w:cs="宋体"/>
                <w:sz w:val="21"/>
                <w:szCs w:val="21"/>
                <w:lang w:val="en-US" w:eastAsia="zh-CN"/>
              </w:rPr>
              <w:t>重庆建峰化工股份</w:t>
            </w:r>
            <w:r>
              <w:rPr>
                <w:rFonts w:ascii="宋体" w:hAnsi="宋体" w:eastAsia="宋体" w:cs="宋体"/>
                <w:sz w:val="21"/>
                <w:szCs w:val="21"/>
              </w:rPr>
              <w:t>有限公司</w:t>
            </w:r>
          </w:p>
          <w:p>
            <w:pPr>
              <w:numPr>
                <w:ilvl w:val="0"/>
                <w:numId w:val="0"/>
              </w:num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货物名称</w:t>
            </w:r>
            <w:r>
              <w:rPr>
                <w:rFonts w:ascii="宋体" w:hAnsi="宋体" w:eastAsia="宋体" w:cs="宋体"/>
                <w:sz w:val="21"/>
                <w:szCs w:val="21"/>
              </w:rPr>
              <w:t>：</w:t>
            </w:r>
            <w:r>
              <w:rPr>
                <w:rFonts w:hint="eastAsia" w:ascii="宋体" w:hAnsi="宋体" w:cs="宋体"/>
                <w:sz w:val="21"/>
                <w:szCs w:val="21"/>
                <w:lang w:val="en-US" w:eastAsia="zh-CN"/>
              </w:rPr>
              <w:t>液氨24.4吨</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收货方：重庆华峰化工有限公司</w:t>
            </w:r>
          </w:p>
          <w:p>
            <w:pPr>
              <w:pStyle w:val="2"/>
              <w:rPr>
                <w:rFonts w:hint="default" w:ascii="宋体" w:hAnsi="宋体" w:eastAsia="宋体" w:cs="宋体"/>
                <w:sz w:val="21"/>
                <w:szCs w:val="21"/>
                <w:lang w:val="en-US" w:eastAsia="zh-CN"/>
              </w:rPr>
            </w:pPr>
            <w:r>
              <w:rPr>
                <w:rFonts w:ascii="宋体" w:hAnsi="宋体" w:eastAsia="宋体" w:cs="宋体"/>
                <w:sz w:val="21"/>
                <w:szCs w:val="21"/>
              </w:rPr>
              <w:t>验</w:t>
            </w:r>
            <w:r>
              <w:rPr>
                <w:rFonts w:hint="eastAsia" w:ascii="宋体" w:hAnsi="宋体" w:eastAsia="宋体" w:cs="宋体"/>
                <w:sz w:val="21"/>
                <w:szCs w:val="21"/>
                <w:lang w:val="en-US" w:eastAsia="zh-CN"/>
              </w:rPr>
              <w:t>收人：任伟</w:t>
            </w:r>
          </w:p>
          <w:p>
            <w:pPr>
              <w:pStyle w:val="2"/>
              <w:rPr>
                <w:rFonts w:hint="default" w:ascii="宋体" w:hAnsi="宋体" w:cs="宋体"/>
                <w:sz w:val="21"/>
                <w:szCs w:val="21"/>
                <w:lang w:val="en-US" w:eastAsia="zh-CN"/>
              </w:rPr>
            </w:pPr>
            <w:r>
              <w:rPr>
                <w:rFonts w:ascii="宋体" w:hAnsi="宋体" w:eastAsia="宋体" w:cs="宋体"/>
                <w:sz w:val="21"/>
                <w:szCs w:val="21"/>
              </w:rPr>
              <w:t>时间：20</w:t>
            </w:r>
            <w:r>
              <w:rPr>
                <w:rFonts w:hint="eastAsia" w:ascii="宋体" w:hAnsi="宋体" w:cs="宋体"/>
                <w:sz w:val="21"/>
                <w:szCs w:val="21"/>
                <w:lang w:val="en-US" w:eastAsia="zh-CN"/>
              </w:rPr>
              <w:t>22.2.10</w:t>
            </w:r>
          </w:p>
          <w:p>
            <w:pPr>
              <w:pStyle w:val="2"/>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spacing w:line="400" w:lineRule="exact"/>
              <w:jc w:val="left"/>
              <w:rPr>
                <w:rFonts w:ascii="宋体" w:hAnsi="宋体" w:cs="宋体"/>
                <w:color w:val="000000"/>
                <w:szCs w:val="21"/>
              </w:rPr>
            </w:pPr>
            <w:r>
              <w:rPr>
                <w:rFonts w:hint="eastAsia" w:ascii="宋体" w:hAnsi="宋体" w:cs="宋体"/>
                <w:szCs w:val="21"/>
                <w:highlight w:val="none"/>
              </w:rPr>
              <w:t xml:space="preserve">  服务过程的监视和测量基本满足要求。  </w:t>
            </w:r>
            <w:r>
              <w:rPr>
                <w:rFonts w:hint="eastAsia" w:ascii="宋体" w:hAnsi="宋体" w:cs="宋体"/>
                <w:szCs w:val="21"/>
              </w:rPr>
              <w:t xml:space="preserve"> </w:t>
            </w:r>
          </w:p>
        </w:tc>
        <w:tc>
          <w:tcPr>
            <w:tcW w:w="1076"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13" w:type="dxa"/>
            <w:gridSpan w:val="2"/>
          </w:tcPr>
          <w:p>
            <w:pPr>
              <w:spacing w:line="400" w:lineRule="exact"/>
              <w:ind w:firstLine="210" w:firstLineChars="100"/>
              <w:rPr>
                <w:rFonts w:ascii="宋体" w:hAnsi="宋体" w:cs="宋体"/>
                <w:szCs w:val="21"/>
              </w:rPr>
            </w:pPr>
            <w:r>
              <w:rPr>
                <w:rFonts w:hint="eastAsia" w:ascii="宋体" w:hAnsi="宋体" w:cs="宋体"/>
                <w:szCs w:val="21"/>
              </w:rPr>
              <w:t>组织编</w:t>
            </w:r>
            <w:r>
              <w:rPr>
                <w:rFonts w:hint="eastAsia" w:ascii="宋体" w:hAnsi="宋体" w:eastAsia="宋体" w:cs="宋体"/>
                <w:szCs w:val="21"/>
              </w:rPr>
              <w:t>制了《不规范服务控制程序》：该公司的</w:t>
            </w:r>
            <w:r>
              <w:rPr>
                <w:rFonts w:hint="eastAsia" w:ascii="宋体" w:hAnsi="宋体" w:cs="宋体"/>
                <w:szCs w:val="21"/>
              </w:rPr>
              <w:t>不合格处理方式有:按不合格的情况及程度进行分类分级处理。</w:t>
            </w:r>
          </w:p>
          <w:p>
            <w:pPr>
              <w:spacing w:line="400" w:lineRule="exact"/>
              <w:ind w:firstLine="210" w:firstLineChars="100"/>
              <w:rPr>
                <w:rFonts w:hint="eastAsia" w:ascii="宋体" w:hAnsi="宋体" w:cs="宋体"/>
                <w:szCs w:val="21"/>
              </w:rPr>
            </w:pPr>
            <w:r>
              <w:rPr>
                <w:rFonts w:hint="eastAsia" w:ascii="宋体" w:hAnsi="宋体" w:cs="宋体"/>
                <w:szCs w:val="21"/>
              </w:rPr>
              <w:t>由于公司主要从事</w:t>
            </w:r>
            <w:r>
              <w:rPr>
                <w:rFonts w:hint="eastAsia" w:ascii="宋体" w:hAnsi="宋体" w:cs="宋体"/>
                <w:szCs w:val="21"/>
                <w:lang w:val="en-US" w:eastAsia="zh-CN"/>
              </w:rPr>
              <w:t>危险</w:t>
            </w:r>
            <w:r>
              <w:rPr>
                <w:rFonts w:hint="eastAsia" w:ascii="宋体" w:hAnsi="宋体" w:cs="宋体"/>
                <w:szCs w:val="21"/>
                <w:lang w:eastAsia="zh-CN"/>
              </w:rPr>
              <w:t>货物的</w:t>
            </w:r>
            <w:r>
              <w:rPr>
                <w:rFonts w:hint="eastAsia" w:ascii="宋体" w:hAnsi="宋体" w:cs="宋体"/>
                <w:szCs w:val="21"/>
              </w:rPr>
              <w:t>运输服务，加上长期对驾驶人员的教育培训（如安全例会），树立客户至上观念，确保运输货物的安全和货物交付的及时性。</w:t>
            </w:r>
          </w:p>
          <w:p>
            <w:pPr>
              <w:spacing w:before="120" w:line="360" w:lineRule="auto"/>
              <w:ind w:firstLine="211" w:firstLineChars="10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现场查见2022年1月《GPS超速、屏蔽天线等违规车辆处罚明细表》，抽查其中2022年1月20日渝A1H076号车辆有违法超速行为。但审核现场未见实施该次不合格处置后保留处置记录的成文信息。不符合ISO 9001:2015标准8.7条款 “组织应保留下列成文信息：a）描述不合格；b）描述所采取的措施”。</w:t>
            </w:r>
          </w:p>
          <w:p>
            <w:pPr>
              <w:spacing w:line="400" w:lineRule="exact"/>
              <w:rPr>
                <w:rFonts w:ascii="宋体" w:hAnsi="宋体" w:cs="宋体"/>
                <w:color w:val="000000"/>
                <w:szCs w:val="21"/>
              </w:rPr>
            </w:pPr>
          </w:p>
        </w:tc>
        <w:tc>
          <w:tcPr>
            <w:tcW w:w="1076" w:type="dxa"/>
            <w:gridSpan w:val="2"/>
          </w:tcPr>
          <w:p>
            <w:pPr>
              <w:rPr>
                <w:rFonts w:hint="eastAsia"/>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513" w:type="dxa"/>
            <w:gridSpan w:val="2"/>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rPr>
            </w:pPr>
            <w:r>
              <w:rPr>
                <w:rFonts w:hint="eastAsia"/>
              </w:rPr>
              <w:t>如：</w:t>
            </w:r>
          </w:p>
          <w:p>
            <w:pPr>
              <w:tabs>
                <w:tab w:val="center" w:pos="3169"/>
              </w:tabs>
              <w:spacing w:line="400" w:lineRule="exact"/>
              <w:ind w:firstLine="420" w:firstLineChars="200"/>
              <w:jc w:val="left"/>
              <w:rPr>
                <w:rFonts w:hint="eastAsia"/>
              </w:rPr>
            </w:pPr>
            <w:r>
              <w:rPr>
                <w:rFonts w:hint="eastAsia"/>
              </w:rPr>
              <w:t>（1）《采购控制程序》</w:t>
            </w:r>
          </w:p>
          <w:p>
            <w:pPr>
              <w:tabs>
                <w:tab w:val="center" w:pos="3169"/>
              </w:tabs>
              <w:spacing w:line="400" w:lineRule="exact"/>
              <w:ind w:firstLine="420" w:firstLineChars="200"/>
              <w:jc w:val="left"/>
              <w:rPr>
                <w:rFonts w:hint="eastAsia"/>
              </w:rPr>
            </w:pPr>
            <w:r>
              <w:rPr>
                <w:rFonts w:hint="eastAsia"/>
              </w:rPr>
              <w:t>（2）《内部审核控制程序》</w:t>
            </w:r>
          </w:p>
          <w:p>
            <w:pPr>
              <w:tabs>
                <w:tab w:val="center" w:pos="3169"/>
              </w:tabs>
              <w:spacing w:line="400" w:lineRule="exact"/>
              <w:ind w:firstLine="420" w:firstLineChars="200"/>
              <w:jc w:val="left"/>
              <w:rPr>
                <w:rFonts w:hint="eastAsia"/>
                <w:lang w:eastAsia="zh-CN"/>
              </w:rPr>
            </w:pPr>
            <w:r>
              <w:rPr>
                <w:rFonts w:hint="eastAsia"/>
              </w:rPr>
              <w:t>（3）《管理评审</w:t>
            </w:r>
            <w:r>
              <w:rPr>
                <w:rFonts w:hint="eastAsia"/>
                <w:lang w:eastAsia="zh-CN"/>
              </w:rPr>
              <w:t>控制程序</w:t>
            </w:r>
            <w:r>
              <w:rPr>
                <w:rFonts w:hint="eastAsia"/>
              </w:rPr>
              <w:t>》</w:t>
            </w:r>
            <w:r>
              <w:rPr>
                <w:rFonts w:hint="eastAsia"/>
                <w:lang w:eastAsia="zh-CN"/>
              </w:rPr>
              <w:t>等</w:t>
            </w:r>
          </w:p>
          <w:p>
            <w:pPr>
              <w:pStyle w:val="2"/>
              <w:rPr>
                <w:rFonts w:hint="eastAsia"/>
                <w:lang w:eastAsia="zh-CN"/>
              </w:rPr>
            </w:pPr>
            <w:r>
              <w:rPr>
                <w:rFonts w:hint="eastAsia"/>
                <w:color w:val="auto"/>
              </w:rPr>
              <w:t>查，提供有目标测量、内审报告、管理评审报告、合规性评价等记录，符合策划要求。</w:t>
            </w:r>
          </w:p>
        </w:tc>
        <w:tc>
          <w:tcPr>
            <w:tcW w:w="1076"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vAlign w:val="top"/>
          </w:tcPr>
          <w:p>
            <w:pPr>
              <w:rPr>
                <w:rFonts w:hint="eastAsia" w:ascii="宋体" w:hAnsi="宋体" w:cs="宋体"/>
                <w:b/>
                <w:szCs w:val="21"/>
              </w:rPr>
            </w:pPr>
            <w:r>
              <w:rPr>
                <w:rFonts w:hint="eastAsia" w:ascii="宋体" w:hAnsi="宋体" w:eastAsia="宋体" w:cs="宋体"/>
                <w:szCs w:val="21"/>
                <w:lang w:val="en-US" w:eastAsia="zh-CN"/>
              </w:rPr>
              <w:t>Q</w:t>
            </w:r>
            <w:r>
              <w:rPr>
                <w:rFonts w:hint="eastAsia" w:ascii="宋体" w:hAnsi="宋体" w:eastAsia="宋体" w:cs="宋体"/>
                <w:szCs w:val="21"/>
              </w:rPr>
              <w:t>9.1.3</w:t>
            </w:r>
          </w:p>
        </w:tc>
        <w:tc>
          <w:tcPr>
            <w:tcW w:w="10513" w:type="dxa"/>
            <w:gridSpan w:val="2"/>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cs="宋体"/>
                <w:color w:val="000000" w:themeColor="text1"/>
                <w:szCs w:val="24"/>
              </w:rPr>
              <w:t>2.查顾客</w:t>
            </w:r>
            <w:r>
              <w:rPr>
                <w:rFonts w:hint="eastAsia" w:ascii="宋体" w:hAnsi="宋体" w:eastAsia="宋体" w:cs="宋体"/>
                <w:color w:val="000000" w:themeColor="text1"/>
                <w:szCs w:val="24"/>
              </w:rPr>
              <w:t>满意度调查表：公司20</w:t>
            </w:r>
            <w:r>
              <w:rPr>
                <w:rFonts w:hint="eastAsia" w:ascii="宋体" w:hAnsi="宋体" w:eastAsia="宋体" w:cs="宋体"/>
                <w:color w:val="000000" w:themeColor="text1"/>
                <w:szCs w:val="24"/>
                <w:lang w:val="en-US" w:eastAsia="zh-CN"/>
              </w:rPr>
              <w:t>21</w:t>
            </w:r>
            <w:r>
              <w:rPr>
                <w:rFonts w:hint="eastAsia" w:ascii="宋体" w:hAnsi="宋体" w:eastAsia="宋体" w:cs="宋体"/>
                <w:color w:val="000000" w:themeColor="text1"/>
                <w:szCs w:val="24"/>
              </w:rPr>
              <w:t>年</w:t>
            </w:r>
            <w:r>
              <w:rPr>
                <w:rFonts w:hint="eastAsia" w:ascii="宋体" w:hAnsi="宋体" w:eastAsia="宋体" w:cs="宋体"/>
                <w:color w:val="000000" w:themeColor="text1"/>
                <w:szCs w:val="24"/>
                <w:lang w:val="en-US" w:eastAsia="zh-CN"/>
              </w:rPr>
              <w:t>11</w:t>
            </w:r>
            <w:r>
              <w:rPr>
                <w:rFonts w:hint="eastAsia" w:ascii="宋体" w:hAnsi="宋体" w:eastAsia="宋体" w:cs="宋体"/>
                <w:color w:val="000000" w:themeColor="text1"/>
                <w:szCs w:val="24"/>
              </w:rPr>
              <w:t>月以问卷形式对顾客进行了满意度调查，共计发放</w:t>
            </w:r>
            <w:r>
              <w:rPr>
                <w:rFonts w:hint="eastAsia" w:ascii="宋体" w:hAnsi="宋体" w:eastAsia="宋体" w:cs="宋体"/>
                <w:color w:val="000000" w:themeColor="text1"/>
                <w:szCs w:val="24"/>
                <w:lang w:val="en-US" w:eastAsia="zh-CN"/>
              </w:rPr>
              <w:t>4</w:t>
            </w:r>
            <w:r>
              <w:rPr>
                <w:rFonts w:hint="eastAsia" w:ascii="宋体" w:hAnsi="宋体" w:eastAsia="宋体" w:cs="宋体"/>
                <w:color w:val="000000" w:themeColor="text1"/>
                <w:szCs w:val="24"/>
              </w:rPr>
              <w:t>份，回收</w:t>
            </w:r>
            <w:r>
              <w:rPr>
                <w:rFonts w:hint="eastAsia" w:ascii="宋体" w:hAnsi="宋体" w:eastAsia="宋体" w:cs="宋体"/>
                <w:color w:val="000000" w:themeColor="text1"/>
                <w:szCs w:val="24"/>
                <w:lang w:val="en-US" w:eastAsia="zh-CN"/>
              </w:rPr>
              <w:t>4</w:t>
            </w:r>
            <w:r>
              <w:rPr>
                <w:rFonts w:hint="eastAsia" w:ascii="宋体" w:hAnsi="宋体" w:eastAsia="宋体" w:cs="宋体"/>
                <w:color w:val="000000" w:themeColor="text1"/>
                <w:szCs w:val="24"/>
              </w:rPr>
              <w:t>份。对公司的服务、质量、交付等项进行打分。查《顾客满意程度调查表》对满意度进行了统计；通过统计顾客满意率为9</w:t>
            </w:r>
            <w:r>
              <w:rPr>
                <w:rFonts w:hint="eastAsia" w:ascii="宋体" w:hAnsi="宋体" w:eastAsia="宋体" w:cs="宋体"/>
                <w:color w:val="000000" w:themeColor="text1"/>
                <w:szCs w:val="24"/>
                <w:lang w:val="en-US" w:eastAsia="zh-CN"/>
              </w:rPr>
              <w:t>6%。</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2.查质量目标统计等记录，公司20</w:t>
            </w:r>
            <w:r>
              <w:rPr>
                <w:rFonts w:hint="eastAsia" w:ascii="宋体" w:hAnsi="宋体" w:eastAsia="宋体" w:cs="宋体"/>
                <w:color w:val="000000" w:themeColor="text1"/>
                <w:szCs w:val="24"/>
                <w:lang w:val="en-US" w:eastAsia="zh-CN"/>
              </w:rPr>
              <w:t>21</w:t>
            </w:r>
            <w:r>
              <w:rPr>
                <w:rFonts w:hint="eastAsia" w:ascii="宋体" w:hAnsi="宋体" w:eastAsia="宋体" w:cs="宋体"/>
                <w:color w:val="000000" w:themeColor="text1"/>
                <w:szCs w:val="24"/>
              </w:rPr>
              <w:t>年</w:t>
            </w:r>
            <w:r>
              <w:rPr>
                <w:rFonts w:hint="eastAsia" w:ascii="宋体" w:hAnsi="宋体" w:eastAsia="宋体" w:cs="宋体"/>
                <w:color w:val="000000" w:themeColor="text1"/>
                <w:szCs w:val="24"/>
                <w:lang w:val="en-US" w:eastAsia="zh-CN"/>
              </w:rPr>
              <w:t>7</w:t>
            </w:r>
            <w:r>
              <w:rPr>
                <w:rFonts w:hint="eastAsia" w:ascii="宋体" w:hAnsi="宋体" w:eastAsia="宋体" w:cs="宋体"/>
                <w:color w:val="000000" w:themeColor="text1"/>
                <w:szCs w:val="24"/>
              </w:rPr>
              <w:t>月至20</w:t>
            </w:r>
            <w:r>
              <w:rPr>
                <w:rFonts w:hint="eastAsia" w:ascii="宋体" w:hAnsi="宋体" w:eastAsia="宋体" w:cs="宋体"/>
                <w:color w:val="000000" w:themeColor="text1"/>
                <w:szCs w:val="24"/>
                <w:lang w:val="en-US" w:eastAsia="zh-CN"/>
              </w:rPr>
              <w:t>21</w:t>
            </w:r>
            <w:r>
              <w:rPr>
                <w:rFonts w:hint="eastAsia" w:ascii="宋体" w:hAnsi="宋体" w:eastAsia="宋体" w:cs="宋体"/>
                <w:color w:val="000000" w:themeColor="text1"/>
                <w:szCs w:val="24"/>
              </w:rPr>
              <w:t>年</w:t>
            </w:r>
            <w:r>
              <w:rPr>
                <w:rFonts w:hint="eastAsia" w:ascii="宋体" w:hAnsi="宋体" w:eastAsia="宋体" w:cs="宋体"/>
                <w:color w:val="000000" w:themeColor="text1"/>
                <w:szCs w:val="24"/>
                <w:lang w:val="en-US" w:eastAsia="zh-CN"/>
              </w:rPr>
              <w:t>12</w:t>
            </w:r>
            <w:r>
              <w:rPr>
                <w:rFonts w:hint="eastAsia" w:ascii="宋体" w:hAnsi="宋体" w:eastAsia="宋体" w:cs="宋体"/>
                <w:color w:val="000000" w:themeColor="text1"/>
                <w:szCs w:val="24"/>
              </w:rPr>
              <w:t>月数据统计的结果为：</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1</w:t>
            </w:r>
            <w:r>
              <w:rPr>
                <w:rFonts w:hint="eastAsia" w:ascii="宋体" w:hAnsi="宋体" w:eastAsia="宋体" w:cs="宋体"/>
                <w:color w:val="000000" w:themeColor="text1"/>
                <w:szCs w:val="24"/>
                <w:lang w:eastAsia="zh-CN"/>
              </w:rPr>
              <w:t>）</w:t>
            </w:r>
            <w:r>
              <w:rPr>
                <w:rFonts w:hint="eastAsia" w:ascii="宋体" w:hAnsi="宋体" w:eastAsia="宋体" w:cs="宋体"/>
                <w:color w:val="000000" w:themeColor="text1"/>
                <w:szCs w:val="24"/>
              </w:rPr>
              <w:t>运输车辆按时保养率</w:t>
            </w:r>
            <w:r>
              <w:rPr>
                <w:rFonts w:hint="eastAsia" w:ascii="宋体" w:hAnsi="宋体" w:eastAsia="宋体" w:cs="宋体"/>
                <w:color w:val="000000" w:themeColor="text1"/>
                <w:szCs w:val="24"/>
                <w:lang w:val="en-US" w:eastAsia="zh-CN"/>
              </w:rPr>
              <w:t>达到</w:t>
            </w:r>
            <w:r>
              <w:rPr>
                <w:rFonts w:hint="eastAsia" w:ascii="宋体" w:hAnsi="宋体" w:eastAsia="宋体" w:cs="宋体"/>
                <w:color w:val="000000" w:themeColor="text1"/>
                <w:szCs w:val="24"/>
              </w:rPr>
              <w:t>100%；</w:t>
            </w:r>
          </w:p>
          <w:p>
            <w:pPr>
              <w:numPr>
                <w:ilvl w:val="0"/>
                <w:numId w:val="0"/>
              </w:numPr>
              <w:snapToGrid w:val="0"/>
              <w:spacing w:line="420" w:lineRule="exact"/>
              <w:ind w:firstLine="210" w:firstLineChars="100"/>
              <w:rPr>
                <w:rFonts w:hint="eastAsia" w:ascii="宋体" w:hAnsi="宋体" w:cs="宋体"/>
                <w:szCs w:val="21"/>
                <w:highlight w:val="none"/>
              </w:rPr>
            </w:pPr>
            <w:r>
              <w:rPr>
                <w:rFonts w:hint="eastAsia" w:ascii="宋体" w:hAnsi="宋体" w:cs="宋体"/>
                <w:szCs w:val="21"/>
                <w:highlight w:val="none"/>
              </w:rPr>
              <w:t>2）顾客满意率</w:t>
            </w:r>
            <w:r>
              <w:rPr>
                <w:rFonts w:hint="eastAsia" w:ascii="宋体" w:hAnsi="宋体" w:cs="宋体"/>
                <w:szCs w:val="21"/>
                <w:highlight w:val="none"/>
                <w:lang w:val="en-US" w:eastAsia="zh-CN"/>
              </w:rPr>
              <w:t>96%</w:t>
            </w:r>
            <w:r>
              <w:rPr>
                <w:rFonts w:hint="eastAsia" w:ascii="宋体" w:hAnsi="宋体" w:cs="宋体"/>
                <w:szCs w:val="21"/>
                <w:highlight w:val="none"/>
              </w:rPr>
              <w:t>；</w:t>
            </w:r>
          </w:p>
          <w:p>
            <w:pPr>
              <w:pStyle w:val="2"/>
              <w:ind w:firstLine="230" w:firstLineChars="100"/>
              <w:rPr>
                <w:rFonts w:hint="eastAsia" w:eastAsia="宋体"/>
                <w:lang w:val="en-US" w:eastAsia="zh-CN"/>
              </w:rPr>
            </w:pPr>
            <w:r>
              <w:rPr>
                <w:rFonts w:hint="eastAsia" w:ascii="宋体" w:hAnsi="宋体" w:cs="宋体"/>
                <w:szCs w:val="21"/>
                <w:highlight w:val="none"/>
                <w:lang w:val="en-US" w:eastAsia="zh-CN"/>
              </w:rPr>
              <w:t>3）按时到达率达到98.5%。</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3.查《管理评审资料》对过程和产品的特性及趋势、供方、顾客满意、产品的符合性进行了分析，均较满意。</w:t>
            </w:r>
          </w:p>
          <w:p>
            <w:pPr>
              <w:spacing w:line="360" w:lineRule="auto"/>
              <w:ind w:firstLine="420" w:firstLineChars="200"/>
              <w:jc w:val="left"/>
              <w:rPr>
                <w:rFonts w:hint="eastAsia" w:ascii="宋体" w:hAnsi="宋体" w:cs="宋体"/>
                <w:szCs w:val="21"/>
              </w:rPr>
            </w:pPr>
            <w:r>
              <w:rPr>
                <w:rFonts w:hint="eastAsia" w:ascii="宋体" w:hAnsi="宋体" w:eastAsia="宋体" w:cs="宋体"/>
                <w:color w:val="000000"/>
                <w:szCs w:val="24"/>
              </w:rPr>
              <w:t xml:space="preserve">  根据组织提供的相关文件资料，数据分析深度不够，缺乏实</w:t>
            </w:r>
            <w:r>
              <w:rPr>
                <w:rFonts w:hint="eastAsia" w:ascii="宋体" w:hAnsi="宋体" w:cs="宋体"/>
                <w:szCs w:val="24"/>
              </w:rPr>
              <w:t>质性的支持性数据文件，现场已经口头提出。</w:t>
            </w:r>
          </w:p>
        </w:tc>
        <w:tc>
          <w:tcPr>
            <w:tcW w:w="1076" w:type="dxa"/>
            <w:gridSpan w:val="2"/>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不合格和纠正措施（含10.2.1和10.2.2）</w:t>
            </w:r>
          </w:p>
          <w:p>
            <w:pPr>
              <w:spacing w:line="360" w:lineRule="auto"/>
              <w:ind w:firstLine="420" w:firstLineChars="200"/>
              <w:rPr>
                <w:rFonts w:hint="eastAsia" w:ascii="宋体" w:hAnsi="宋体" w:cs="宋体"/>
                <w:color w:val="000000"/>
                <w:szCs w:val="24"/>
              </w:rPr>
            </w:pPr>
          </w:p>
        </w:tc>
        <w:tc>
          <w:tcPr>
            <w:tcW w:w="960" w:type="dxa"/>
            <w:vAlign w:val="top"/>
          </w:tcPr>
          <w:p>
            <w:pPr>
              <w:spacing w:line="360" w:lineRule="auto"/>
              <w:rPr>
                <w:rFonts w:hint="eastAsia" w:ascii="宋体" w:hAnsi="宋体" w:cs="宋体"/>
                <w:color w:val="000000"/>
                <w:szCs w:val="24"/>
              </w:rPr>
            </w:pPr>
            <w:r>
              <w:rPr>
                <w:rFonts w:hint="eastAsia" w:ascii="宋体" w:hAnsi="宋体" w:cs="宋体"/>
                <w:color w:val="000000"/>
                <w:szCs w:val="24"/>
                <w:lang w:val="en-US" w:eastAsia="zh-CN"/>
              </w:rPr>
              <w:t>Q</w:t>
            </w:r>
            <w:r>
              <w:rPr>
                <w:rFonts w:hint="eastAsia" w:ascii="宋体" w:hAnsi="宋体" w:cs="宋体"/>
                <w:color w:val="000000"/>
                <w:szCs w:val="24"/>
              </w:rPr>
              <w:t>10.2</w:t>
            </w:r>
          </w:p>
        </w:tc>
        <w:tc>
          <w:tcPr>
            <w:tcW w:w="10657" w:type="dxa"/>
            <w:gridSpan w:val="3"/>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w:t>
            </w:r>
            <w:r>
              <w:rPr>
                <w:rFonts w:hint="eastAsia" w:ascii="宋体" w:hAnsi="宋体" w:cs="宋体"/>
                <w:color w:val="000000"/>
                <w:szCs w:val="24"/>
                <w:lang w:eastAsia="zh-CN"/>
              </w:rPr>
              <w:t>《评价方案</w:t>
            </w:r>
            <w:r>
              <w:rPr>
                <w:rFonts w:hint="eastAsia" w:ascii="宋体" w:hAnsi="宋体" w:cs="宋体"/>
                <w:color w:val="000000"/>
                <w:szCs w:val="24"/>
                <w:lang w:val="en-US" w:eastAsia="zh-CN"/>
              </w:rPr>
              <w:t>/报告书</w:t>
            </w:r>
            <w:r>
              <w:rPr>
                <w:rFonts w:hint="eastAsia" w:ascii="宋体" w:hAnsi="宋体" w:cs="宋体"/>
                <w:color w:val="000000"/>
                <w:szCs w:val="24"/>
                <w:lang w:eastAsia="zh-CN"/>
              </w:rPr>
              <w:t>内审意见表》</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查《纠正和预防措施处理单》</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时间：202</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月</w:t>
            </w:r>
            <w:r>
              <w:rPr>
                <w:rFonts w:hint="eastAsia" w:ascii="宋体" w:hAnsi="宋体" w:eastAsia="宋体" w:cs="宋体"/>
                <w:color w:val="000000"/>
                <w:szCs w:val="24"/>
                <w:lang w:val="en-US" w:eastAsia="zh-CN"/>
              </w:rPr>
              <w:t>8</w:t>
            </w:r>
            <w:r>
              <w:rPr>
                <w:rFonts w:hint="eastAsia" w:ascii="宋体" w:hAnsi="宋体" w:eastAsia="宋体" w:cs="宋体"/>
                <w:color w:val="000000"/>
                <w:szCs w:val="24"/>
              </w:rPr>
              <w:t>日</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不符合情况：202</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月</w:t>
            </w:r>
            <w:r>
              <w:rPr>
                <w:rFonts w:hint="eastAsia" w:ascii="宋体" w:hAnsi="宋体" w:eastAsia="宋体" w:cs="宋体"/>
                <w:color w:val="000000"/>
                <w:szCs w:val="24"/>
                <w:lang w:val="en-US" w:eastAsia="zh-CN"/>
              </w:rPr>
              <w:t>7</w:t>
            </w:r>
            <w:r>
              <w:rPr>
                <w:rFonts w:hint="eastAsia" w:ascii="宋体" w:hAnsi="宋体" w:eastAsia="宋体" w:cs="宋体"/>
                <w:color w:val="000000"/>
                <w:szCs w:val="24"/>
              </w:rPr>
              <w:t>日</w:t>
            </w:r>
            <w:r>
              <w:rPr>
                <w:rFonts w:hint="eastAsia" w:ascii="宋体" w:hAnsi="宋体" w:eastAsia="宋体" w:cs="宋体"/>
                <w:color w:val="000000"/>
                <w:szCs w:val="24"/>
                <w:lang w:val="en-US" w:eastAsia="zh-CN"/>
              </w:rPr>
              <w:t>15：55</w:t>
            </w:r>
            <w:r>
              <w:rPr>
                <w:rFonts w:hint="eastAsia" w:ascii="宋体" w:hAnsi="宋体" w:eastAsia="宋体" w:cs="宋体"/>
                <w:color w:val="000000"/>
                <w:szCs w:val="24"/>
              </w:rPr>
              <w:t>驾驶员</w:t>
            </w:r>
            <w:r>
              <w:rPr>
                <w:rFonts w:hint="eastAsia" w:ascii="宋体" w:hAnsi="宋体" w:eastAsia="宋体" w:cs="宋体"/>
                <w:color w:val="000000"/>
                <w:szCs w:val="24"/>
                <w:lang w:val="en-US" w:eastAsia="zh-CN"/>
              </w:rPr>
              <w:t>黄成</w:t>
            </w:r>
            <w:r>
              <w:rPr>
                <w:rFonts w:hint="eastAsia" w:ascii="宋体" w:hAnsi="宋体" w:eastAsia="宋体" w:cs="宋体"/>
                <w:color w:val="000000"/>
                <w:szCs w:val="24"/>
                <w:lang w:eastAsia="zh-CN"/>
              </w:rPr>
              <w:t>，</w:t>
            </w:r>
            <w:r>
              <w:rPr>
                <w:rFonts w:hint="eastAsia" w:ascii="宋体" w:hAnsi="宋体" w:eastAsia="宋体" w:cs="宋体"/>
                <w:color w:val="000000"/>
                <w:szCs w:val="24"/>
              </w:rPr>
              <w:t>驾驶车辆</w:t>
            </w:r>
            <w:r>
              <w:rPr>
                <w:rFonts w:hint="eastAsia" w:ascii="宋体" w:hAnsi="宋体" w:eastAsia="宋体" w:cs="宋体"/>
                <w:color w:val="000000"/>
                <w:szCs w:val="24"/>
                <w:lang w:val="en-US" w:eastAsia="zh-CN"/>
              </w:rPr>
              <w:t>渝AH9160</w:t>
            </w:r>
            <w:r>
              <w:rPr>
                <w:rFonts w:hint="eastAsia" w:ascii="宋体" w:hAnsi="宋体" w:eastAsia="宋体" w:cs="宋体"/>
                <w:color w:val="000000"/>
                <w:szCs w:val="24"/>
              </w:rPr>
              <w:t>，运输</w:t>
            </w:r>
            <w:r>
              <w:rPr>
                <w:rFonts w:hint="eastAsia" w:ascii="宋体" w:hAnsi="宋体" w:eastAsia="宋体" w:cs="宋体"/>
                <w:color w:val="000000"/>
                <w:szCs w:val="24"/>
                <w:lang w:val="en-US" w:eastAsia="zh-CN"/>
              </w:rPr>
              <w:t>货物途中超速行驶</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原因分析：驾驶员</w:t>
            </w:r>
            <w:r>
              <w:rPr>
                <w:rFonts w:hint="eastAsia" w:ascii="宋体" w:hAnsi="宋体" w:eastAsia="宋体" w:cs="宋体"/>
                <w:color w:val="000000"/>
                <w:szCs w:val="24"/>
                <w:lang w:val="en-US" w:eastAsia="zh-CN"/>
              </w:rPr>
              <w:t>对安全行驶重视度不够，急于完成任务</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采取的措施：</w:t>
            </w:r>
            <w:r>
              <w:rPr>
                <w:rFonts w:hint="eastAsia" w:ascii="宋体" w:hAnsi="宋体" w:eastAsia="宋体" w:cs="宋体"/>
                <w:color w:val="000000"/>
                <w:szCs w:val="24"/>
                <w:lang w:val="en-US" w:eastAsia="zh-CN"/>
              </w:rPr>
              <w:t>进行罚款处理，同时加强</w:t>
            </w:r>
            <w:r>
              <w:rPr>
                <w:rFonts w:hint="eastAsia" w:ascii="宋体" w:hAnsi="宋体" w:eastAsia="宋体" w:cs="宋体"/>
                <w:color w:val="000000"/>
                <w:szCs w:val="24"/>
              </w:rPr>
              <w:t>对驾驶人员进行教育。</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完成情况：按措施实施，验证有效。</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验证人：</w:t>
            </w:r>
            <w:r>
              <w:rPr>
                <w:rFonts w:hint="eastAsia" w:ascii="宋体" w:hAnsi="宋体" w:eastAsia="宋体" w:cs="宋体"/>
                <w:color w:val="000000"/>
                <w:szCs w:val="24"/>
                <w:lang w:val="en-US" w:eastAsia="zh-CN"/>
              </w:rPr>
              <w:t xml:space="preserve">朱晨笛 </w:t>
            </w:r>
            <w:r>
              <w:rPr>
                <w:rFonts w:hint="eastAsia" w:ascii="宋体" w:hAnsi="宋体" w:eastAsia="宋体" w:cs="宋体"/>
                <w:color w:val="000000"/>
                <w:szCs w:val="24"/>
              </w:rPr>
              <w:t xml:space="preserve">  202</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月</w:t>
            </w:r>
            <w:r>
              <w:rPr>
                <w:rFonts w:hint="eastAsia" w:ascii="宋体" w:hAnsi="宋体" w:eastAsia="宋体" w:cs="宋体"/>
                <w:color w:val="000000"/>
                <w:szCs w:val="24"/>
                <w:lang w:val="en-US" w:eastAsia="zh-CN"/>
              </w:rPr>
              <w:t>8</w:t>
            </w:r>
            <w:r>
              <w:rPr>
                <w:rFonts w:hint="eastAsia" w:ascii="宋体" w:hAnsi="宋体" w:eastAsia="宋体" w:cs="宋体"/>
                <w:color w:val="000000"/>
                <w:szCs w:val="24"/>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themeColor="text1"/>
                <w:szCs w:val="24"/>
              </w:rPr>
              <w:t>纠正措施实施基本有效。</w:t>
            </w:r>
          </w:p>
        </w:tc>
        <w:tc>
          <w:tcPr>
            <w:tcW w:w="932" w:type="dxa"/>
            <w:vAlign w:val="top"/>
          </w:tcPr>
          <w:p>
            <w:r>
              <w:rPr>
                <w:rFonts w:hint="eastAsia"/>
                <w:lang w:eastAsia="zh-CN"/>
              </w:rPr>
              <w:t>符合</w:t>
            </w:r>
          </w:p>
        </w:tc>
      </w:tr>
    </w:tbl>
    <w:p>
      <w:pPr>
        <w:pStyle w:val="7"/>
        <w:jc w:val="left"/>
      </w:pPr>
      <w:r>
        <w:rPr>
          <w:rFonts w:hint="eastAsia"/>
        </w:rPr>
        <w:t>说明：不符合标注</w:t>
      </w:r>
      <w:r>
        <w:t>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657" w:type="dxa"/>
            <w:vAlign w:val="center"/>
          </w:tcPr>
          <w:p>
            <w:pPr>
              <w:spacing w:line="240" w:lineRule="auto"/>
              <w:rPr>
                <w:rFonts w:hint="eastAsia" w:eastAsia="宋体"/>
                <w:sz w:val="24"/>
                <w:szCs w:val="24"/>
                <w:lang w:val="en-US" w:eastAsia="zh-CN"/>
              </w:rPr>
            </w:pPr>
            <w:r>
              <w:rPr>
                <w:rFonts w:hint="eastAsia"/>
                <w:sz w:val="24"/>
                <w:szCs w:val="24"/>
              </w:rPr>
              <w:t>受审核部门：市场部   主管领导：</w:t>
            </w:r>
            <w:r>
              <w:rPr>
                <w:rFonts w:hint="eastAsia"/>
                <w:sz w:val="24"/>
                <w:szCs w:val="24"/>
                <w:lang w:eastAsia="zh-CN"/>
              </w:rPr>
              <w:t>朱进国，</w:t>
            </w:r>
            <w:r>
              <w:rPr>
                <w:rFonts w:hint="eastAsia"/>
                <w:sz w:val="24"/>
                <w:szCs w:val="24"/>
              </w:rPr>
              <w:t xml:space="preserve">  陪同人员： </w:t>
            </w:r>
            <w:r>
              <w:rPr>
                <w:rFonts w:hint="eastAsia"/>
                <w:sz w:val="24"/>
                <w:szCs w:val="24"/>
                <w:lang w:eastAsia="zh-CN"/>
              </w:rPr>
              <w:t>陈凤</w:t>
            </w:r>
          </w:p>
        </w:tc>
        <w:tc>
          <w:tcPr>
            <w:tcW w:w="932"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657" w:type="dxa"/>
            <w:vAlign w:val="center"/>
          </w:tcPr>
          <w:p>
            <w:pPr>
              <w:spacing w:before="120" w:line="240" w:lineRule="auto"/>
              <w:rPr>
                <w:rFonts w:hint="default" w:eastAsia="宋体"/>
                <w:lang w:val="en-US" w:eastAsia="zh-CN"/>
              </w:rPr>
            </w:pPr>
            <w:r>
              <w:rPr>
                <w:rFonts w:hint="eastAsia"/>
                <w:sz w:val="24"/>
                <w:szCs w:val="24"/>
              </w:rPr>
              <w:t>审核员：</w:t>
            </w:r>
            <w:r>
              <w:rPr>
                <w:rFonts w:hint="eastAsia" w:ascii="Times New Roman" w:hAnsi="Times New Roman" w:eastAsia="宋体" w:cs="Times New Roman"/>
                <w:sz w:val="24"/>
                <w:szCs w:val="24"/>
                <w:lang w:val="en-US" w:eastAsia="zh-CN"/>
              </w:rPr>
              <w:t>张心，</w:t>
            </w:r>
            <w:r>
              <w:rPr>
                <w:rFonts w:hint="eastAsia"/>
                <w:sz w:val="24"/>
                <w:szCs w:val="24"/>
              </w:rPr>
              <w:t xml:space="preserve">  审核时间：202</w:t>
            </w:r>
            <w:r>
              <w:rPr>
                <w:rFonts w:hint="eastAsia"/>
                <w:sz w:val="24"/>
                <w:szCs w:val="24"/>
                <w:lang w:val="en-US" w:eastAsia="zh-CN"/>
              </w:rPr>
              <w:t>2.2.12下午</w:t>
            </w:r>
          </w:p>
        </w:tc>
        <w:tc>
          <w:tcPr>
            <w:tcW w:w="932"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657" w:type="dxa"/>
            <w:vAlign w:val="center"/>
          </w:tcPr>
          <w:p>
            <w:pPr>
              <w:spacing w:line="300" w:lineRule="exact"/>
              <w:rPr>
                <w:rFonts w:hint="default" w:eastAsia="宋体"/>
                <w:sz w:val="24"/>
                <w:szCs w:val="24"/>
                <w:lang w:val="en-US" w:eastAsia="zh-CN"/>
              </w:rPr>
            </w:pPr>
            <w:r>
              <w:rPr>
                <w:rFonts w:hint="eastAsia"/>
                <w:sz w:val="24"/>
                <w:szCs w:val="24"/>
              </w:rPr>
              <w:t>审核条款：</w:t>
            </w:r>
            <w:r>
              <w:rPr>
                <w:rFonts w:hint="eastAsia"/>
                <w:sz w:val="21"/>
                <w:szCs w:val="21"/>
              </w:rPr>
              <w:t>QMS-2015</w:t>
            </w:r>
            <w:r>
              <w:rPr>
                <w:rFonts w:hint="eastAsia"/>
                <w:sz w:val="21"/>
                <w:szCs w:val="21"/>
                <w:lang w:eastAsia="zh-CN"/>
              </w:rPr>
              <w:t>：</w:t>
            </w:r>
            <w:r>
              <w:rPr>
                <w:rFonts w:hint="eastAsia"/>
                <w:sz w:val="21"/>
                <w:szCs w:val="21"/>
              </w:rPr>
              <w:t>5.3岗位/职责 /权限；6.2质量目标及其实现的策划；8.2产品和服务的要求，8.5.3顾客或外部供方的财产；8.5.5交付后的活动；9.1.2顾客满意；</w:t>
            </w:r>
          </w:p>
        </w:tc>
        <w:tc>
          <w:tcPr>
            <w:tcW w:w="932"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Q5.3；</w:t>
            </w:r>
          </w:p>
          <w:p>
            <w:pPr>
              <w:spacing w:line="240" w:lineRule="auto"/>
              <w:rPr>
                <w:rFonts w:ascii="宋体" w:hAnsi="宋体" w:cs="新宋体"/>
                <w:szCs w:val="21"/>
              </w:rPr>
            </w:pPr>
          </w:p>
        </w:tc>
        <w:tc>
          <w:tcPr>
            <w:tcW w:w="10657" w:type="dxa"/>
          </w:tcPr>
          <w:p>
            <w:pPr>
              <w:autoSpaceDE w:val="0"/>
              <w:autoSpaceDN w:val="0"/>
              <w:adjustRightInd w:val="0"/>
              <w:spacing w:line="240" w:lineRule="auto"/>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1) 负责市场调查，分析市场发展趋势。宣传公司业务，开发客户需求，拓展市场；</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2) 负责货物运输服务的投标工作，组织、协调投标过程中各部门的相关工作；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3)组织商务洽谈及销售合同评审工作。负责交付后的服务工作，受理和处理顾客投诉，增进顾客满意；</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4）负责对客户满意度进行调查分析，评价顾客满意程度；</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5）负责货物运输服务过程中存在的市场风险识别评价工作；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6) 负责本部门环境因素识别评价、危险源辨识和风险评价，制定、实施相应的控制措施；</w:t>
            </w:r>
          </w:p>
          <w:p>
            <w:pPr>
              <w:spacing w:line="240" w:lineRule="auto"/>
              <w:ind w:left="661" w:leftChars="168" w:hanging="308" w:hangingChars="147"/>
              <w:rPr>
                <w:rFonts w:ascii="宋体" w:hAnsi="宋体" w:cs="宋体"/>
                <w:szCs w:val="21"/>
              </w:rPr>
            </w:pPr>
            <w:r>
              <w:rPr>
                <w:rFonts w:hint="eastAsia" w:cs="宋体" w:asciiTheme="minorEastAsia" w:hAnsiTheme="minorEastAsia" w:eastAsiaTheme="minorEastAsia"/>
                <w:snapToGrid w:val="0"/>
                <w:kern w:val="0"/>
                <w:szCs w:val="21"/>
              </w:rPr>
              <w:t>7）负责对客户施加环境影响；对相关客户人员在公司的环境、安全活动负责；</w:t>
            </w:r>
          </w:p>
          <w:p>
            <w:pPr>
              <w:spacing w:line="240" w:lineRule="auto"/>
              <w:ind w:left="365" w:leftChars="174"/>
              <w:rPr>
                <w:rFonts w:ascii="宋体" w:hAnsi="宋体" w:cs="宋体"/>
                <w:szCs w:val="21"/>
              </w:rPr>
            </w:pPr>
            <w:r>
              <w:rPr>
                <w:rFonts w:hint="eastAsia" w:ascii="宋体" w:hAnsi="宋体" w:cs="宋体"/>
                <w:szCs w:val="21"/>
              </w:rPr>
              <w:t>8）负责本部门环境因素、危险源的识别评价和控制措施的实施；</w:t>
            </w:r>
          </w:p>
          <w:p>
            <w:pPr>
              <w:spacing w:line="240" w:lineRule="auto"/>
              <w:ind w:left="365" w:leftChars="174"/>
              <w:rPr>
                <w:rFonts w:ascii="宋体" w:hAnsi="宋体" w:cs="宋体"/>
                <w:szCs w:val="21"/>
              </w:rPr>
            </w:pPr>
            <w:r>
              <w:rPr>
                <w:rFonts w:hint="eastAsia" w:ascii="宋体" w:hAnsi="宋体" w:cs="宋体"/>
                <w:szCs w:val="21"/>
              </w:rPr>
              <w:t>9）参与公司组织的应急演习、合规性评价、三标内审和三标管理评审</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hint="eastAsia" w:ascii="宋体" w:hAnsi="宋体" w:eastAsia="宋体"/>
                <w:szCs w:val="21"/>
                <w:lang w:eastAsia="zh-CN"/>
              </w:rPr>
            </w:pPr>
            <w:r>
              <w:rPr>
                <w:rFonts w:hint="eastAsia" w:ascii="宋体"/>
                <w:szCs w:val="21"/>
                <w:lang w:eastAsia="zh-CN"/>
              </w:rPr>
              <w:t>市场部</w:t>
            </w:r>
            <w:r>
              <w:rPr>
                <w:rFonts w:hint="eastAsia" w:ascii="宋体"/>
                <w:szCs w:val="21"/>
              </w:rPr>
              <w:t>负责人对部门职责清楚</w:t>
            </w:r>
            <w:r>
              <w:rPr>
                <w:rFonts w:hint="eastAsia" w:ascii="宋体"/>
                <w:szCs w:val="21"/>
                <w:lang w:eastAsia="zh-CN"/>
              </w:rPr>
              <w:t>。</w:t>
            </w:r>
          </w:p>
        </w:tc>
        <w:tc>
          <w:tcPr>
            <w:tcW w:w="932"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ascii="宋体" w:hAnsi="宋体"/>
                <w:b/>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Q6.2</w:t>
            </w:r>
          </w:p>
          <w:p>
            <w:pPr>
              <w:spacing w:line="240" w:lineRule="auto"/>
              <w:rPr>
                <w:rFonts w:ascii="宋体" w:hAnsi="宋体" w:cs="新宋体"/>
                <w:szCs w:val="21"/>
              </w:rPr>
            </w:pPr>
          </w:p>
        </w:tc>
        <w:tc>
          <w:tcPr>
            <w:tcW w:w="10657" w:type="dxa"/>
          </w:tcPr>
          <w:p>
            <w:pPr>
              <w:spacing w:line="240" w:lineRule="auto"/>
              <w:rPr>
                <w:rFonts w:hint="default" w:ascii="宋体" w:hAnsi="宋体" w:eastAsia="宋体" w:cs="Arial"/>
                <w:iCs/>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cs="Arial"/>
                <w:iCs/>
                <w:szCs w:val="21"/>
              </w:rPr>
              <w:t>的质量目标为：</w:t>
            </w:r>
            <w:r>
              <w:rPr>
                <w:rFonts w:hint="eastAsia" w:ascii="宋体" w:hAnsi="宋体" w:cs="Arial"/>
                <w:iCs/>
                <w:szCs w:val="21"/>
                <w:lang w:val="en-US" w:eastAsia="zh-CN"/>
              </w:rPr>
              <w:t xml:space="preserve">      考核情况（2021年07月-2021年12月）</w:t>
            </w:r>
          </w:p>
          <w:p>
            <w:pPr>
              <w:adjustRightInd w:val="0"/>
              <w:snapToGrid w:val="0"/>
              <w:spacing w:line="240" w:lineRule="auto"/>
              <w:ind w:right="-23"/>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Arial"/>
                <w:iCs/>
                <w:szCs w:val="21"/>
              </w:rPr>
              <w:t>合同履行</w:t>
            </w:r>
            <w:r>
              <w:rPr>
                <w:rFonts w:hint="eastAsia" w:ascii="宋体" w:hAnsi="宋体" w:cs="宋体"/>
                <w:szCs w:val="21"/>
              </w:rPr>
              <w:t>率100%</w:t>
            </w:r>
            <w:r>
              <w:rPr>
                <w:rFonts w:hint="eastAsia" w:ascii="宋体" w:hAnsi="宋体" w:cs="宋体"/>
                <w:szCs w:val="21"/>
                <w:lang w:val="en-US" w:eastAsia="zh-CN"/>
              </w:rPr>
              <w:t>；                             实测：</w:t>
            </w:r>
            <w:r>
              <w:rPr>
                <w:rFonts w:hint="eastAsia" w:ascii="宋体" w:hAnsi="宋体" w:cs="Arial"/>
                <w:iCs/>
                <w:szCs w:val="21"/>
              </w:rPr>
              <w:t>合同履行</w:t>
            </w:r>
            <w:r>
              <w:rPr>
                <w:rFonts w:hint="eastAsia" w:ascii="宋体" w:hAnsi="宋体" w:cs="宋体"/>
                <w:szCs w:val="21"/>
              </w:rPr>
              <w:t>率</w:t>
            </w:r>
            <w:r>
              <w:rPr>
                <w:rFonts w:hint="eastAsia" w:ascii="宋体" w:hAnsi="宋体" w:cs="宋体"/>
                <w:szCs w:val="21"/>
                <w:lang w:val="en-US" w:eastAsia="zh-CN"/>
              </w:rPr>
              <w:t>达到100%</w:t>
            </w:r>
          </w:p>
          <w:p>
            <w:pPr>
              <w:adjustRightInd w:val="0"/>
              <w:snapToGrid w:val="0"/>
              <w:spacing w:line="240" w:lineRule="auto"/>
              <w:ind w:right="-23"/>
              <w:rPr>
                <w:rFonts w:hint="eastAsia" w:ascii="宋体" w:hAnsi="宋体" w:cs="宋体"/>
                <w:szCs w:val="21"/>
              </w:rPr>
            </w:pPr>
            <w:r>
              <w:rPr>
                <w:rFonts w:hint="eastAsia" w:ascii="宋体" w:hAnsi="宋体" w:cs="宋体"/>
                <w:szCs w:val="21"/>
              </w:rPr>
              <w:t>2) 投诉≦</w:t>
            </w:r>
            <w:r>
              <w:rPr>
                <w:rFonts w:hint="eastAsia" w:ascii="宋体" w:hAnsi="宋体" w:cs="宋体"/>
                <w:szCs w:val="21"/>
                <w:lang w:val="en-US" w:eastAsia="zh-CN"/>
              </w:rPr>
              <w:t>1</w:t>
            </w:r>
            <w:r>
              <w:rPr>
                <w:rFonts w:hint="eastAsia" w:ascii="宋体" w:hAnsi="宋体" w:cs="宋体"/>
                <w:szCs w:val="21"/>
              </w:rPr>
              <w:t>次</w:t>
            </w:r>
            <w:r>
              <w:rPr>
                <w:rFonts w:hint="eastAsia" w:ascii="宋体" w:hAnsi="宋体" w:cs="宋体"/>
                <w:szCs w:val="21"/>
                <w:lang w:val="en-US" w:eastAsia="zh-CN"/>
              </w:rPr>
              <w:t>/月</w:t>
            </w:r>
            <w:r>
              <w:rPr>
                <w:rFonts w:hint="eastAsia" w:ascii="宋体" w:hAnsi="宋体" w:cs="宋体"/>
                <w:szCs w:val="21"/>
              </w:rPr>
              <w:t>，索赔0次，反馈率100%</w:t>
            </w:r>
            <w:r>
              <w:rPr>
                <w:rFonts w:hint="eastAsia" w:ascii="宋体" w:hAnsi="宋体" w:cs="宋体"/>
                <w:szCs w:val="21"/>
                <w:lang w:val="en-US" w:eastAsia="zh-CN"/>
              </w:rPr>
              <w:t>；         实测：</w:t>
            </w:r>
            <w:r>
              <w:rPr>
                <w:rFonts w:hint="eastAsia" w:ascii="宋体" w:hAnsi="宋体" w:cs="宋体"/>
                <w:szCs w:val="21"/>
              </w:rPr>
              <w:t>投诉</w:t>
            </w:r>
            <w:r>
              <w:rPr>
                <w:rFonts w:hint="eastAsia" w:ascii="宋体" w:hAnsi="宋体" w:cs="宋体"/>
                <w:szCs w:val="21"/>
                <w:lang w:val="en-US" w:eastAsia="zh-CN"/>
              </w:rPr>
              <w:t>0</w:t>
            </w:r>
            <w:r>
              <w:rPr>
                <w:rFonts w:hint="eastAsia" w:ascii="宋体" w:hAnsi="宋体" w:cs="宋体"/>
                <w:szCs w:val="21"/>
              </w:rPr>
              <w:t>次，索赔0次，反馈率100%</w:t>
            </w:r>
          </w:p>
          <w:p>
            <w:pPr>
              <w:adjustRightInd w:val="0"/>
              <w:snapToGrid w:val="0"/>
              <w:spacing w:line="240" w:lineRule="auto"/>
              <w:ind w:right="-23"/>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）客户满意率9</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                               实测：</w:t>
            </w:r>
            <w:r>
              <w:rPr>
                <w:rFonts w:hint="eastAsia" w:ascii="宋体" w:hAnsi="宋体" w:cs="宋体"/>
                <w:szCs w:val="21"/>
              </w:rPr>
              <w:t>顾客满意率</w:t>
            </w:r>
            <w:r>
              <w:rPr>
                <w:rFonts w:hint="eastAsia" w:ascii="宋体" w:hAnsi="宋体" w:cs="宋体"/>
                <w:szCs w:val="21"/>
                <w:lang w:val="en-US" w:eastAsia="zh-CN"/>
              </w:rPr>
              <w:t>达到96%</w:t>
            </w:r>
          </w:p>
          <w:p>
            <w:pPr>
              <w:spacing w:line="240" w:lineRule="auto"/>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07</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lang w:val="en-US" w:eastAsia="zh-CN"/>
              </w:rPr>
              <w:t>质量</w:t>
            </w:r>
            <w:r>
              <w:rPr>
                <w:rFonts w:hint="eastAsia" w:ascii="宋体" w:hAnsi="宋体" w:cs="宋体"/>
                <w:szCs w:val="21"/>
              </w:rPr>
              <w:t>目标完成情况：均能达到要求。</w:t>
            </w:r>
          </w:p>
          <w:p>
            <w:pPr>
              <w:widowControl/>
              <w:spacing w:line="240" w:lineRule="auto"/>
              <w:jc w:val="left"/>
              <w:rPr>
                <w:rFonts w:ascii="宋体" w:hAnsi="宋体"/>
                <w:szCs w:val="21"/>
                <w:highlight w:val="red"/>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目标管理实施方案：制定、执行程序或作业文件；加强监测和测量；培训与教育；应急响应。</w:t>
            </w:r>
          </w:p>
        </w:tc>
        <w:tc>
          <w:tcPr>
            <w:tcW w:w="932"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产品和服务的要求</w:t>
            </w:r>
          </w:p>
        </w:tc>
        <w:tc>
          <w:tcPr>
            <w:tcW w:w="960" w:type="dxa"/>
          </w:tcPr>
          <w:p>
            <w:pPr>
              <w:rPr>
                <w:rFonts w:ascii="宋体" w:hAnsi="宋体" w:cs="宋体"/>
                <w:szCs w:val="21"/>
              </w:rPr>
            </w:pPr>
            <w:r>
              <w:rPr>
                <w:rFonts w:hint="eastAsia" w:ascii="宋体" w:hAnsi="宋体" w:cs="宋体"/>
                <w:szCs w:val="21"/>
              </w:rPr>
              <w:t xml:space="preserve">Q8.2 </w:t>
            </w:r>
          </w:p>
        </w:tc>
        <w:tc>
          <w:tcPr>
            <w:tcW w:w="10657" w:type="dxa"/>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宋体"/>
                <w:color w:val="auto"/>
                <w:szCs w:val="21"/>
                <w:highlight w:val="none"/>
                <w:lang w:eastAsia="zh-CN"/>
              </w:rPr>
              <w:t>《</w:t>
            </w:r>
            <w:r>
              <w:rPr>
                <w:rFonts w:hint="eastAsia" w:ascii="宋体" w:hAnsi="宋体" w:cs="宋体"/>
                <w:color w:val="auto"/>
                <w:szCs w:val="21"/>
                <w:highlight w:val="none"/>
              </w:rPr>
              <w:t>与顾客有关过程管理程序</w:t>
            </w:r>
            <w:r>
              <w:rPr>
                <w:rFonts w:hint="eastAsia" w:ascii="宋体" w:hAnsi="宋体" w:cs="宋体"/>
                <w:color w:val="auto"/>
                <w:szCs w:val="21"/>
                <w:highlight w:val="none"/>
                <w:lang w:eastAsia="zh-CN"/>
              </w:rPr>
              <w:t>》，</w:t>
            </w:r>
            <w:r>
              <w:rPr>
                <w:rFonts w:hint="eastAsia" w:ascii="宋体" w:hAnsi="宋体" w:cs="宋体"/>
                <w:color w:val="auto"/>
                <w:szCs w:val="21"/>
                <w:highlight w:val="none"/>
              </w:rPr>
              <w:t>采用上门拜访、会议、报告、函电、计算机网络等方式与顾客进行沟通。了解客户要求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对市场进行调研，</w:t>
            </w:r>
            <w:r>
              <w:rPr>
                <w:rFonts w:hint="eastAsia" w:ascii="宋体" w:hAnsi="宋体" w:cs="宋体"/>
                <w:color w:val="auto"/>
                <w:szCs w:val="21"/>
                <w:highlight w:val="none"/>
                <w:lang w:val="en-US" w:eastAsia="zh-CN"/>
              </w:rPr>
              <w:t>确</w:t>
            </w:r>
            <w:r>
              <w:rPr>
                <w:rFonts w:hint="eastAsia" w:ascii="宋体" w:hAnsi="宋体" w:cs="宋体"/>
                <w:color w:val="auto"/>
                <w:szCs w:val="21"/>
                <w:highlight w:val="none"/>
              </w:rPr>
              <w:t>定向顾客提供的</w:t>
            </w:r>
            <w:r>
              <w:rPr>
                <w:rFonts w:hint="eastAsia" w:ascii="宋体" w:hAnsi="宋体" w:cs="宋体"/>
                <w:color w:val="auto"/>
                <w:szCs w:val="21"/>
                <w:highlight w:val="none"/>
                <w:lang w:val="en-US" w:eastAsia="zh-CN"/>
              </w:rPr>
              <w:t>物流</w:t>
            </w:r>
            <w:r>
              <w:rPr>
                <w:rFonts w:hint="eastAsia" w:ascii="宋体" w:hAnsi="宋体" w:cs="宋体"/>
                <w:color w:val="auto"/>
                <w:szCs w:val="21"/>
                <w:highlight w:val="none"/>
              </w:rPr>
              <w:t>服务的要求，从以下几个方面来确定与服务有关的要求：</w:t>
            </w:r>
          </w:p>
          <w:p>
            <w:pPr>
              <w:rPr>
                <w:rFonts w:hint="eastAsia" w:ascii="宋体" w:hAnsi="宋体" w:eastAsia="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rPr>
              <w:t xml:space="preserve">顾客规定的要求，包括对交付及交付后活动的要求；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（2）适用于</w:t>
            </w:r>
            <w:r>
              <w:rPr>
                <w:rFonts w:hint="eastAsia" w:ascii="宋体" w:hAnsi="宋体" w:eastAsia="宋体" w:cs="宋体"/>
                <w:color w:val="auto"/>
                <w:szCs w:val="21"/>
                <w:highlight w:val="none"/>
                <w:lang w:eastAsia="zh-CN"/>
              </w:rPr>
              <w:t>物流服务</w:t>
            </w:r>
            <w:r>
              <w:rPr>
                <w:rFonts w:hint="eastAsia" w:ascii="宋体" w:hAnsi="宋体" w:eastAsia="宋体" w:cs="宋体"/>
                <w:color w:val="auto"/>
                <w:szCs w:val="21"/>
                <w:highlight w:val="none"/>
              </w:rPr>
              <w:t>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hint="eastAsia"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w:t>
            </w:r>
            <w:r>
              <w:rPr>
                <w:rFonts w:hint="eastAsia" w:ascii="宋体" w:hAnsi="宋体" w:cs="Arial"/>
                <w:color w:val="auto"/>
                <w:szCs w:val="21"/>
                <w:lang w:val="en-US" w:eastAsia="zh-CN"/>
              </w:rPr>
              <w:t xml:space="preserve">签订货物运输合同 </w:t>
            </w:r>
            <w:r>
              <w:rPr>
                <w:rFonts w:hint="eastAsia" w:ascii="宋体" w:hAnsi="宋体" w:cs="Arial"/>
                <w:color w:val="auto"/>
                <w:szCs w:val="21"/>
              </w:rPr>
              <w:t>：</w:t>
            </w:r>
          </w:p>
          <w:p>
            <w:pPr>
              <w:numPr>
                <w:ilvl w:val="0"/>
                <w:numId w:val="3"/>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highlight w:val="none"/>
                <w:lang w:val="en-US" w:eastAsia="zh-CN"/>
              </w:rPr>
              <w:t>重庆奕翔化工有限公司</w:t>
            </w:r>
            <w:r>
              <w:rPr>
                <w:rFonts w:hint="eastAsia" w:eastAsia="宋体"/>
                <w:color w:val="auto"/>
                <w:szCs w:val="21"/>
                <w:highlight w:val="none"/>
                <w:lang w:val="en-US" w:eastAsia="zh-CN"/>
              </w:rPr>
              <w:t>202</w:t>
            </w:r>
            <w:r>
              <w:rPr>
                <w:rFonts w:hint="eastAsia"/>
                <w:color w:val="auto"/>
                <w:szCs w:val="21"/>
                <w:highlight w:val="none"/>
                <w:lang w:val="en-US" w:eastAsia="zh-CN"/>
              </w:rPr>
              <w:t>2</w:t>
            </w:r>
            <w:r>
              <w:rPr>
                <w:rFonts w:hint="eastAsia" w:eastAsia="宋体"/>
                <w:color w:val="auto"/>
                <w:szCs w:val="21"/>
                <w:highlight w:val="none"/>
                <w:lang w:val="en-US" w:eastAsia="zh-CN"/>
              </w:rPr>
              <w:t>.0</w:t>
            </w:r>
            <w:r>
              <w:rPr>
                <w:rFonts w:hint="eastAsia"/>
                <w:color w:val="auto"/>
                <w:szCs w:val="21"/>
                <w:lang w:val="en-US" w:eastAsia="zh-CN"/>
              </w:rPr>
              <w:t>1</w:t>
            </w:r>
            <w:r>
              <w:rPr>
                <w:rFonts w:hint="eastAsia" w:eastAsia="宋体"/>
                <w:color w:val="auto"/>
                <w:szCs w:val="21"/>
                <w:lang w:val="en-US" w:eastAsia="zh-CN"/>
              </w:rPr>
              <w:t>.</w:t>
            </w:r>
            <w:r>
              <w:rPr>
                <w:rFonts w:hint="eastAsia"/>
                <w:color w:val="auto"/>
                <w:szCs w:val="21"/>
                <w:lang w:val="en-US" w:eastAsia="zh-CN"/>
              </w:rPr>
              <w:t>28</w:t>
            </w:r>
            <w:r>
              <w:rPr>
                <w:rFonts w:hint="eastAsia" w:ascii="宋体" w:hAnsi="宋体" w:cs="宋体"/>
                <w:color w:val="auto"/>
                <w:szCs w:val="21"/>
              </w:rPr>
              <w:t>签定的</w:t>
            </w:r>
            <w:r>
              <w:rPr>
                <w:rFonts w:hint="eastAsia" w:ascii="宋体" w:hAnsi="宋体" w:cs="宋体"/>
                <w:color w:val="auto"/>
                <w:szCs w:val="21"/>
                <w:lang w:val="en-US" w:eastAsia="zh-CN"/>
              </w:rPr>
              <w:t>运输服务</w:t>
            </w:r>
            <w:r>
              <w:rPr>
                <w:rFonts w:hint="eastAsia" w:ascii="宋体" w:hAnsi="宋体" w:cs="宋体"/>
                <w:color w:val="auto"/>
                <w:szCs w:val="21"/>
              </w:rPr>
              <w:t>合同</w:t>
            </w:r>
            <w:r>
              <w:rPr>
                <w:rFonts w:hint="eastAsia" w:ascii="宋体" w:hAnsi="宋体" w:cs="宋体"/>
                <w:color w:val="auto"/>
                <w:szCs w:val="21"/>
                <w:lang w:eastAsia="zh-CN"/>
              </w:rPr>
              <w:t>（</w:t>
            </w:r>
            <w:r>
              <w:rPr>
                <w:rFonts w:hint="eastAsia" w:ascii="宋体" w:hAnsi="宋体" w:cs="宋体"/>
                <w:color w:val="auto"/>
                <w:szCs w:val="21"/>
                <w:lang w:val="en-US" w:eastAsia="zh-CN"/>
              </w:rPr>
              <w:t>有效期</w:t>
            </w:r>
            <w:r>
              <w:rPr>
                <w:rFonts w:hint="eastAsia" w:eastAsia="宋体"/>
                <w:color w:val="auto"/>
                <w:szCs w:val="21"/>
                <w:highlight w:val="none"/>
                <w:lang w:val="en-US" w:eastAsia="zh-CN"/>
              </w:rPr>
              <w:t>202</w:t>
            </w:r>
            <w:r>
              <w:rPr>
                <w:rFonts w:hint="eastAsia"/>
                <w:color w:val="auto"/>
                <w:szCs w:val="21"/>
                <w:highlight w:val="none"/>
                <w:lang w:val="en-US" w:eastAsia="zh-CN"/>
              </w:rPr>
              <w:t>2</w:t>
            </w:r>
            <w:r>
              <w:rPr>
                <w:rFonts w:hint="eastAsia" w:eastAsia="宋体"/>
                <w:color w:val="auto"/>
                <w:szCs w:val="21"/>
                <w:highlight w:val="none"/>
                <w:lang w:val="en-US" w:eastAsia="zh-CN"/>
              </w:rPr>
              <w:t>.0</w:t>
            </w:r>
            <w:r>
              <w:rPr>
                <w:rFonts w:hint="eastAsia"/>
                <w:color w:val="auto"/>
                <w:szCs w:val="21"/>
                <w:lang w:val="en-US" w:eastAsia="zh-CN"/>
              </w:rPr>
              <w:t>1</w:t>
            </w:r>
            <w:r>
              <w:rPr>
                <w:rFonts w:hint="eastAsia" w:eastAsia="宋体"/>
                <w:color w:val="auto"/>
                <w:szCs w:val="21"/>
                <w:lang w:val="en-US" w:eastAsia="zh-CN"/>
              </w:rPr>
              <w:t>.</w:t>
            </w:r>
            <w:r>
              <w:rPr>
                <w:rFonts w:hint="eastAsia"/>
                <w:color w:val="auto"/>
                <w:szCs w:val="21"/>
                <w:lang w:val="en-US" w:eastAsia="zh-CN"/>
              </w:rPr>
              <w:t>28</w:t>
            </w:r>
            <w:r>
              <w:rPr>
                <w:rFonts w:hint="eastAsia" w:ascii="宋体" w:hAnsi="宋体" w:cs="宋体"/>
                <w:color w:val="auto"/>
                <w:szCs w:val="21"/>
                <w:lang w:val="en-US" w:eastAsia="zh-CN"/>
              </w:rPr>
              <w:t>-2022.4.30</w:t>
            </w:r>
            <w:r>
              <w:rPr>
                <w:rFonts w:hint="eastAsia" w:ascii="宋体" w:hAnsi="宋体" w:cs="宋体"/>
                <w:color w:val="auto"/>
                <w:szCs w:val="21"/>
                <w:lang w:eastAsia="zh-CN"/>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液氨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服务内容、付款方式、双方权力与义务、违约责任、不可抗力</w:t>
            </w:r>
            <w:r>
              <w:rPr>
                <w:rFonts w:hint="eastAsia" w:ascii="宋体" w:hAnsi="宋体" w:cs="宋体"/>
                <w:color w:val="auto"/>
                <w:szCs w:val="21"/>
                <w:highlight w:val="none"/>
              </w:rPr>
              <w:t>等要求；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合同金额：</w:t>
            </w:r>
            <w:r>
              <w:rPr>
                <w:rFonts w:hint="eastAsia" w:ascii="宋体" w:hAnsi="宋体" w:cs="宋体"/>
                <w:color w:val="auto"/>
                <w:szCs w:val="21"/>
                <w:highlight w:val="none"/>
                <w:lang w:val="en-US" w:eastAsia="zh-CN"/>
              </w:rPr>
              <w:t>按实际运输量结算。</w:t>
            </w:r>
          </w:p>
          <w:p>
            <w:pPr>
              <w:numPr>
                <w:ilvl w:val="0"/>
                <w:numId w:val="3"/>
              </w:numPr>
              <w:spacing w:line="360" w:lineRule="auto"/>
              <w:rPr>
                <w:rFonts w:ascii="宋体" w:hAnsi="宋体" w:cs="宋体"/>
                <w:color w:val="auto"/>
                <w:szCs w:val="21"/>
              </w:rPr>
            </w:pPr>
            <w:r>
              <w:rPr>
                <w:rFonts w:hint="eastAsia" w:ascii="宋体" w:hAnsi="宋体" w:cs="宋体"/>
                <w:color w:val="auto"/>
                <w:szCs w:val="21"/>
                <w:highlight w:val="none"/>
                <w:lang w:val="en-US" w:eastAsia="zh-CN"/>
              </w:rPr>
              <w:t>与</w:t>
            </w:r>
            <w:r>
              <w:rPr>
                <w:rFonts w:hint="eastAsia"/>
                <w:color w:val="auto"/>
                <w:szCs w:val="21"/>
                <w:highlight w:val="none"/>
                <w:lang w:eastAsia="zh-CN"/>
              </w:rPr>
              <w:t>重庆千诚实业发展有限公司</w:t>
            </w:r>
            <w:r>
              <w:rPr>
                <w:rFonts w:hint="eastAsia" w:ascii="宋体" w:hAnsi="宋体" w:cs="宋体"/>
                <w:color w:val="auto"/>
                <w:szCs w:val="21"/>
                <w:highlight w:val="none"/>
                <w:lang w:val="en-US" w:eastAsia="zh-CN"/>
              </w:rPr>
              <w:t>于</w:t>
            </w:r>
            <w:r>
              <w:rPr>
                <w:rFonts w:hint="eastAsia" w:ascii="宋体" w:hAnsi="宋体" w:cs="宋体"/>
                <w:color w:val="auto"/>
                <w:szCs w:val="21"/>
                <w:lang w:val="en-US" w:eastAsia="zh-CN"/>
              </w:rPr>
              <w:t>2021.04.10</w:t>
            </w:r>
            <w:r>
              <w:rPr>
                <w:rFonts w:hint="eastAsia" w:ascii="宋体" w:hAnsi="宋体" w:cs="宋体"/>
                <w:color w:val="auto"/>
                <w:szCs w:val="21"/>
              </w:rPr>
              <w:t>签定的</w:t>
            </w:r>
            <w:r>
              <w:rPr>
                <w:rFonts w:hint="eastAsia" w:ascii="宋体" w:hAnsi="宋体" w:cs="宋体"/>
                <w:color w:val="auto"/>
                <w:szCs w:val="21"/>
                <w:lang w:val="en-US" w:eastAsia="zh-CN"/>
              </w:rPr>
              <w:t>运输服务</w:t>
            </w:r>
            <w:r>
              <w:rPr>
                <w:rFonts w:hint="eastAsia" w:ascii="宋体" w:hAnsi="宋体" w:cs="宋体"/>
                <w:color w:val="auto"/>
                <w:szCs w:val="21"/>
              </w:rPr>
              <w:t>合同。</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液氨</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default"/>
                <w:color w:val="1D41D5"/>
                <w:lang w:val="en-US" w:eastAsia="zh-CN"/>
              </w:rPr>
            </w:pPr>
            <w:r>
              <w:rPr>
                <w:rFonts w:hint="eastAsia" w:ascii="宋体" w:hAnsi="宋体" w:cs="宋体"/>
                <w:color w:val="auto"/>
                <w:szCs w:val="21"/>
              </w:rPr>
              <w:t>合同</w:t>
            </w:r>
            <w:r>
              <w:rPr>
                <w:rFonts w:hint="eastAsia" w:ascii="宋体" w:hAnsi="宋体" w:cs="宋体"/>
                <w:color w:val="auto"/>
                <w:szCs w:val="21"/>
                <w:highlight w:val="none"/>
              </w:rPr>
              <w:t>金额：</w:t>
            </w:r>
            <w:r>
              <w:rPr>
                <w:rFonts w:hint="eastAsia" w:ascii="宋体" w:hAnsi="宋体" w:cs="宋体"/>
                <w:color w:val="auto"/>
                <w:szCs w:val="21"/>
                <w:highlight w:val="none"/>
                <w:lang w:val="en-US" w:eastAsia="zh-CN"/>
              </w:rPr>
              <w:t>按实际运输量结算。</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为了明确与产品有关的要求，确保公司有能力满足顾客要求；在公司向顾客做出提供产品的承诺之前对产品有关要求进行了评审，</w:t>
            </w:r>
          </w:p>
          <w:p>
            <w:pPr>
              <w:rPr>
                <w:rFonts w:ascii="宋体" w:hAnsi="宋体" w:cs="宋体"/>
                <w:color w:val="auto"/>
                <w:szCs w:val="21"/>
                <w:highlight w:val="none"/>
              </w:rPr>
            </w:pP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1D41D5"/>
                <w:szCs w:val="21"/>
                <w:highlight w:val="none"/>
              </w:rPr>
              <w:t>：</w:t>
            </w:r>
            <w:r>
              <w:rPr>
                <w:rFonts w:hint="eastAsia" w:ascii="宋体" w:hAnsi="宋体" w:cs="宋体"/>
                <w:color w:val="auto"/>
                <w:szCs w:val="21"/>
                <w:highlight w:val="none"/>
                <w:lang w:val="en-US" w:eastAsia="zh-CN"/>
              </w:rPr>
              <w:t>重庆奕翔化工有限公司</w:t>
            </w:r>
          </w:p>
          <w:p>
            <w:pPr>
              <w:rPr>
                <w:rFonts w:hint="eastAsia"/>
                <w:color w:val="auto"/>
                <w:szCs w:val="21"/>
                <w:lang w:val="en-US" w:eastAsia="zh-CN"/>
              </w:rPr>
            </w:pPr>
            <w:r>
              <w:rPr>
                <w:rFonts w:hint="eastAsia" w:ascii="宋体" w:hAnsi="宋体" w:cs="宋体"/>
                <w:color w:val="auto"/>
                <w:szCs w:val="21"/>
                <w:highlight w:val="none"/>
              </w:rPr>
              <w:t>签订时间:</w:t>
            </w:r>
            <w:r>
              <w:rPr>
                <w:rFonts w:hint="eastAsia" w:eastAsia="宋体"/>
                <w:color w:val="auto"/>
                <w:szCs w:val="21"/>
                <w:highlight w:val="none"/>
                <w:lang w:val="en-US" w:eastAsia="zh-CN"/>
              </w:rPr>
              <w:t>202</w:t>
            </w:r>
            <w:r>
              <w:rPr>
                <w:rFonts w:hint="eastAsia"/>
                <w:color w:val="auto"/>
                <w:szCs w:val="21"/>
                <w:highlight w:val="none"/>
                <w:lang w:val="en-US" w:eastAsia="zh-CN"/>
              </w:rPr>
              <w:t>2</w:t>
            </w:r>
            <w:r>
              <w:rPr>
                <w:rFonts w:hint="eastAsia" w:eastAsia="宋体"/>
                <w:color w:val="auto"/>
                <w:szCs w:val="21"/>
                <w:highlight w:val="none"/>
                <w:lang w:val="en-US" w:eastAsia="zh-CN"/>
              </w:rPr>
              <w:t>.0</w:t>
            </w:r>
            <w:r>
              <w:rPr>
                <w:rFonts w:hint="eastAsia"/>
                <w:color w:val="auto"/>
                <w:szCs w:val="21"/>
                <w:lang w:val="en-US" w:eastAsia="zh-CN"/>
              </w:rPr>
              <w:t>1</w:t>
            </w:r>
            <w:r>
              <w:rPr>
                <w:rFonts w:hint="eastAsia" w:eastAsia="宋体"/>
                <w:color w:val="auto"/>
                <w:szCs w:val="21"/>
                <w:lang w:val="en-US" w:eastAsia="zh-CN"/>
              </w:rPr>
              <w:t>.</w:t>
            </w:r>
            <w:r>
              <w:rPr>
                <w:rFonts w:hint="eastAsia"/>
                <w:color w:val="auto"/>
                <w:szCs w:val="21"/>
                <w:lang w:val="en-US" w:eastAsia="zh-CN"/>
              </w:rPr>
              <w:t>28</w:t>
            </w:r>
          </w:p>
          <w:p>
            <w:pPr>
              <w:rPr>
                <w:rFonts w:ascii="宋体" w:hAnsi="宋体" w:cs="宋体"/>
                <w:color w:val="FF0000"/>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lang w:val="en-US" w:eastAsia="zh-CN"/>
              </w:rPr>
              <w:t>液氨</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eastAsia="宋体" w:cs="宋体"/>
                <w:color w:val="auto"/>
                <w:szCs w:val="21"/>
                <w:highlight w:val="none"/>
                <w:lang w:eastAsia="zh-CN"/>
              </w:rPr>
              <w:t>客户对项目的要求、客户的资信、</w:t>
            </w:r>
            <w:r>
              <w:rPr>
                <w:rFonts w:hint="eastAsia" w:ascii="宋体" w:hAnsi="宋体" w:eastAsia="宋体" w:cs="宋体"/>
                <w:color w:val="auto"/>
                <w:szCs w:val="21"/>
                <w:highlight w:val="none"/>
                <w:lang w:val="en-US" w:eastAsia="zh-CN"/>
              </w:rPr>
              <w:t>公司</w:t>
            </w:r>
            <w:r>
              <w:rPr>
                <w:rFonts w:hint="eastAsia" w:ascii="宋体" w:hAnsi="宋体" w:eastAsia="宋体" w:cs="宋体"/>
                <w:color w:val="auto"/>
                <w:szCs w:val="21"/>
                <w:highlight w:val="none"/>
                <w:lang w:eastAsia="zh-CN"/>
              </w:rPr>
              <w:t>运输能力</w:t>
            </w:r>
            <w:r>
              <w:rPr>
                <w:rFonts w:hint="eastAsia" w:ascii="宋体" w:hAnsi="宋体" w:cs="宋体"/>
                <w:color w:val="auto"/>
                <w:szCs w:val="21"/>
                <w:highlight w:val="none"/>
                <w:lang w:eastAsia="zh-CN"/>
              </w:rPr>
              <w:t>、交付时效</w:t>
            </w:r>
            <w:r>
              <w:rPr>
                <w:rFonts w:hint="eastAsia" w:ascii="宋体" w:hAnsi="宋体" w:eastAsia="宋体" w:cs="宋体"/>
                <w:color w:val="auto"/>
                <w:szCs w:val="21"/>
                <w:highlight w:val="none"/>
                <w:lang w:eastAsia="zh-CN"/>
              </w:rPr>
              <w:t>等</w:t>
            </w:r>
            <w:r>
              <w:rPr>
                <w:rFonts w:hint="eastAsia" w:ascii="宋体" w:hAnsi="宋体"/>
                <w:color w:val="auto"/>
                <w:sz w:val="21"/>
                <w:szCs w:val="21"/>
                <w:highlight w:val="none"/>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评审负</w:t>
            </w:r>
            <w:r>
              <w:rPr>
                <w:rFonts w:hint="eastAsia" w:ascii="宋体" w:hAnsi="宋体" w:eastAsia="宋体" w:cs="宋体"/>
                <w:color w:val="auto"/>
                <w:szCs w:val="21"/>
                <w:highlight w:val="none"/>
              </w:rPr>
              <w:t>责人：</w:t>
            </w:r>
            <w:r>
              <w:rPr>
                <w:rFonts w:hint="eastAsia" w:ascii="宋体" w:hAnsi="宋体" w:cs="宋体"/>
                <w:color w:val="auto"/>
                <w:szCs w:val="21"/>
                <w:highlight w:val="none"/>
                <w:lang w:eastAsia="zh-CN"/>
              </w:rPr>
              <w:t>朱丹粒</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评审结论：同意签订合同</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评审批准人：刘</w:t>
            </w:r>
            <w:r>
              <w:rPr>
                <w:rFonts w:hint="eastAsia" w:ascii="宋体" w:hAnsi="宋体" w:cs="宋体"/>
                <w:color w:val="auto"/>
                <w:szCs w:val="21"/>
                <w:highlight w:val="none"/>
                <w:lang w:eastAsia="zh-CN"/>
              </w:rPr>
              <w:t>远强</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1D41D5"/>
                <w:szCs w:val="21"/>
                <w:highlight w:val="none"/>
                <w:lang w:val="en-US" w:eastAsia="zh-CN"/>
              </w:rPr>
            </w:pPr>
          </w:p>
          <w:p>
            <w:pPr>
              <w:rPr>
                <w:rFonts w:hint="eastAsia"/>
                <w:color w:val="auto"/>
                <w:szCs w:val="21"/>
                <w:highlight w:val="none"/>
                <w:lang w:eastAsia="zh-CN"/>
              </w:rPr>
            </w:pPr>
            <w:r>
              <w:rPr>
                <w:rFonts w:hint="eastAsia" w:ascii="宋体" w:hAnsi="宋体" w:cs="宋体"/>
                <w:color w:val="auto"/>
                <w:szCs w:val="21"/>
                <w:highlight w:val="none"/>
              </w:rPr>
              <w:t>顾客：</w:t>
            </w:r>
            <w:r>
              <w:rPr>
                <w:rFonts w:hint="eastAsia"/>
                <w:color w:val="auto"/>
                <w:szCs w:val="21"/>
                <w:highlight w:val="none"/>
                <w:lang w:eastAsia="zh-CN"/>
              </w:rPr>
              <w:t>重庆千诚实业发展有限公司</w:t>
            </w:r>
          </w:p>
          <w:p>
            <w:pPr>
              <w:rPr>
                <w:rFonts w:hint="default" w:ascii="宋体" w:hAnsi="宋体" w:cs="宋体"/>
                <w:color w:val="auto"/>
                <w:szCs w:val="21"/>
                <w:highlight w:val="none"/>
                <w:lang w:val="en-US"/>
              </w:rPr>
            </w:pPr>
            <w:r>
              <w:rPr>
                <w:rFonts w:hint="eastAsia" w:ascii="宋体" w:hAnsi="宋体" w:cs="宋体"/>
                <w:color w:val="auto"/>
                <w:szCs w:val="21"/>
                <w:highlight w:val="none"/>
              </w:rPr>
              <w:t>签订时间:</w:t>
            </w:r>
            <w:r>
              <w:rPr>
                <w:rFonts w:hint="eastAsia"/>
                <w:color w:val="auto"/>
                <w:szCs w:val="21"/>
                <w:highlight w:val="none"/>
                <w:lang w:val="en-US" w:eastAsia="zh-CN"/>
              </w:rPr>
              <w:t>2021-04-10</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lang w:eastAsia="zh-CN"/>
              </w:rPr>
              <w:t>液氨</w:t>
            </w:r>
            <w:r>
              <w:rPr>
                <w:rFonts w:hint="eastAsia" w:ascii="宋体" w:hAnsi="宋体" w:cs="宋体"/>
                <w:color w:val="auto"/>
                <w:szCs w:val="21"/>
                <w:highlight w:val="none"/>
              </w:rPr>
              <w:t>。</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评审内容：客户对项目的要求、客户的资信、</w:t>
            </w:r>
            <w:r>
              <w:rPr>
                <w:rFonts w:hint="eastAsia" w:ascii="宋体" w:hAnsi="宋体" w:eastAsia="宋体" w:cs="宋体"/>
                <w:color w:val="auto"/>
                <w:szCs w:val="21"/>
                <w:highlight w:val="none"/>
                <w:lang w:val="en-US" w:eastAsia="zh-CN"/>
              </w:rPr>
              <w:t>公司</w:t>
            </w:r>
            <w:r>
              <w:rPr>
                <w:rFonts w:hint="eastAsia" w:ascii="宋体" w:hAnsi="宋体" w:eastAsia="宋体" w:cs="宋体"/>
                <w:color w:val="auto"/>
                <w:szCs w:val="21"/>
                <w:highlight w:val="none"/>
                <w:lang w:eastAsia="zh-CN"/>
              </w:rPr>
              <w:t>运输能力</w:t>
            </w:r>
            <w:r>
              <w:rPr>
                <w:rFonts w:hint="eastAsia" w:ascii="宋体" w:hAnsi="宋体" w:cs="宋体"/>
                <w:color w:val="auto"/>
                <w:szCs w:val="21"/>
                <w:highlight w:val="none"/>
                <w:lang w:eastAsia="zh-CN"/>
              </w:rPr>
              <w:t>、交付时效</w:t>
            </w:r>
            <w:r>
              <w:rPr>
                <w:rFonts w:hint="eastAsia" w:ascii="宋体" w:hAnsi="宋体" w:eastAsia="宋体" w:cs="宋体"/>
                <w:color w:val="auto"/>
                <w:szCs w:val="21"/>
                <w:highlight w:val="none"/>
                <w:lang w:eastAsia="zh-CN"/>
              </w:rPr>
              <w:t>等；</w:t>
            </w:r>
          </w:p>
          <w:p>
            <w:pPr>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评审负责人：</w:t>
            </w:r>
            <w:r>
              <w:rPr>
                <w:rFonts w:hint="eastAsia" w:ascii="宋体" w:hAnsi="宋体" w:cs="宋体"/>
                <w:color w:val="auto"/>
                <w:szCs w:val="21"/>
                <w:highlight w:val="none"/>
                <w:lang w:eastAsia="zh-CN"/>
              </w:rPr>
              <w:t>朱丹粒</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评审结论：同意签订合同</w:t>
            </w:r>
          </w:p>
          <w:p>
            <w:pPr>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评审批准人：刘</w:t>
            </w:r>
            <w:r>
              <w:rPr>
                <w:rFonts w:hint="eastAsia" w:ascii="宋体" w:hAnsi="宋体" w:cs="宋体"/>
                <w:color w:val="auto"/>
                <w:szCs w:val="21"/>
                <w:highlight w:val="none"/>
                <w:lang w:eastAsia="zh-CN"/>
              </w:rPr>
              <w:t>远强</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w:t>
            </w:r>
            <w:r>
              <w:rPr>
                <w:rFonts w:hint="eastAsia" w:ascii="宋体" w:hAnsi="宋体" w:eastAsia="宋体" w:cs="宋体"/>
                <w:color w:val="auto"/>
                <w:szCs w:val="21"/>
                <w:highlight w:val="none"/>
                <w:lang w:val="en-US" w:eastAsia="zh-CN"/>
              </w:rPr>
              <w:t>20</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1D41D5"/>
                <w:szCs w:val="21"/>
                <w:highlight w:val="none"/>
                <w:lang w:val="en-US" w:eastAsia="zh-CN"/>
              </w:rPr>
            </w:pPr>
            <w:r>
              <w:rPr>
                <w:rFonts w:hint="eastAsia" w:ascii="宋体" w:hAnsi="宋体" w:cs="宋体"/>
                <w:color w:val="1D41D5"/>
                <w:szCs w:val="21"/>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查，其他合同均按要求签订并在签订前进行评审。</w:t>
            </w:r>
          </w:p>
          <w:p>
            <w:pPr>
              <w:rPr>
                <w:rFonts w:ascii="宋体" w:hAnsi="宋体" w:cs="宋体"/>
                <w:color w:val="auto"/>
                <w:szCs w:val="21"/>
                <w:highlight w:val="red"/>
              </w:rPr>
            </w:pPr>
            <w:r>
              <w:rPr>
                <w:rFonts w:hint="eastAsia" w:ascii="宋体" w:hAnsi="宋体" w:cs="宋体"/>
                <w:color w:val="auto"/>
                <w:szCs w:val="21"/>
                <w:highlight w:val="none"/>
              </w:rPr>
              <w:t>经查：进来以来，没有发生合同更改的情况，如果需要更改，需对更改内容重新评审。并将变化的要求及时通知有关人员。</w:t>
            </w:r>
          </w:p>
        </w:tc>
        <w:tc>
          <w:tcPr>
            <w:tcW w:w="93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657" w:type="dxa"/>
          </w:tcPr>
          <w:p>
            <w:pPr>
              <w:widowControl/>
              <w:spacing w:line="400" w:lineRule="exact"/>
              <w:ind w:firstLine="420" w:firstLineChars="200"/>
              <w:rPr>
                <w:rFonts w:hint="eastAsia"/>
              </w:rPr>
            </w:pPr>
            <w:r>
              <w:rPr>
                <w:rFonts w:hint="eastAsia"/>
              </w:rPr>
              <w:t>查，公司对顾客财产的管理要求。</w:t>
            </w:r>
          </w:p>
          <w:p>
            <w:pPr>
              <w:widowControl/>
              <w:spacing w:line="400" w:lineRule="exact"/>
              <w:ind w:firstLine="420" w:firstLineChars="200"/>
              <w:rPr>
                <w:rFonts w:hint="eastAsia"/>
              </w:rPr>
            </w:pPr>
            <w:r>
              <w:rPr>
                <w:rFonts w:hint="eastAsia"/>
              </w:rPr>
              <w:t>询问部门负责人，公司的顾客财产主要为顾客</w:t>
            </w:r>
            <w:r>
              <w:rPr>
                <w:rFonts w:hint="eastAsia"/>
                <w:lang w:eastAsia="zh-CN"/>
              </w:rPr>
              <w:t>的货物及客户</w:t>
            </w:r>
            <w:r>
              <w:rPr>
                <w:rFonts w:hint="eastAsia"/>
              </w:rPr>
              <w:t>信息</w:t>
            </w:r>
            <w:r>
              <w:rPr>
                <w:rFonts w:hint="eastAsia"/>
                <w:lang w:eastAsia="zh-CN"/>
              </w:rPr>
              <w:t>。</w:t>
            </w:r>
            <w:r>
              <w:rPr>
                <w:rFonts w:hint="eastAsia"/>
              </w:rPr>
              <w:t>公司</w:t>
            </w:r>
            <w:r>
              <w:rPr>
                <w:rFonts w:hint="eastAsia"/>
                <w:lang w:eastAsia="zh-CN"/>
              </w:rPr>
              <w:t>有专人</w:t>
            </w:r>
            <w:r>
              <w:rPr>
                <w:rFonts w:hint="eastAsia"/>
              </w:rPr>
              <w:t>对顾客</w:t>
            </w:r>
            <w:r>
              <w:rPr>
                <w:rFonts w:hint="eastAsia"/>
                <w:lang w:eastAsia="zh-CN"/>
              </w:rPr>
              <w:t>信息</w:t>
            </w:r>
            <w:r>
              <w:rPr>
                <w:rFonts w:hint="eastAsia"/>
              </w:rPr>
              <w:t>进行了登记管理</w:t>
            </w:r>
            <w:r>
              <w:rPr>
                <w:rFonts w:hint="eastAsia"/>
                <w:lang w:eastAsia="zh-CN"/>
              </w:rPr>
              <w:t>，防止泄密</w:t>
            </w:r>
            <w:r>
              <w:rPr>
                <w:rFonts w:hint="eastAsia"/>
              </w:rPr>
              <w:t>。</w:t>
            </w:r>
            <w:r>
              <w:rPr>
                <w:rFonts w:hint="eastAsia"/>
                <w:lang w:eastAsia="zh-CN"/>
              </w:rPr>
              <w:t>对客户运输的货物（液氨），在接收时由驾驶人员与客户司磅人员一起过磅验收，填写《称量计量单》双方人员一起签字确认，货物送达后交付客户验收无误后签收确认，提供《物资计量凭证》。现场查记录及与相关人员沟通</w:t>
            </w:r>
            <w:r>
              <w:rPr>
                <w:rFonts w:hint="eastAsia"/>
              </w:rPr>
              <w:t>顾客财产管理基本受控。</w:t>
            </w:r>
          </w:p>
          <w:p>
            <w:pPr>
              <w:widowControl/>
              <w:spacing w:line="400" w:lineRule="exact"/>
              <w:ind w:firstLine="420" w:firstLineChars="200"/>
              <w:rPr>
                <w:rFonts w:hint="eastAsia" w:eastAsia="宋体"/>
                <w:lang w:eastAsia="zh-CN"/>
              </w:rPr>
            </w:pPr>
            <w:r>
              <w:rPr>
                <w:rFonts w:hint="eastAsia"/>
                <w:lang w:eastAsia="zh-CN"/>
              </w:rPr>
              <w:t>负责人讲，自体系建立以来，未出现</w:t>
            </w:r>
            <w:r>
              <w:rPr>
                <w:rFonts w:hint="eastAsia"/>
              </w:rPr>
              <w:t>顾客财产</w:t>
            </w:r>
            <w:r>
              <w:rPr>
                <w:rFonts w:hint="eastAsia"/>
                <w:lang w:eastAsia="zh-CN"/>
              </w:rPr>
              <w:t>损失或遗失的情况。</w:t>
            </w:r>
          </w:p>
        </w:tc>
        <w:tc>
          <w:tcPr>
            <w:tcW w:w="93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657"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查问，对于已经交付的产品，公司负责人讲，因公司货物运输服务的特殊性，货物在交付时由顾客方签字确认即可，整个服务过程即结束，无后续的交付后活动。</w:t>
            </w:r>
          </w:p>
        </w:tc>
        <w:tc>
          <w:tcPr>
            <w:tcW w:w="93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60" w:type="dxa"/>
          </w:tcPr>
          <w:p>
            <w:pPr>
              <w:adjustRightInd w:val="0"/>
              <w:snapToGrid w:val="0"/>
              <w:spacing w:line="240" w:lineRule="auto"/>
              <w:jc w:val="left"/>
              <w:rPr>
                <w:rFonts w:hint="default" w:ascii="宋体" w:hAnsi="宋体" w:eastAsia="宋体" w:cs="新宋体"/>
                <w:szCs w:val="21"/>
                <w:lang w:val="en-US" w:eastAsia="zh-CN"/>
              </w:rPr>
            </w:pPr>
            <w:r>
              <w:rPr>
                <w:rFonts w:hint="eastAsia" w:ascii="宋体" w:hAnsi="宋体" w:cs="宋体"/>
                <w:szCs w:val="21"/>
              </w:rPr>
              <w:t>顾客满意</w:t>
            </w:r>
            <w:r>
              <w:rPr>
                <w:rFonts w:hint="eastAsia" w:ascii="宋体" w:hAnsi="宋体" w:cs="宋体"/>
                <w:szCs w:val="21"/>
                <w:lang w:val="en-US" w:eastAsia="zh-CN"/>
              </w:rPr>
              <w:t>/分析与评价</w:t>
            </w:r>
          </w:p>
        </w:tc>
        <w:tc>
          <w:tcPr>
            <w:tcW w:w="960" w:type="dxa"/>
          </w:tcPr>
          <w:p>
            <w:pPr>
              <w:spacing w:line="240" w:lineRule="auto"/>
              <w:rPr>
                <w:rFonts w:hint="default"/>
                <w:lang w:val="en-US"/>
              </w:rPr>
            </w:pPr>
            <w:r>
              <w:rPr>
                <w:rFonts w:hint="eastAsia" w:ascii="宋体" w:hAnsi="宋体" w:eastAsia="宋体" w:cs="宋体"/>
                <w:szCs w:val="21"/>
              </w:rPr>
              <w:t>Q9.1.2</w:t>
            </w:r>
          </w:p>
        </w:tc>
        <w:tc>
          <w:tcPr>
            <w:tcW w:w="10657" w:type="dxa"/>
          </w:tcPr>
          <w:p>
            <w:pPr>
              <w:rPr>
                <w:rFonts w:hint="eastAsia"/>
                <w:lang w:val="zh-CN" w:eastAsia="zh-CN"/>
              </w:rPr>
            </w:pPr>
            <w:r>
              <w:rPr>
                <w:rFonts w:hint="eastAsia"/>
                <w:lang w:eastAsia="zh-CN"/>
              </w:rPr>
              <w:t>组织策划了《</w:t>
            </w:r>
            <w:r>
              <w:rPr>
                <w:rFonts w:hint="eastAsia"/>
              </w:rPr>
              <w:t>与顾客相关过程控制程序</w:t>
            </w:r>
            <w:r>
              <w:rPr>
                <w:rFonts w:hint="eastAsia"/>
                <w:lang w:eastAsia="zh-CN"/>
              </w:rPr>
              <w:t>》，</w:t>
            </w:r>
            <w:r>
              <w:rPr>
                <w:rFonts w:hint="eastAsia"/>
              </w:rPr>
              <w:t>公司主要通过日常口头交流、电话回访、登门拜访、定期发放《顾客满意度调查表》等形式来收集了</w:t>
            </w:r>
            <w:r>
              <w:rPr>
                <w:rFonts w:hint="eastAsia"/>
                <w:lang w:val="zh-CN"/>
              </w:rPr>
              <w:t>解顾客是否满意的信息。抽202</w:t>
            </w:r>
            <w:r>
              <w:rPr>
                <w:rFonts w:hint="eastAsia"/>
                <w:lang w:val="en-US" w:eastAsia="zh-CN"/>
              </w:rPr>
              <w:t>1</w:t>
            </w:r>
            <w:r>
              <w:rPr>
                <w:rFonts w:hint="eastAsia"/>
                <w:lang w:val="zh-CN"/>
              </w:rPr>
              <w:t>年</w:t>
            </w:r>
            <w:r>
              <w:rPr>
                <w:rFonts w:hint="eastAsia"/>
                <w:lang w:val="en-US" w:eastAsia="zh-CN"/>
              </w:rPr>
              <w:t>11</w:t>
            </w:r>
            <w:r>
              <w:rPr>
                <w:rFonts w:hint="eastAsia"/>
                <w:lang w:val="zh-CN"/>
              </w:rPr>
              <w:t xml:space="preserve">月《顾客满意度调查表》发放调查表共 </w:t>
            </w:r>
            <w:r>
              <w:rPr>
                <w:rFonts w:hint="eastAsia"/>
                <w:lang w:val="en-US" w:eastAsia="zh-CN"/>
              </w:rPr>
              <w:t>4</w:t>
            </w:r>
            <w:r>
              <w:rPr>
                <w:rFonts w:hint="eastAsia"/>
                <w:lang w:val="zh-CN"/>
              </w:rPr>
              <w:t>份，回收调查表共</w:t>
            </w:r>
            <w:r>
              <w:rPr>
                <w:rFonts w:hint="eastAsia"/>
                <w:lang w:val="en-US" w:eastAsia="zh-CN"/>
              </w:rPr>
              <w:t>4</w:t>
            </w:r>
            <w:r>
              <w:rPr>
                <w:rFonts w:hint="eastAsia"/>
                <w:lang w:val="zh-CN"/>
              </w:rPr>
              <w:t>份。调查顾客有：</w:t>
            </w:r>
            <w:r>
              <w:rPr>
                <w:rFonts w:hint="eastAsia"/>
                <w:lang w:val="en-US" w:eastAsia="zh-CN"/>
              </w:rPr>
              <w:t>1）重庆亦翔化工有限公司2）重庆洛林商贸有限公司</w:t>
            </w:r>
            <w:r>
              <w:rPr>
                <w:rFonts w:hint="eastAsia"/>
                <w:lang w:val="zh-CN" w:eastAsia="zh-CN"/>
              </w:rPr>
              <w:t xml:space="preserve"> </w:t>
            </w:r>
            <w:r>
              <w:rPr>
                <w:rFonts w:hint="eastAsia"/>
                <w:lang w:val="en-US" w:eastAsia="zh-CN"/>
              </w:rPr>
              <w:t>3）</w:t>
            </w:r>
            <w:r>
              <w:rPr>
                <w:rFonts w:hint="eastAsia"/>
                <w:lang w:val="zh-CN" w:eastAsia="zh-CN"/>
              </w:rPr>
              <w:t>重庆</w:t>
            </w:r>
            <w:r>
              <w:rPr>
                <w:rFonts w:hint="eastAsia"/>
                <w:lang w:val="en-US" w:eastAsia="zh-CN"/>
              </w:rPr>
              <w:t>千诚实业发展有限公司4）重庆安盛钾业有限公司</w:t>
            </w:r>
          </w:p>
          <w:p>
            <w:pPr>
              <w:rPr>
                <w:rFonts w:hint="eastAsia"/>
                <w:lang w:val="en-US" w:eastAsia="zh-CN"/>
              </w:rPr>
            </w:pPr>
            <w:r>
              <w:rPr>
                <w:rFonts w:hint="eastAsia"/>
                <w:lang w:val="en-US" w:eastAsia="zh-CN"/>
              </w:rPr>
              <w:t>--调查内容包括：质量、车容车貌、及时性、货物完好、单据准确、服务态度等。</w:t>
            </w:r>
          </w:p>
          <w:p>
            <w:pPr>
              <w:spacing w:line="360" w:lineRule="auto"/>
              <w:rPr>
                <w:rFonts w:hint="default" w:eastAsia="宋体"/>
                <w:lang w:val="en-US" w:eastAsia="zh-CN"/>
              </w:rPr>
            </w:pPr>
            <w:r>
              <w:rPr>
                <w:rFonts w:hint="eastAsia"/>
                <w:color w:val="auto"/>
              </w:rPr>
              <w:t>--统计分析结果：</w:t>
            </w:r>
            <w:r>
              <w:rPr>
                <w:rFonts w:hint="eastAsia"/>
                <w:color w:val="auto"/>
                <w:lang w:val="en-US" w:eastAsia="zh-CN"/>
              </w:rPr>
              <w:t>顾客满意度达到</w:t>
            </w:r>
            <w:r>
              <w:rPr>
                <w:rFonts w:hint="eastAsia"/>
                <w:color w:val="auto"/>
              </w:rPr>
              <w:t>9</w:t>
            </w:r>
            <w:r>
              <w:rPr>
                <w:rFonts w:hint="eastAsia"/>
                <w:color w:val="auto"/>
                <w:lang w:val="en-US" w:eastAsia="zh-CN"/>
              </w:rPr>
              <w:t>6%（超过目标值95%的要求）</w:t>
            </w:r>
          </w:p>
          <w:p>
            <w:pPr>
              <w:rPr>
                <w:rFonts w:hint="eastAsia"/>
                <w:lang w:val="en-US" w:eastAsia="zh-CN"/>
              </w:rPr>
            </w:pPr>
            <w:r>
              <w:rPr>
                <w:rFonts w:hint="eastAsia"/>
                <w:lang w:val="en-US" w:eastAsia="zh-CN"/>
              </w:rPr>
              <w:t>查见《顾客满意度分析报告》，通过对顾客满意度调查的分析，客户对各方面都基本满意。负责人讲，今后将加强与客户及各部门的沟通，对组织内各人员加强培训教育，不断提升顾客满意度。已经将该分析结果提交管理评审。</w:t>
            </w:r>
          </w:p>
          <w:p>
            <w:pPr>
              <w:pStyle w:val="12"/>
              <w:rPr>
                <w:rFonts w:hint="eastAsia"/>
                <w:lang w:eastAsia="zh-CN"/>
              </w:rPr>
            </w:pPr>
            <w:r>
              <w:rPr>
                <w:rFonts w:hint="eastAsia" w:ascii="Times New Roman" w:hAnsi="Times New Roman" w:eastAsia="宋体" w:cs="Times New Roman"/>
                <w:color w:val="auto"/>
                <w:kern w:val="2"/>
                <w:sz w:val="21"/>
                <w:szCs w:val="20"/>
                <w:lang w:val="en-US" w:eastAsia="zh-CN" w:bidi="ar-SA"/>
              </w:rPr>
              <w:t>目前未有重大客户投诉及顾客流失现象。</w:t>
            </w:r>
          </w:p>
        </w:tc>
        <w:tc>
          <w:tcPr>
            <w:tcW w:w="932" w:type="dxa"/>
          </w:tcPr>
          <w:p>
            <w:pPr>
              <w:pStyle w:val="2"/>
              <w:rPr>
                <w:rFonts w:hint="eastAsia" w:eastAsia="宋体"/>
                <w:lang w:val="en-US" w:eastAsia="zh-CN"/>
              </w:rPr>
            </w:pPr>
            <w:r>
              <w:rPr>
                <w:rFonts w:hint="eastAsia"/>
                <w:lang w:val="en-US" w:eastAsia="zh-CN"/>
              </w:rPr>
              <w:t>符合</w:t>
            </w:r>
          </w:p>
        </w:tc>
      </w:tr>
    </w:tbl>
    <w:p>
      <w:pPr>
        <w:pStyle w:val="7"/>
        <w:spacing w:line="240" w:lineRule="auto"/>
      </w:pPr>
      <w:r>
        <w:rPr>
          <w:rFonts w:hint="eastAsia"/>
        </w:rPr>
        <w:t>说明：不符合标注N</w:t>
      </w:r>
    </w:p>
    <w:p>
      <w:pPr>
        <w:spacing w:line="240" w:lineRule="auto"/>
        <w:jc w:val="center"/>
        <w:rPr>
          <w:rFonts w:hint="eastAsia" w:ascii="隶书" w:hAnsi="宋体" w:eastAsia="隶书"/>
          <w:bCs/>
          <w:color w:val="000000"/>
          <w:sz w:val="36"/>
          <w:szCs w:val="36"/>
        </w:rPr>
      </w:pPr>
    </w:p>
    <w:p>
      <w:pPr>
        <w:spacing w:line="240" w:lineRule="auto"/>
        <w:jc w:val="center"/>
        <w:rPr>
          <w:rFonts w:hint="eastAsia" w:ascii="隶书" w:hAnsi="宋体" w:eastAsia="隶书"/>
          <w:bCs/>
          <w:color w:val="000000"/>
          <w:sz w:val="36"/>
          <w:szCs w:val="36"/>
        </w:rPr>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11"/>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668" w:type="dxa"/>
            <w:gridSpan w:val="2"/>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技术安全</w:t>
            </w:r>
            <w:r>
              <w:rPr>
                <w:rFonts w:hint="eastAsia" w:ascii="Times New Roman" w:hAnsi="Times New Roman" w:eastAsia="宋体" w:cs="Times New Roman"/>
                <w:sz w:val="24"/>
                <w:szCs w:val="24"/>
                <w:lang w:val="en-US" w:eastAsia="zh-CN"/>
              </w:rPr>
              <w:t>部 ，  主管领导：</w:t>
            </w:r>
            <w:r>
              <w:rPr>
                <w:rFonts w:hint="eastAsia" w:cs="Times New Roman"/>
                <w:sz w:val="24"/>
                <w:szCs w:val="24"/>
                <w:lang w:val="en-US" w:eastAsia="zh-CN"/>
              </w:rPr>
              <w:t>朱丹粒</w:t>
            </w:r>
            <w:r>
              <w:rPr>
                <w:rFonts w:hint="eastAsia" w:ascii="Times New Roman" w:hAnsi="Times New Roman" w:eastAsia="宋体" w:cs="Times New Roman"/>
                <w:sz w:val="24"/>
                <w:szCs w:val="24"/>
                <w:lang w:val="en-US" w:eastAsia="zh-CN"/>
              </w:rPr>
              <w:t xml:space="preserve"> ， 陪同人员：</w:t>
            </w:r>
            <w:r>
              <w:rPr>
                <w:rFonts w:hint="eastAsia" w:cs="Times New Roman"/>
                <w:sz w:val="24"/>
                <w:szCs w:val="24"/>
                <w:lang w:val="en-US" w:eastAsia="zh-CN"/>
              </w:rPr>
              <w:t>陈凤</w:t>
            </w:r>
          </w:p>
        </w:tc>
        <w:tc>
          <w:tcPr>
            <w:tcW w:w="921"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668" w:type="dxa"/>
            <w:gridSpan w:val="2"/>
            <w:vAlign w:val="center"/>
          </w:tcPr>
          <w:p>
            <w:pPr>
              <w:spacing w:before="120" w:line="240" w:lineRule="auto"/>
              <w:rPr>
                <w:rFonts w:hint="eastAsia" w:eastAsia="宋体"/>
                <w:lang w:val="en-US" w:eastAsia="zh-CN"/>
              </w:rPr>
            </w:pPr>
            <w:r>
              <w:rPr>
                <w:rFonts w:hint="eastAsia"/>
                <w:sz w:val="24"/>
                <w:szCs w:val="24"/>
              </w:rPr>
              <w:t>审核员：</w:t>
            </w:r>
            <w:r>
              <w:rPr>
                <w:rFonts w:hint="eastAsia" w:cs="Times New Roman"/>
                <w:sz w:val="24"/>
                <w:szCs w:val="24"/>
                <w:lang w:val="en-US" w:eastAsia="zh-CN"/>
              </w:rPr>
              <w:t>张心</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审核时间：202</w:t>
            </w:r>
            <w:r>
              <w:rPr>
                <w:rFonts w:hint="eastAsia" w:ascii="Times New Roman" w:hAnsi="Times New Roman" w:eastAsia="宋体" w:cs="Times New Roman"/>
                <w:sz w:val="24"/>
                <w:szCs w:val="24"/>
                <w:lang w:val="en-US" w:eastAsia="zh-CN"/>
              </w:rPr>
              <w:t>2.2.12下午</w:t>
            </w:r>
          </w:p>
        </w:tc>
        <w:tc>
          <w:tcPr>
            <w:tcW w:w="921"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668" w:type="dxa"/>
            <w:gridSpan w:val="2"/>
            <w:vAlign w:val="center"/>
          </w:tcPr>
          <w:p>
            <w:pPr>
              <w:spacing w:line="300" w:lineRule="exact"/>
              <w:rPr>
                <w:rFonts w:hint="eastAsia" w:ascii="宋体" w:hAnsi="宋体" w:eastAsia="宋体" w:cs="新宋体"/>
                <w:color w:val="000000" w:themeColor="text1"/>
                <w:sz w:val="18"/>
                <w:szCs w:val="18"/>
                <w:highlight w:val="none"/>
              </w:rPr>
            </w:pPr>
            <w:r>
              <w:rPr>
                <w:rFonts w:hint="eastAsia"/>
                <w:sz w:val="24"/>
                <w:szCs w:val="24"/>
              </w:rPr>
              <w:t>审核条款：</w:t>
            </w:r>
            <w:r>
              <w:rPr>
                <w:rFonts w:hint="eastAsia" w:ascii="宋体" w:hAnsi="宋体" w:eastAsia="宋体" w:cs="新宋体"/>
                <w:color w:val="000000" w:themeColor="text1"/>
                <w:sz w:val="18"/>
                <w:szCs w:val="18"/>
                <w:highlight w:val="none"/>
              </w:rPr>
              <w:t xml:space="preserve">QMS-2015 </w:t>
            </w:r>
            <w:r>
              <w:rPr>
                <w:rFonts w:hint="eastAsia" w:ascii="宋体" w:hAnsi="宋体" w:eastAsia="宋体" w:cs="新宋体"/>
                <w:color w:val="000000" w:themeColor="text1"/>
                <w:sz w:val="18"/>
                <w:szCs w:val="18"/>
                <w:highlight w:val="none"/>
                <w:lang w:eastAsia="zh-CN"/>
              </w:rPr>
              <w:t>：</w:t>
            </w:r>
            <w:r>
              <w:rPr>
                <w:rFonts w:hint="eastAsia" w:ascii="宋体" w:hAnsi="宋体" w:eastAsia="宋体" w:cs="新宋体"/>
                <w:color w:val="000000" w:themeColor="text1"/>
                <w:sz w:val="18"/>
                <w:szCs w:val="18"/>
                <w:highlight w:val="none"/>
              </w:rPr>
              <w:t>5.3岗位/职责 /权限；6.2质量目标及其实现的策划；</w:t>
            </w:r>
            <w:r>
              <w:rPr>
                <w:rFonts w:hint="eastAsia" w:asciiTheme="minorEastAsia" w:hAnsiTheme="minorEastAsia" w:eastAsiaTheme="minorEastAsia" w:cstheme="minorEastAsia"/>
                <w:sz w:val="18"/>
                <w:szCs w:val="18"/>
                <w:highlight w:val="none"/>
              </w:rPr>
              <w:t>8.4外部提供供方的控制；</w:t>
            </w:r>
          </w:p>
          <w:p>
            <w:pPr>
              <w:spacing w:line="240" w:lineRule="auto"/>
              <w:rPr>
                <w:sz w:val="24"/>
                <w:szCs w:val="24"/>
              </w:rPr>
            </w:pPr>
          </w:p>
        </w:tc>
        <w:tc>
          <w:tcPr>
            <w:tcW w:w="921"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Q5.3</w:t>
            </w:r>
          </w:p>
          <w:p>
            <w:pPr>
              <w:spacing w:line="240" w:lineRule="auto"/>
              <w:rPr>
                <w:rFonts w:ascii="宋体" w:hAnsi="宋体" w:cs="新宋体"/>
                <w:szCs w:val="21"/>
              </w:rPr>
            </w:pPr>
          </w:p>
        </w:tc>
        <w:tc>
          <w:tcPr>
            <w:tcW w:w="10668" w:type="dxa"/>
            <w:gridSpan w:val="2"/>
          </w:tcPr>
          <w:p>
            <w:pPr>
              <w:autoSpaceDE w:val="0"/>
              <w:autoSpaceDN w:val="0"/>
              <w:adjustRightInd w:val="0"/>
              <w:spacing w:line="240" w:lineRule="auto"/>
              <w:jc w:val="left"/>
              <w:rPr>
                <w:rFonts w:ascii="宋体" w:cs="宋体"/>
                <w:szCs w:val="21"/>
              </w:rPr>
            </w:pPr>
            <w:r>
              <w:rPr>
                <w:rFonts w:hint="eastAsia" w:ascii="宋体" w:cs="宋体"/>
                <w:szCs w:val="21"/>
              </w:rPr>
              <w:t>查，</w:t>
            </w:r>
            <w:r>
              <w:rPr>
                <w:rFonts w:hint="eastAsia" w:ascii="宋体" w:cs="宋体"/>
                <w:szCs w:val="21"/>
                <w:lang w:eastAsia="zh-CN"/>
              </w:rPr>
              <w:t>安全技术部</w:t>
            </w:r>
            <w:r>
              <w:rPr>
                <w:rFonts w:hint="eastAsia" w:ascii="宋体" w:cs="宋体"/>
                <w:szCs w:val="21"/>
              </w:rPr>
              <w:t>的岗位职责和权限如下：</w:t>
            </w:r>
          </w:p>
          <w:p>
            <w:pPr>
              <w:spacing w:line="240" w:lineRule="auto"/>
              <w:ind w:left="661" w:leftChars="168" w:hanging="308" w:hangingChars="147"/>
              <w:rPr>
                <w:rFonts w:ascii="宋体" w:hAnsi="宋体" w:cs="宋体"/>
                <w:szCs w:val="21"/>
              </w:rPr>
            </w:pPr>
            <w:r>
              <w:rPr>
                <w:rFonts w:hint="eastAsia" w:ascii="宋体" w:hAnsi="宋体" w:cs="宋体"/>
                <w:szCs w:val="21"/>
              </w:rPr>
              <w:t>1）</w:t>
            </w:r>
            <w:r>
              <w:rPr>
                <w:rFonts w:hint="eastAsia" w:cs="宋体" w:asciiTheme="minorEastAsia" w:hAnsiTheme="minorEastAsia" w:eastAsiaTheme="minorEastAsia"/>
                <w:snapToGrid w:val="0"/>
                <w:kern w:val="0"/>
                <w:szCs w:val="21"/>
              </w:rPr>
              <w:t>QEO管理体系文件资料和记录、外来文件管理</w:t>
            </w:r>
            <w:r>
              <w:rPr>
                <w:rFonts w:hint="eastAsia" w:ascii="宋体" w:hAnsi="宋体" w:cs="宋体"/>
                <w:szCs w:val="21"/>
              </w:rPr>
              <w:t xml:space="preserve">； </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ascii="宋体" w:hAnsi="宋体" w:cs="宋体"/>
                <w:szCs w:val="21"/>
              </w:rPr>
              <w:t>2）</w:t>
            </w:r>
            <w:r>
              <w:rPr>
                <w:rFonts w:hint="eastAsia" w:cs="宋体" w:asciiTheme="minorEastAsia" w:hAnsiTheme="minorEastAsia" w:eastAsiaTheme="minorEastAsia"/>
                <w:snapToGrid w:val="0"/>
                <w:kern w:val="0"/>
                <w:szCs w:val="21"/>
              </w:rPr>
              <w:t xml:space="preserve"> 组织对本部门环境因素识别评价、危险源辨识和风险评价、制定相应的控制措施并组织实施；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负责公司环境和职业健康安全适用法律法规和其他要求的识别、收集和每年定期更新及传递工作；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负责公司质量、环境和职业健康安全目标、指标、方案的管理和考核；</w:t>
            </w:r>
          </w:p>
          <w:p>
            <w:pPr>
              <w:spacing w:line="240" w:lineRule="auto"/>
              <w:ind w:left="1297" w:leftChars="174" w:hanging="932" w:hangingChars="444"/>
              <w:rPr>
                <w:rFonts w:ascii="宋体" w:hAnsi="宋体" w:cs="宋体"/>
                <w:szCs w:val="21"/>
              </w:rPr>
            </w:pPr>
            <w:r>
              <w:rPr>
                <w:rFonts w:hint="eastAsia" w:ascii="宋体" w:hAnsi="宋体" w:cs="宋体"/>
                <w:szCs w:val="21"/>
              </w:rPr>
              <w:t>5）</w:t>
            </w:r>
            <w:r>
              <w:rPr>
                <w:rFonts w:hint="eastAsia" w:cs="宋体" w:asciiTheme="minorEastAsia" w:hAnsiTheme="minorEastAsia" w:eastAsiaTheme="minorEastAsia"/>
                <w:snapToGrid w:val="0"/>
                <w:kern w:val="0"/>
                <w:szCs w:val="21"/>
              </w:rPr>
              <w:t>在管理者代表领导下，负责组织内审活动。参与管理评审；</w:t>
            </w:r>
          </w:p>
          <w:p>
            <w:pPr>
              <w:spacing w:line="240" w:lineRule="auto"/>
              <w:ind w:left="365" w:leftChars="174"/>
              <w:rPr>
                <w:rFonts w:ascii="宋体" w:hAnsi="宋体" w:cs="宋体"/>
                <w:szCs w:val="21"/>
              </w:rPr>
            </w:pPr>
            <w:r>
              <w:rPr>
                <w:rFonts w:hint="eastAsia" w:ascii="宋体" w:hAnsi="宋体" w:cs="宋体"/>
                <w:szCs w:val="21"/>
              </w:rPr>
              <w:t>6）</w:t>
            </w:r>
            <w:r>
              <w:rPr>
                <w:rFonts w:hint="eastAsia" w:cs="宋体" w:asciiTheme="minorEastAsia" w:hAnsiTheme="minorEastAsia" w:eastAsiaTheme="minorEastAsia"/>
                <w:snapToGrid w:val="0"/>
                <w:kern w:val="0"/>
                <w:szCs w:val="21"/>
              </w:rPr>
              <w:t>负责组织纠正预防措施的制定并监督实施，组织纠正预防措施实施效果验证</w:t>
            </w:r>
            <w:r>
              <w:rPr>
                <w:rFonts w:hint="eastAsia" w:ascii="宋体" w:hAnsi="宋体" w:cs="宋体"/>
                <w:szCs w:val="21"/>
              </w:rPr>
              <w:t xml:space="preserve">； </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lang w:eastAsia="zh-CN"/>
              </w:rPr>
              <w:t>安全技术部</w:t>
            </w:r>
            <w:r>
              <w:rPr>
                <w:rFonts w:hint="eastAsia" w:ascii="宋体"/>
                <w:szCs w:val="21"/>
              </w:rPr>
              <w:t>负责人对部门职责清楚。</w:t>
            </w:r>
          </w:p>
        </w:tc>
        <w:tc>
          <w:tcPr>
            <w:tcW w:w="921" w:type="dxa"/>
          </w:tcPr>
          <w:p>
            <w:pPr>
              <w:spacing w:line="240" w:lineRule="auto"/>
              <w:rPr>
                <w:rFonts w:hint="eastAsia" w:eastAsia="宋体"/>
                <w:lang w:val="en-US" w:eastAsia="zh-CN"/>
              </w:rPr>
            </w:pPr>
            <w:r>
              <w:rPr>
                <w:rFonts w:hint="eastAsia"/>
                <w:lang w:val="en-US" w:eastAsia="zh-CN"/>
              </w:rPr>
              <w:t>符合</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新宋体"/>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Q6.2</w:t>
            </w:r>
          </w:p>
          <w:p>
            <w:pPr>
              <w:spacing w:line="240" w:lineRule="auto"/>
              <w:rPr>
                <w:rFonts w:ascii="宋体" w:hAnsi="宋体" w:cs="新宋体"/>
                <w:szCs w:val="21"/>
              </w:rPr>
            </w:pPr>
          </w:p>
        </w:tc>
        <w:tc>
          <w:tcPr>
            <w:tcW w:w="10668" w:type="dxa"/>
            <w:gridSpan w:val="2"/>
          </w:tcPr>
          <w:p>
            <w:pPr>
              <w:spacing w:line="240" w:lineRule="auto"/>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安全技术部</w:t>
            </w:r>
            <w:r>
              <w:rPr>
                <w:rFonts w:hint="eastAsia" w:ascii="宋体" w:hAnsi="宋体" w:cs="Arial"/>
                <w:iCs/>
                <w:szCs w:val="21"/>
              </w:rPr>
              <w:t>的质量目标为：             考核情况（202</w:t>
            </w:r>
            <w:r>
              <w:rPr>
                <w:rFonts w:hint="eastAsia" w:ascii="宋体" w:hAnsi="宋体" w:cs="Arial"/>
                <w:iCs/>
                <w:szCs w:val="21"/>
                <w:lang w:val="en-US" w:eastAsia="zh-CN"/>
              </w:rPr>
              <w:t>1年7月</w:t>
            </w:r>
            <w:r>
              <w:rPr>
                <w:rFonts w:hint="eastAsia" w:ascii="宋体" w:hAnsi="宋体" w:cs="Arial"/>
                <w:iCs/>
                <w:szCs w:val="21"/>
              </w:rPr>
              <w:t>-</w:t>
            </w:r>
            <w:r>
              <w:rPr>
                <w:rFonts w:hint="eastAsia" w:ascii="宋体" w:hAnsi="宋体" w:cs="Arial"/>
                <w:iCs/>
                <w:szCs w:val="21"/>
                <w:lang w:val="en-US" w:eastAsia="zh-CN"/>
              </w:rPr>
              <w:t>12月</w:t>
            </w:r>
            <w:r>
              <w:rPr>
                <w:rFonts w:hint="eastAsia" w:ascii="宋体" w:hAnsi="宋体" w:cs="Arial"/>
                <w:iCs/>
                <w:szCs w:val="21"/>
              </w:rPr>
              <w:t>）</w:t>
            </w:r>
          </w:p>
          <w:p>
            <w:pPr>
              <w:spacing w:line="240" w:lineRule="auto"/>
              <w:ind w:right="170" w:firstLine="420" w:firstLineChars="200"/>
              <w:jc w:val="left"/>
              <w:rPr>
                <w:rFonts w:hint="default" w:ascii="宋体" w:hAnsi="宋体" w:cs="Arial"/>
                <w:iCs/>
                <w:szCs w:val="21"/>
                <w:lang w:val="en-US"/>
              </w:rPr>
            </w:pPr>
            <w:r>
              <w:rPr>
                <w:rFonts w:hint="eastAsia" w:ascii="宋体" w:hAnsi="宋体" w:cs="Arial"/>
                <w:iCs/>
                <w:szCs w:val="21"/>
              </w:rPr>
              <w:t>1）重大质量/安全事故为</w:t>
            </w:r>
            <w:r>
              <w:rPr>
                <w:rFonts w:hint="eastAsia" w:ascii="宋体" w:hAnsi="宋体" w:cs="Arial"/>
                <w:iCs/>
                <w:szCs w:val="21"/>
                <w:lang w:val="en-US" w:eastAsia="zh-CN"/>
              </w:rPr>
              <w:t>零</w:t>
            </w:r>
            <w:r>
              <w:rPr>
                <w:rFonts w:hint="eastAsia" w:ascii="宋体" w:hAnsi="宋体" w:cs="Arial"/>
                <w:iCs/>
                <w:szCs w:val="21"/>
              </w:rPr>
              <w:t xml:space="preserve">；         </w:t>
            </w:r>
            <w:r>
              <w:rPr>
                <w:rFonts w:hint="eastAsia" w:ascii="宋体" w:hAnsi="宋体" w:cs="Arial"/>
                <w:iCs/>
                <w:szCs w:val="21"/>
                <w:lang w:val="en-US" w:eastAsia="zh-CN"/>
              </w:rPr>
              <w:t>实测：未发生重大质量</w:t>
            </w:r>
            <w:r>
              <w:rPr>
                <w:rFonts w:hint="eastAsia" w:ascii="宋体" w:hAnsi="宋体" w:cs="Arial"/>
                <w:iCs/>
                <w:szCs w:val="21"/>
              </w:rPr>
              <w:t>/安全事故</w:t>
            </w:r>
          </w:p>
          <w:p>
            <w:pPr>
              <w:spacing w:line="240" w:lineRule="auto"/>
              <w:ind w:right="170"/>
              <w:jc w:val="left"/>
              <w:rPr>
                <w:rFonts w:ascii="宋体" w:hAnsi="宋体" w:cs="宋体"/>
                <w:szCs w:val="21"/>
              </w:rPr>
            </w:pPr>
            <w:r>
              <w:rPr>
                <w:rFonts w:hint="eastAsia" w:ascii="宋体" w:hAnsi="宋体" w:cs="Arial"/>
                <w:iCs/>
                <w:szCs w:val="21"/>
              </w:rPr>
              <w:t xml:space="preserve">    </w:t>
            </w:r>
            <w:r>
              <w:rPr>
                <w:rFonts w:hint="eastAsia" w:ascii="宋体" w:hAnsi="宋体" w:cs="宋体"/>
                <w:szCs w:val="21"/>
              </w:rPr>
              <w:t>查：</w:t>
            </w:r>
            <w:r>
              <w:rPr>
                <w:rFonts w:hint="eastAsia" w:ascii="宋体" w:hAnsi="宋体" w:cs="Arial"/>
                <w:iCs/>
                <w:szCs w:val="21"/>
              </w:rPr>
              <w:t>202</w:t>
            </w:r>
            <w:r>
              <w:rPr>
                <w:rFonts w:hint="eastAsia" w:ascii="宋体" w:hAnsi="宋体" w:cs="Arial"/>
                <w:iCs/>
                <w:szCs w:val="21"/>
                <w:lang w:val="en-US" w:eastAsia="zh-CN"/>
              </w:rPr>
              <w:t>2年7月</w:t>
            </w:r>
            <w:r>
              <w:rPr>
                <w:rFonts w:hint="eastAsia" w:ascii="宋体" w:hAnsi="宋体" w:cs="Arial"/>
                <w:iCs/>
                <w:szCs w:val="21"/>
              </w:rPr>
              <w:t>-</w:t>
            </w:r>
            <w:r>
              <w:rPr>
                <w:rFonts w:hint="eastAsia" w:ascii="宋体" w:hAnsi="宋体" w:cs="Arial"/>
                <w:iCs/>
                <w:szCs w:val="21"/>
                <w:lang w:val="en-US" w:eastAsia="zh-CN"/>
              </w:rPr>
              <w:t>12月</w:t>
            </w:r>
            <w:r>
              <w:rPr>
                <w:rFonts w:hint="eastAsia" w:ascii="宋体" w:hAnsi="宋体" w:cs="宋体"/>
                <w:szCs w:val="21"/>
                <w:lang w:eastAsia="zh-CN"/>
              </w:rPr>
              <w:t>安全技术部</w:t>
            </w:r>
            <w:r>
              <w:rPr>
                <w:rFonts w:hint="eastAsia" w:ascii="宋体" w:hAnsi="宋体" w:cs="宋体"/>
                <w:szCs w:val="21"/>
                <w:lang w:val="en-US" w:eastAsia="zh-CN"/>
              </w:rPr>
              <w:t>质量</w:t>
            </w:r>
            <w:r>
              <w:rPr>
                <w:rFonts w:hint="eastAsia" w:ascii="宋体" w:hAnsi="宋体" w:cs="宋体"/>
                <w:szCs w:val="21"/>
              </w:rPr>
              <w:t>目标完成情况：均能达到要求。</w:t>
            </w:r>
          </w:p>
          <w:p>
            <w:pPr>
              <w:spacing w:line="240" w:lineRule="auto"/>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921"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adjustRightInd w:val="0"/>
              <w:snapToGrid w:val="0"/>
              <w:rPr>
                <w:rFonts w:hint="eastAsia" w:ascii="宋体" w:hAnsi="宋体" w:cs="宋体"/>
                <w:szCs w:val="21"/>
                <w:highlight w:val="none"/>
              </w:rPr>
            </w:pPr>
            <w:r>
              <w:rPr>
                <w:rFonts w:hint="eastAsia" w:ascii="宋体" w:hAnsi="宋体" w:cs="宋体"/>
                <w:szCs w:val="21"/>
                <w:highlight w:val="none"/>
              </w:rPr>
              <w:t>外部提供过程、产品和服务的控制</w:t>
            </w:r>
          </w:p>
        </w:tc>
        <w:tc>
          <w:tcPr>
            <w:tcW w:w="960" w:type="dxa"/>
            <w:vAlign w:val="top"/>
          </w:tcPr>
          <w:p>
            <w:pPr>
              <w:rPr>
                <w:rFonts w:hint="eastAsia" w:ascii="宋体" w:hAnsi="宋体" w:cs="宋体"/>
                <w:szCs w:val="21"/>
                <w:highlight w:val="none"/>
              </w:rPr>
            </w:pPr>
            <w:r>
              <w:rPr>
                <w:rFonts w:hint="eastAsia" w:ascii="宋体" w:hAnsi="宋体" w:cs="宋体"/>
                <w:szCs w:val="21"/>
                <w:highlight w:val="none"/>
              </w:rPr>
              <w:t>Q8.4</w:t>
            </w:r>
          </w:p>
        </w:tc>
        <w:tc>
          <w:tcPr>
            <w:tcW w:w="10657" w:type="dxa"/>
            <w:vAlign w:val="top"/>
          </w:tcPr>
          <w:p>
            <w:pPr>
              <w:autoSpaceDE w:val="0"/>
              <w:autoSpaceDN w:val="0"/>
              <w:adjustRightInd w:val="0"/>
              <w:spacing w:line="520" w:lineRule="exact"/>
              <w:rPr>
                <w:rFonts w:hint="eastAsia" w:ascii="宋体" w:hAnsi="宋体" w:cs="宋体"/>
                <w:szCs w:val="21"/>
                <w:highlight w:val="none"/>
              </w:rPr>
            </w:pPr>
            <w:r>
              <w:rPr>
                <w:rFonts w:hint="eastAsia" w:ascii="宋体" w:hAnsi="宋体" w:cs="宋体"/>
                <w:szCs w:val="21"/>
                <w:highlight w:val="none"/>
              </w:rPr>
              <w:t>1.查公司编</w:t>
            </w:r>
            <w:r>
              <w:rPr>
                <w:rFonts w:hint="eastAsia" w:ascii="宋体" w:hAnsi="宋体" w:cs="宋体"/>
                <w:szCs w:val="21"/>
                <w:highlight w:val="none"/>
                <w:lang w:val="en-US" w:eastAsia="zh-CN"/>
              </w:rPr>
              <w:t>制并执行了</w:t>
            </w:r>
            <w:r>
              <w:rPr>
                <w:rFonts w:hint="eastAsia" w:ascii="宋体" w:hAnsi="宋体" w:eastAsia="宋体" w:cs="宋体"/>
                <w:color w:val="000000" w:themeColor="text1"/>
                <w:szCs w:val="21"/>
                <w:highlight w:val="none"/>
                <w:lang w:val="en-US" w:eastAsia="zh-CN"/>
              </w:rPr>
              <w:t>《服务过程控制程序》、《采购管理程序》</w:t>
            </w:r>
            <w:r>
              <w:rPr>
                <w:rFonts w:hint="eastAsia" w:ascii="宋体" w:hAnsi="宋体" w:cs="宋体"/>
                <w:szCs w:val="21"/>
                <w:highlight w:val="none"/>
              </w:rPr>
              <w:t>，规定了</w:t>
            </w:r>
            <w:r>
              <w:rPr>
                <w:rFonts w:hint="eastAsia" w:ascii="宋体" w:hAnsi="宋体" w:cs="宋体"/>
                <w:szCs w:val="21"/>
                <w:highlight w:val="none"/>
                <w:lang w:eastAsia="zh-CN"/>
              </w:rPr>
              <w:t>公司普通货运</w:t>
            </w:r>
            <w:r>
              <w:rPr>
                <w:rFonts w:hint="eastAsia" w:ascii="宋体" w:hAnsi="宋体" w:cs="宋体"/>
                <w:szCs w:val="21"/>
                <w:highlight w:val="none"/>
                <w:lang w:val="en-US" w:eastAsia="zh-CN"/>
              </w:rPr>
              <w:t>车辆的维修维护及当公司货运能力达不到客户要求时外包物流运输方的</w:t>
            </w:r>
            <w:r>
              <w:rPr>
                <w:rFonts w:hint="eastAsia" w:ascii="宋体" w:hAnsi="宋体" w:cs="宋体"/>
                <w:szCs w:val="21"/>
                <w:highlight w:val="none"/>
              </w:rPr>
              <w:t>控制要求，明确了对供方选择、评价、及再评价的准则。</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2.查《合格供方名录》。</w:t>
            </w:r>
          </w:p>
          <w:p>
            <w:pPr>
              <w:widowControl/>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w:t>
            </w:r>
            <w:r>
              <w:rPr>
                <w:rFonts w:hint="eastAsia"/>
                <w:color w:val="000000" w:themeColor="text1"/>
                <w:lang w:val="en-US" w:eastAsia="zh-CN"/>
              </w:rPr>
              <w:t>重庆市长寿区嘉友</w:t>
            </w:r>
            <w:r>
              <w:rPr>
                <w:rFonts w:hint="eastAsia"/>
                <w:color w:val="000000" w:themeColor="text1"/>
                <w:lang w:eastAsia="zh-CN"/>
              </w:rPr>
              <w:t>汽车修理厂</w:t>
            </w:r>
            <w:r>
              <w:rPr>
                <w:rFonts w:hint="eastAsia" w:ascii="宋体" w:hAnsi="宋体" w:cs="宋体"/>
                <w:color w:val="000000" w:themeColor="text1"/>
                <w:szCs w:val="21"/>
                <w:highlight w:val="none"/>
                <w:lang w:val="en-US" w:eastAsia="zh-CN"/>
              </w:rPr>
              <w:t xml:space="preserve">                       提供：</w:t>
            </w:r>
            <w:r>
              <w:rPr>
                <w:rFonts w:hint="eastAsia"/>
                <w:color w:val="000000" w:themeColor="text1"/>
                <w:lang w:val="en-US" w:eastAsia="zh-CN"/>
              </w:rPr>
              <w:t>汽车</w:t>
            </w:r>
            <w:r>
              <w:rPr>
                <w:rFonts w:hint="eastAsia"/>
                <w:color w:val="000000" w:themeColor="text1"/>
                <w:lang w:eastAsia="zh-CN"/>
              </w:rPr>
              <w:t>维修、保养</w:t>
            </w:r>
            <w:r>
              <w:rPr>
                <w:rFonts w:hint="eastAsia" w:ascii="宋体" w:hAnsi="宋体" w:cs="宋体"/>
                <w:color w:val="000000" w:themeColor="text1"/>
                <w:szCs w:val="21"/>
                <w:highlight w:val="none"/>
                <w:lang w:val="en-US" w:eastAsia="zh-CN"/>
              </w:rPr>
              <w:t>（外包）；</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000000" w:themeColor="text1"/>
                <w:szCs w:val="21"/>
                <w:highlight w:val="none"/>
              </w:rPr>
              <w:t>2）</w:t>
            </w:r>
            <w:r>
              <w:rPr>
                <w:rFonts w:hint="eastAsia" w:ascii="宋体" w:hAnsi="宋体" w:cs="宋体"/>
                <w:szCs w:val="21"/>
                <w:highlight w:val="none"/>
                <w:lang w:val="en-US" w:eastAsia="zh-CN"/>
              </w:rPr>
              <w:t>潼南区礼尚优品文体经营部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提供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办公用品、劳保用品</w:t>
            </w:r>
            <w:r>
              <w:rPr>
                <w:rFonts w:hint="eastAsia" w:ascii="宋体" w:hAnsi="宋体" w:cs="宋体"/>
                <w:color w:val="auto"/>
                <w:szCs w:val="21"/>
                <w:highlight w:val="none"/>
              </w:rPr>
              <w:t>；</w:t>
            </w:r>
          </w:p>
          <w:p>
            <w:pPr>
              <w:widowControl/>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3．查：供应商评价记录：</w:t>
            </w:r>
          </w:p>
          <w:p>
            <w:pPr>
              <w:widowControl/>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抽查《</w:t>
            </w:r>
            <w:r>
              <w:rPr>
                <w:rFonts w:hint="eastAsia" w:ascii="宋体" w:hAnsi="宋体" w:eastAsia="宋体" w:cs="宋体"/>
                <w:color w:val="000000" w:themeColor="text1"/>
                <w:szCs w:val="21"/>
                <w:highlight w:val="none"/>
              </w:rPr>
              <w:t>供方评价表》</w:t>
            </w:r>
          </w:p>
          <w:p>
            <w:pPr>
              <w:widowControl/>
              <w:numPr>
                <w:ilvl w:val="0"/>
                <w:numId w:val="4"/>
              </w:numPr>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供应商：</w:t>
            </w:r>
            <w:r>
              <w:rPr>
                <w:rFonts w:hint="eastAsia"/>
                <w:color w:val="000000" w:themeColor="text1"/>
                <w:lang w:val="en-US" w:eastAsia="zh-CN"/>
              </w:rPr>
              <w:t>重庆市长寿区嘉友</w:t>
            </w:r>
            <w:r>
              <w:rPr>
                <w:rFonts w:hint="eastAsia"/>
                <w:color w:val="000000" w:themeColor="text1"/>
                <w:lang w:eastAsia="zh-CN"/>
              </w:rPr>
              <w:t>汽车修理厂</w:t>
            </w:r>
            <w:r>
              <w:rPr>
                <w:rFonts w:hint="eastAsia" w:ascii="宋体" w:hAnsi="宋体" w:cs="宋体"/>
                <w:color w:val="000000" w:themeColor="text1"/>
                <w:szCs w:val="21"/>
                <w:highlight w:val="none"/>
                <w:lang w:val="en-US" w:eastAsia="zh-CN"/>
              </w:rPr>
              <w:t xml:space="preserve">  </w:t>
            </w:r>
          </w:p>
          <w:p>
            <w:pPr>
              <w:widowControl/>
              <w:numPr>
                <w:ilvl w:val="0"/>
                <w:numId w:val="0"/>
              </w:numPr>
              <w:spacing w:line="400" w:lineRule="exact"/>
              <w:jc w:val="left"/>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评价项目：</w:t>
            </w:r>
            <w:r>
              <w:rPr>
                <w:rFonts w:hint="eastAsia" w:ascii="宋体" w:hAnsi="宋体" w:cs="宋体"/>
                <w:color w:val="000000" w:themeColor="text1"/>
                <w:szCs w:val="21"/>
                <w:highlight w:val="none"/>
                <w:lang w:val="en-US" w:eastAsia="zh-CN"/>
              </w:rPr>
              <w:t>供方价格</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供方质量能力评价</w:t>
            </w:r>
            <w:r>
              <w:rPr>
                <w:rFonts w:hint="eastAsia" w:ascii="宋体" w:hAnsi="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售后服务能力等。</w:t>
            </w:r>
          </w:p>
          <w:p>
            <w:pPr>
              <w:widowControl/>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评价结论：</w:t>
            </w:r>
            <w:r>
              <w:rPr>
                <w:rFonts w:hint="eastAsia" w:ascii="宋体" w:hAnsi="宋体" w:eastAsia="宋体" w:cs="宋体"/>
                <w:color w:val="000000" w:themeColor="text1"/>
                <w:szCs w:val="21"/>
                <w:highlight w:val="none"/>
              </w:rPr>
              <w:t>同意列入合格供方名录</w:t>
            </w:r>
            <w:r>
              <w:rPr>
                <w:rFonts w:hint="eastAsia" w:ascii="宋体" w:hAnsi="宋体" w:eastAsia="宋体" w:cs="宋体"/>
                <w:color w:val="000000" w:themeColor="text1"/>
                <w:szCs w:val="21"/>
                <w:highlight w:val="none"/>
                <w:lang w:val="en-US" w:eastAsia="zh-CN"/>
              </w:rPr>
              <w:t>。</w:t>
            </w:r>
          </w:p>
          <w:p>
            <w:pPr>
              <w:widowControl/>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朱进国、朱丹粒</w:t>
            </w:r>
          </w:p>
          <w:p>
            <w:pPr>
              <w:widowControl/>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批准人：</w:t>
            </w:r>
            <w:r>
              <w:rPr>
                <w:rFonts w:hint="eastAsia"/>
                <w:lang w:eastAsia="zh-CN"/>
              </w:rPr>
              <w:t>刘</w:t>
            </w:r>
            <w:r>
              <w:rPr>
                <w:rFonts w:hint="eastAsia"/>
                <w:lang w:val="en-US" w:eastAsia="zh-CN"/>
              </w:rPr>
              <w:t>远强</w:t>
            </w:r>
            <w:r>
              <w:rPr>
                <w:rFonts w:hint="eastAsia" w:ascii="宋体" w:hAnsi="宋体" w:cs="宋体"/>
                <w:color w:val="000000" w:themeColor="text1"/>
                <w:szCs w:val="21"/>
                <w:highlight w:val="none"/>
              </w:rPr>
              <w:t xml:space="preserve">   评审日期</w:t>
            </w:r>
            <w:r>
              <w:rPr>
                <w:rFonts w:hint="eastAsia" w:ascii="宋体" w:hAnsi="宋体" w:cs="宋体"/>
                <w:color w:val="000000" w:themeColor="text1"/>
                <w:szCs w:val="21"/>
                <w:highlight w:val="none"/>
                <w:lang w:eastAsia="zh-CN"/>
              </w:rPr>
              <w:t>：</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202</w:t>
            </w:r>
            <w:r>
              <w:rPr>
                <w:rFonts w:hint="eastAsia" w:ascii="宋体" w:hAnsi="宋体" w:cs="宋体"/>
                <w:color w:val="000000" w:themeColor="text1"/>
                <w:szCs w:val="21"/>
                <w:highlight w:val="none"/>
                <w:lang w:val="en-US" w:eastAsia="zh-CN"/>
              </w:rPr>
              <w:t>1.11.19</w:t>
            </w:r>
          </w:p>
          <w:p>
            <w:pPr>
              <w:pStyle w:val="12"/>
              <w:rPr>
                <w:rFonts w:hint="default"/>
                <w:color w:val="1D41D5"/>
                <w:lang w:val="en-US" w:eastAsia="zh-CN"/>
              </w:rPr>
            </w:pPr>
          </w:p>
          <w:p>
            <w:pPr>
              <w:widowControl/>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）供</w:t>
            </w:r>
            <w:r>
              <w:rPr>
                <w:rFonts w:hint="eastAsia" w:ascii="宋体" w:hAnsi="宋体" w:cs="宋体"/>
                <w:color w:val="000000" w:themeColor="text1"/>
                <w:szCs w:val="21"/>
                <w:highlight w:val="none"/>
                <w:lang w:val="en-US" w:eastAsia="zh-CN"/>
              </w:rPr>
              <w:t>应商：</w:t>
            </w:r>
            <w:r>
              <w:rPr>
                <w:rFonts w:hint="eastAsia" w:ascii="宋体" w:hAnsi="宋体" w:cs="宋体"/>
                <w:szCs w:val="21"/>
                <w:highlight w:val="none"/>
                <w:lang w:val="en-US" w:eastAsia="zh-CN"/>
              </w:rPr>
              <w:t>潼南区礼尚优品文体经营部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000000" w:themeColor="text1"/>
                <w:szCs w:val="21"/>
                <w:highlight w:val="none"/>
                <w:lang w:val="en-US" w:eastAsia="zh-CN"/>
              </w:rPr>
              <w:t xml:space="preserve">   </w:t>
            </w:r>
          </w:p>
          <w:p>
            <w:pPr>
              <w:widowControl/>
              <w:numPr>
                <w:ilvl w:val="0"/>
                <w:numId w:val="0"/>
              </w:numPr>
              <w:spacing w:line="400" w:lineRule="exact"/>
              <w:jc w:val="left"/>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评评价项目：供方价格</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供方质量能力评价</w:t>
            </w:r>
            <w:r>
              <w:rPr>
                <w:rFonts w:hint="eastAsia" w:ascii="宋体" w:hAnsi="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售后服务能力等。</w:t>
            </w:r>
          </w:p>
          <w:p>
            <w:pPr>
              <w:widowControl/>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评价结论：</w:t>
            </w:r>
            <w:r>
              <w:rPr>
                <w:rFonts w:hint="eastAsia" w:ascii="宋体" w:hAnsi="宋体" w:eastAsia="宋体" w:cs="宋体"/>
                <w:color w:val="000000" w:themeColor="text1"/>
                <w:szCs w:val="21"/>
                <w:highlight w:val="none"/>
              </w:rPr>
              <w:t>同意列入合格供方名录</w:t>
            </w:r>
            <w:r>
              <w:rPr>
                <w:rFonts w:hint="eastAsia" w:ascii="宋体" w:hAnsi="宋体" w:eastAsia="宋体" w:cs="宋体"/>
                <w:color w:val="000000" w:themeColor="text1"/>
                <w:szCs w:val="21"/>
                <w:highlight w:val="none"/>
                <w:lang w:val="en-US" w:eastAsia="zh-CN"/>
              </w:rPr>
              <w:t>。</w:t>
            </w:r>
          </w:p>
          <w:p>
            <w:pPr>
              <w:widowControl/>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朱进国、朱丹粒</w:t>
            </w:r>
          </w:p>
          <w:p>
            <w:pPr>
              <w:widowControl/>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批准人：</w:t>
            </w:r>
            <w:r>
              <w:rPr>
                <w:rFonts w:hint="eastAsia"/>
                <w:lang w:eastAsia="zh-CN"/>
              </w:rPr>
              <w:t>刘</w:t>
            </w:r>
            <w:r>
              <w:rPr>
                <w:rFonts w:hint="eastAsia"/>
                <w:lang w:val="en-US" w:eastAsia="zh-CN"/>
              </w:rPr>
              <w:t>远强</w:t>
            </w:r>
            <w:r>
              <w:rPr>
                <w:rFonts w:hint="eastAsia" w:ascii="宋体" w:hAnsi="宋体" w:cs="宋体"/>
                <w:color w:val="000000" w:themeColor="text1"/>
                <w:szCs w:val="21"/>
                <w:highlight w:val="none"/>
              </w:rPr>
              <w:t xml:space="preserve">   评审日期</w:t>
            </w:r>
            <w:r>
              <w:rPr>
                <w:rFonts w:hint="eastAsia" w:ascii="宋体" w:hAnsi="宋体" w:cs="宋体"/>
                <w:color w:val="000000" w:themeColor="text1"/>
                <w:szCs w:val="21"/>
                <w:highlight w:val="none"/>
                <w:lang w:eastAsia="zh-CN"/>
              </w:rPr>
              <w:t>：</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202</w:t>
            </w:r>
            <w:r>
              <w:rPr>
                <w:rFonts w:hint="eastAsia" w:ascii="宋体" w:hAnsi="宋体" w:cs="宋体"/>
                <w:color w:val="000000" w:themeColor="text1"/>
                <w:szCs w:val="21"/>
                <w:highlight w:val="none"/>
                <w:lang w:val="en-US" w:eastAsia="zh-CN"/>
              </w:rPr>
              <w:t>1.11.26</w:t>
            </w:r>
          </w:p>
          <w:p>
            <w:pPr>
              <w:widowControl/>
              <w:spacing w:line="400" w:lineRule="exact"/>
              <w:jc w:val="left"/>
              <w:rPr>
                <w:rFonts w:hint="eastAsia" w:ascii="宋体" w:hAnsi="宋体" w:cs="宋体"/>
                <w:color w:val="1D41D5"/>
                <w:szCs w:val="21"/>
                <w:highlight w:val="none"/>
                <w:lang w:val="en-US" w:eastAsia="zh-CN"/>
              </w:rPr>
            </w:pP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4、对采购供方的要求均在采购合同、协议里有明确的约定。</w:t>
            </w:r>
          </w:p>
          <w:p>
            <w:pPr>
              <w:widowControl/>
              <w:spacing w:line="400" w:lineRule="exact"/>
              <w:jc w:val="left"/>
              <w:rPr>
                <w:rFonts w:hint="default"/>
                <w:color w:val="auto"/>
                <w:highlight w:val="none"/>
                <w:lang w:val="en-US" w:eastAsia="zh-CN"/>
              </w:rPr>
            </w:pPr>
            <w:r>
              <w:rPr>
                <w:rFonts w:hint="eastAsia" w:ascii="宋体" w:hAnsi="宋体" w:cs="宋体"/>
                <w:color w:val="000000" w:themeColor="text1"/>
                <w:szCs w:val="21"/>
                <w:highlight w:val="none"/>
                <w:lang w:val="en-US" w:eastAsia="zh-CN"/>
              </w:rPr>
              <w:t>抽</w:t>
            </w:r>
            <w:r>
              <w:rPr>
                <w:rFonts w:hint="eastAsia" w:ascii="宋体" w:hAnsi="宋体" w:cs="宋体"/>
                <w:color w:val="auto"/>
                <w:szCs w:val="21"/>
                <w:highlight w:val="none"/>
                <w:lang w:val="en-US" w:eastAsia="zh-CN"/>
              </w:rPr>
              <w:t>查汽车维修、保养情况：维修保养方：重庆市长寿区嘉友汽车修理厂。抽查重型车挂牵引车（车牌渝 AIH079），定期维护保养记录，提供有汽车维护合同、二级维护竣工检验记录单、维修结算单、合格证、质量保证卡，具体内容见附件。汽车定期维护保养符合策划要求。</w:t>
            </w:r>
          </w:p>
          <w:p>
            <w:pPr>
              <w:widowControl/>
              <w:spacing w:line="240" w:lineRule="auto"/>
              <w:jc w:val="left"/>
              <w:rPr>
                <w:rFonts w:hint="default" w:ascii="宋体" w:hAnsi="宋体" w:cs="宋体"/>
                <w:color w:val="1D41D5"/>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1D41D5"/>
                <w:szCs w:val="21"/>
                <w:highlight w:val="none"/>
                <w:lang w:val="en-US" w:eastAsia="zh-CN"/>
              </w:rPr>
              <w:t>.........</w:t>
            </w:r>
          </w:p>
          <w:p>
            <w:pPr>
              <w:ind w:firstLine="210" w:firstLineChars="100"/>
              <w:rPr>
                <w:rFonts w:hint="eastAsia" w:ascii="宋体" w:hAnsi="宋体" w:cs="宋体"/>
                <w:szCs w:val="21"/>
                <w:highlight w:val="none"/>
              </w:rPr>
            </w:pPr>
            <w:r>
              <w:rPr>
                <w:rFonts w:hint="eastAsia" w:ascii="宋体" w:hAnsi="宋体" w:cs="宋体"/>
                <w:szCs w:val="21"/>
                <w:highlight w:val="none"/>
              </w:rPr>
              <w:t>组织对外部供方的控制是分类、分级进行控制，实施优胜劣汰的控制方法。并对影响最终公司产品服务质量的关键过程进行从严控制。</w:t>
            </w:r>
          </w:p>
          <w:p>
            <w:pPr>
              <w:ind w:firstLine="210" w:firstLineChars="100"/>
              <w:rPr>
                <w:rFonts w:hint="eastAsia"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sz w:val="21"/>
                <w:szCs w:val="21"/>
                <w:highlight w:val="none"/>
              </w:rPr>
              <w:t>经询问公司采购</w:t>
            </w:r>
            <w:r>
              <w:rPr>
                <w:rFonts w:hint="eastAsia" w:ascii="宋体" w:hAnsi="宋体" w:cs="宋体"/>
                <w:szCs w:val="21"/>
                <w:highlight w:val="none"/>
                <w:lang w:val="en-US" w:eastAsia="zh-CN"/>
              </w:rPr>
              <w:t>办公用品、劳保用品</w:t>
            </w:r>
            <w:r>
              <w:rPr>
                <w:rFonts w:hint="eastAsia"/>
                <w:sz w:val="21"/>
                <w:szCs w:val="21"/>
                <w:highlight w:val="none"/>
              </w:rPr>
              <w:t>主要根据需求，</w:t>
            </w:r>
            <w:r>
              <w:rPr>
                <w:rFonts w:hint="eastAsia"/>
                <w:sz w:val="21"/>
                <w:szCs w:val="21"/>
                <w:highlight w:val="none"/>
                <w:lang w:eastAsia="zh-CN"/>
              </w:rPr>
              <w:t>在</w:t>
            </w:r>
            <w:r>
              <w:rPr>
                <w:rFonts w:hint="eastAsia" w:ascii="宋体" w:hAnsi="宋体" w:cs="宋体"/>
                <w:szCs w:val="21"/>
                <w:highlight w:val="none"/>
                <w:lang w:val="en-US" w:eastAsia="zh-CN"/>
              </w:rPr>
              <w:t>潼南区礼尚优品文体经营部</w:t>
            </w:r>
            <w:r>
              <w:rPr>
                <w:rFonts w:hint="eastAsia"/>
                <w:sz w:val="21"/>
                <w:szCs w:val="21"/>
                <w:highlight w:val="none"/>
                <w:lang w:eastAsia="zh-CN"/>
              </w:rPr>
              <w:t>购买，</w:t>
            </w:r>
            <w:r>
              <w:rPr>
                <w:rFonts w:hint="eastAsia"/>
                <w:sz w:val="21"/>
                <w:szCs w:val="21"/>
                <w:highlight w:val="none"/>
              </w:rPr>
              <w:t>供方以送货单形式表达，公司根据送货单对相关产品的数量、</w:t>
            </w:r>
            <w:r>
              <w:rPr>
                <w:rFonts w:hint="eastAsia"/>
                <w:sz w:val="21"/>
                <w:szCs w:val="21"/>
                <w:highlight w:val="none"/>
                <w:lang w:val="en-US" w:eastAsia="zh-CN"/>
              </w:rPr>
              <w:t>型号、</w:t>
            </w:r>
            <w:r>
              <w:rPr>
                <w:rFonts w:hint="eastAsia"/>
                <w:sz w:val="21"/>
                <w:szCs w:val="21"/>
                <w:highlight w:val="none"/>
              </w:rPr>
              <w:t>包装等进行检验</w:t>
            </w:r>
            <w:r>
              <w:rPr>
                <w:rFonts w:hint="eastAsia"/>
                <w:sz w:val="21"/>
                <w:szCs w:val="21"/>
                <w:highlight w:val="none"/>
                <w:lang w:eastAsia="zh-CN"/>
              </w:rPr>
              <w:t>；</w:t>
            </w:r>
            <w:r>
              <w:rPr>
                <w:rFonts w:hint="eastAsia" w:ascii="宋体" w:hAnsi="宋体" w:cs="宋体"/>
                <w:szCs w:val="21"/>
                <w:highlight w:val="none"/>
              </w:rPr>
              <w:t xml:space="preserve"> 经询问公司对</w:t>
            </w:r>
            <w:r>
              <w:rPr>
                <w:rFonts w:hint="eastAsia" w:ascii="宋体" w:hAnsi="宋体" w:cs="宋体"/>
                <w:szCs w:val="21"/>
                <w:highlight w:val="none"/>
                <w:lang w:val="en-US" w:eastAsia="zh-CN"/>
              </w:rPr>
              <w:t>委外进行车辆维修维护服务以车辆维护保养单进行控制；对由客户交付的运输货物，在接收时有专门的人员进行了验证，对货物的外观、数量进行确认；对货物运输服务的验收，以客户的签收单作为验收依据。</w:t>
            </w:r>
            <w:r>
              <w:rPr>
                <w:rFonts w:hint="eastAsia" w:ascii="宋体" w:hAnsi="宋体" w:cs="宋体"/>
                <w:color w:val="auto"/>
                <w:szCs w:val="21"/>
                <w:highlight w:val="none"/>
                <w:lang w:val="en-US" w:eastAsia="zh-CN"/>
              </w:rPr>
              <w:t>（详见8.6条款记录）</w:t>
            </w:r>
          </w:p>
          <w:p>
            <w:pPr>
              <w:widowControl/>
              <w:jc w:val="left"/>
              <w:rPr>
                <w:rFonts w:hint="eastAsia" w:ascii="宋体" w:hAnsi="宋体" w:cs="宋体"/>
                <w:color w:val="auto"/>
                <w:szCs w:val="21"/>
                <w:highlight w:val="none"/>
              </w:rPr>
            </w:pPr>
          </w:p>
        </w:tc>
        <w:tc>
          <w:tcPr>
            <w:tcW w:w="932" w:type="dxa"/>
            <w:gridSpan w:val="2"/>
          </w:tcPr>
          <w:p>
            <w:pPr>
              <w:rPr>
                <w:rFonts w:hint="eastAsia" w:eastAsia="宋体"/>
                <w:lang w:val="en-US" w:eastAsia="zh-CN"/>
              </w:rPr>
            </w:pPr>
            <w:r>
              <w:rPr>
                <w:rFonts w:hint="eastAsia"/>
                <w:lang w:val="en-US" w:eastAsia="zh-CN"/>
              </w:rPr>
              <w:t>符合</w:t>
            </w:r>
          </w:p>
        </w:tc>
      </w:tr>
    </w:tbl>
    <w:p>
      <w:pPr>
        <w:pStyle w:val="7"/>
        <w:spacing w:line="240" w:lineRule="auto"/>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AA950"/>
    <w:multiLevelType w:val="singleLevel"/>
    <w:tmpl w:val="A1FAA950"/>
    <w:lvl w:ilvl="0" w:tentative="0">
      <w:start w:val="1"/>
      <w:numFmt w:val="decimal"/>
      <w:suff w:val="nothing"/>
      <w:lvlText w:val="%1、"/>
      <w:lvlJc w:val="left"/>
    </w:lvl>
  </w:abstractNum>
  <w:abstractNum w:abstractNumId="1">
    <w:nsid w:val="E0A3C3D1"/>
    <w:multiLevelType w:val="singleLevel"/>
    <w:tmpl w:val="E0A3C3D1"/>
    <w:lvl w:ilvl="0" w:tentative="0">
      <w:start w:val="1"/>
      <w:numFmt w:val="decimal"/>
      <w:suff w:val="nothing"/>
      <w:lvlText w:val="%1）"/>
      <w:lvlJc w:val="left"/>
    </w:lvl>
  </w:abstractNum>
  <w:abstractNum w:abstractNumId="2">
    <w:nsid w:val="55FCAE42"/>
    <w:multiLevelType w:val="singleLevel"/>
    <w:tmpl w:val="55FCAE42"/>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21100A"/>
    <w:rsid w:val="046F5689"/>
    <w:rsid w:val="070B68C1"/>
    <w:rsid w:val="09602B1B"/>
    <w:rsid w:val="0A3E0FFB"/>
    <w:rsid w:val="0C49067C"/>
    <w:rsid w:val="13945D86"/>
    <w:rsid w:val="1574196A"/>
    <w:rsid w:val="1B6535ED"/>
    <w:rsid w:val="1E6B1BEC"/>
    <w:rsid w:val="251167F1"/>
    <w:rsid w:val="2DA9375D"/>
    <w:rsid w:val="30C40242"/>
    <w:rsid w:val="3566572C"/>
    <w:rsid w:val="37595ABA"/>
    <w:rsid w:val="3AB245E5"/>
    <w:rsid w:val="3CE87055"/>
    <w:rsid w:val="40994C08"/>
    <w:rsid w:val="4B544B11"/>
    <w:rsid w:val="4B6E39F9"/>
    <w:rsid w:val="513B41B6"/>
    <w:rsid w:val="54B57F50"/>
    <w:rsid w:val="56DC003D"/>
    <w:rsid w:val="67606992"/>
    <w:rsid w:val="6E0D5DFA"/>
    <w:rsid w:val="74944300"/>
    <w:rsid w:val="75AB2AFD"/>
    <w:rsid w:val="761F7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2022-02-16T08:56:25Z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