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重庆洋宇物流有限公司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2022年02月11日 上午至2022年02月11日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535305</wp:posOffset>
                  </wp:positionH>
                  <wp:positionV relativeFrom="paragraph">
                    <wp:posOffset>34290</wp:posOffset>
                  </wp:positionV>
                  <wp:extent cx="812165" cy="396875"/>
                  <wp:effectExtent l="0" t="0" r="10795" b="14605"/>
                  <wp:wrapNone/>
                  <wp:docPr id="2" name="图片 2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2022年02月11日 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2C82F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tif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2022-02-09T08:16:08Z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2052-11.1.0.11294</vt:lpwstr>
  </property>
</Properties>
</file>