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0025-2022-Q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84"/>
        <w:gridCol w:w="3289"/>
        <w:gridCol w:w="31"/>
        <w:gridCol w:w="1306"/>
        <w:gridCol w:w="330"/>
        <w:gridCol w:w="24"/>
        <w:gridCol w:w="13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河北飞泰消防设施检测有限公司</w:t>
            </w:r>
            <w:bookmarkEnd w:id="1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911301003080864453</w:t>
            </w:r>
            <w:bookmarkEnd w:id="4"/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</w:p>
        </w:tc>
        <w:tc>
          <w:tcPr>
            <w:tcW w:w="137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18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8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河北飞泰消防设施检测有限公司</w:t>
            </w:r>
            <w:bookmarkEnd w:id="11"/>
          </w:p>
        </w:tc>
        <w:tc>
          <w:tcPr>
            <w:tcW w:w="5013" w:type="dxa"/>
            <w:gridSpan w:val="6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sz w:val="22"/>
                <w:szCs w:val="22"/>
              </w:rPr>
              <w:t>消防设施的维护保养检测、消防安全评估、消防器材销售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河北省石家庄市长安区胜利北街东柳路1号三层</w:t>
            </w:r>
            <w:bookmarkEnd w:id="13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河北省石家庄市长安区胜利北街东柳路1号三层</w:t>
            </w:r>
            <w:bookmarkEnd w:id="14"/>
          </w:p>
        </w:tc>
        <w:tc>
          <w:tcPr>
            <w:tcW w:w="5013" w:type="dxa"/>
            <w:gridSpan w:val="6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Hebei Feitai fire fighting facilities Testing Co., Ltd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Maintenance and inspection of fire-fighting facilities, fire safety assessment and sales of fire-fighting equipment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Third floor, No. 1, Dongliu Road, Shengli North Street, Chang'an District, Shijiazhuang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Third floor, No. 1, Dongliu Road, Shengli North Street, Chang'an District, Shijiazhuang City, Hebei Province</w:t>
            </w: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332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1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332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6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332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  <w:tc>
          <w:tcPr>
            <w:tcW w:w="166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3322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  <w:lang w:val="en-GB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61380" cy="8850630"/>
            <wp:effectExtent l="0" t="0" r="7620" b="1270"/>
            <wp:docPr id="1" name="图片 1" descr="新文档 2022-02-03 17.28.10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2-03 17.28.10_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885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5" w:name="_GoBack"/>
      <w:bookmarkEnd w:id="15"/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7F11B2"/>
    <w:rsid w:val="6ED201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2022-02-03T10:56:58Z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2052-11.1.0.11294</vt:lpwstr>
  </property>
</Properties>
</file>