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0015-2022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485"/>
        <w:gridCol w:w="875"/>
        <w:gridCol w:w="767"/>
        <w:gridCol w:w="853"/>
        <w:gridCol w:w="127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水表耐压强度试验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1MPa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0.067MPa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</w:t>
            </w:r>
            <w:r>
              <w:rPr>
                <w:rFonts w:hint="eastAsia"/>
              </w:rPr>
              <w:t>2MPa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42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3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压力表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(0-1.6)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1.6级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WYWL-M-1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常温</w:t>
            </w:r>
            <w:r>
              <w:rPr>
                <w:rFonts w:hint="eastAsia" w:ascii="宋体" w:hAnsi="宋体"/>
                <w:szCs w:val="21"/>
              </w:rPr>
              <w:t>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张国仪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48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耐压强度试验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水表</w:t>
            </w:r>
            <w:r>
              <w:rPr>
                <w:rFonts w:hint="eastAsia"/>
              </w:rPr>
              <w:t>设备耐压强度试验</w:t>
            </w:r>
            <w:r>
              <w:rPr>
                <w:rFonts w:hint="eastAsia" w:ascii="宋体" w:hAnsi="宋体"/>
                <w:szCs w:val="21"/>
              </w:rPr>
              <w:t>过程的有效性确认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szCs w:val="21"/>
              </w:rPr>
              <w:t>耐压测试</w:t>
            </w:r>
            <w:r>
              <w:rPr>
                <w:rFonts w:hint="eastAsia" w:ascii="宋体" w:hAnsi="宋体"/>
                <w:szCs w:val="21"/>
              </w:rPr>
              <w:t>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比对</w:t>
            </w:r>
            <w:r>
              <w:rPr>
                <w:rFonts w:hint="eastAsia" w:ascii="宋体" w:hAnsi="宋体"/>
                <w:szCs w:val="21"/>
              </w:rPr>
              <w:t>记录表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61595</wp:posOffset>
            </wp:positionV>
            <wp:extent cx="847725" cy="359410"/>
            <wp:effectExtent l="0" t="0" r="317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53975</wp:posOffset>
            </wp:positionV>
            <wp:extent cx="504190" cy="346075"/>
            <wp:effectExtent l="0" t="0" r="3810" b="952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346075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77171"/>
    <w:multiLevelType w:val="singleLevel"/>
    <w:tmpl w:val="39E7717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66E16"/>
    <w:rsid w:val="424D5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2022-01-14T09:15:53Z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A2926702B07E4C57A40CC23A78631DE7</vt:lpwstr>
  </property>
</Properties>
</file>