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01FF" w:rsidRDefault="00CD3A6E" w:rsidP="0083045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466"/>
        <w:gridCol w:w="1087"/>
        <w:gridCol w:w="6"/>
        <w:gridCol w:w="567"/>
        <w:gridCol w:w="1175"/>
        <w:gridCol w:w="67"/>
        <w:gridCol w:w="75"/>
        <w:gridCol w:w="101"/>
        <w:gridCol w:w="589"/>
        <w:gridCol w:w="261"/>
        <w:gridCol w:w="325"/>
        <w:gridCol w:w="1424"/>
      </w:tblGrid>
      <w:tr w:rsidR="007D6DD9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CD3A6E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7"/>
            <w:vAlign w:val="center"/>
          </w:tcPr>
          <w:p w:rsidR="00830456" w:rsidRDefault="00CD3A6E" w:rsidP="0054203A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成都华谊君羊金属制品有限公司</w:t>
            </w:r>
            <w:bookmarkEnd w:id="0"/>
          </w:p>
        </w:tc>
      </w:tr>
      <w:tr w:rsidR="007D6DD9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0401FF" w:rsidRDefault="00CD3A6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7"/>
            <w:vAlign w:val="center"/>
          </w:tcPr>
          <w:p w:rsidR="000401FF" w:rsidRDefault="00CD3A6E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四川省成都市金牛区西华街道金罗社区三组</w:t>
            </w:r>
            <w:bookmarkEnd w:id="1"/>
          </w:p>
        </w:tc>
      </w:tr>
      <w:tr w:rsidR="007D6DD9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CD3A6E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830456" w:rsidRDefault="00CD3A6E" w:rsidP="0054203A"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张政</w:t>
            </w:r>
            <w:bookmarkEnd w:id="2"/>
          </w:p>
        </w:tc>
        <w:tc>
          <w:tcPr>
            <w:tcW w:w="1695" w:type="dxa"/>
            <w:gridSpan w:val="3"/>
            <w:vAlign w:val="center"/>
          </w:tcPr>
          <w:p w:rsidR="00830456" w:rsidRDefault="00CD3A6E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 w:rsidR="00830456" w:rsidRDefault="00CD3A6E" w:rsidP="0054203A"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15503232345</w:t>
            </w:r>
            <w:bookmarkEnd w:id="3"/>
          </w:p>
        </w:tc>
        <w:tc>
          <w:tcPr>
            <w:tcW w:w="765" w:type="dxa"/>
            <w:gridSpan w:val="3"/>
            <w:vAlign w:val="center"/>
          </w:tcPr>
          <w:p w:rsidR="00830456" w:rsidRDefault="00CD3A6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830456" w:rsidRDefault="00CD3A6E"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600000</w:t>
            </w:r>
            <w:bookmarkEnd w:id="4"/>
          </w:p>
        </w:tc>
      </w:tr>
      <w:tr w:rsidR="007D6DD9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CD3A6E" w:rsidP="0054203A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830456" w:rsidRDefault="00CD3A6E" w:rsidP="0054203A">
            <w:bookmarkStart w:id="5" w:name="最高管理者"/>
            <w:bookmarkEnd w:id="5"/>
          </w:p>
        </w:tc>
        <w:tc>
          <w:tcPr>
            <w:tcW w:w="1695" w:type="dxa"/>
            <w:gridSpan w:val="3"/>
            <w:vAlign w:val="center"/>
          </w:tcPr>
          <w:p w:rsidR="00830456" w:rsidRDefault="00CD3A6E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 w:rsidR="00830456" w:rsidRDefault="00CD3A6E" w:rsidP="0054203A">
            <w:bookmarkStart w:id="6" w:name="联系人传真"/>
            <w:bookmarkEnd w:id="6"/>
          </w:p>
        </w:tc>
        <w:tc>
          <w:tcPr>
            <w:tcW w:w="765" w:type="dxa"/>
            <w:gridSpan w:val="3"/>
            <w:vAlign w:val="center"/>
          </w:tcPr>
          <w:p w:rsidR="00830456" w:rsidRDefault="00CD3A6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830456" w:rsidRDefault="00CD3A6E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R="007D6DD9" w:rsidTr="00E05BDE">
        <w:trPr>
          <w:trHeight w:val="418"/>
        </w:trPr>
        <w:tc>
          <w:tcPr>
            <w:tcW w:w="1485" w:type="dxa"/>
            <w:gridSpan w:val="3"/>
            <w:vAlign w:val="center"/>
          </w:tcPr>
          <w:p w:rsidR="000401FF" w:rsidRDefault="00CD3A6E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0401FF" w:rsidRDefault="00CD3A6E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0599-2019-QEO</w:t>
            </w:r>
            <w:bookmarkEnd w:id="8"/>
          </w:p>
        </w:tc>
        <w:tc>
          <w:tcPr>
            <w:tcW w:w="1701" w:type="dxa"/>
            <w:gridSpan w:val="4"/>
            <w:vAlign w:val="center"/>
          </w:tcPr>
          <w:p w:rsidR="000401FF" w:rsidRDefault="00CD3A6E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 w:rsidR="000401FF" w:rsidRDefault="00CD3A6E"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 w:rsidR="007D6DD9" w:rsidTr="00E05BDE">
        <w:trPr>
          <w:trHeight w:val="455"/>
        </w:trPr>
        <w:tc>
          <w:tcPr>
            <w:tcW w:w="1485" w:type="dxa"/>
            <w:gridSpan w:val="3"/>
            <w:vAlign w:val="center"/>
          </w:tcPr>
          <w:p w:rsidR="000401FF" w:rsidRDefault="00CD3A6E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7"/>
            <w:vAlign w:val="center"/>
          </w:tcPr>
          <w:p w:rsidR="000401FF" w:rsidRDefault="00CD3A6E">
            <w:pPr>
              <w:rPr>
                <w:sz w:val="20"/>
              </w:rPr>
            </w:pPr>
            <w:bookmarkStart w:id="12" w:name="审核类型ZB"/>
            <w:r w:rsidRPr="00272FFB">
              <w:rPr>
                <w:rFonts w:ascii="宋体" w:hAnsi="宋体" w:hint="eastAsia"/>
                <w:b/>
                <w:bCs/>
                <w:sz w:val="20"/>
              </w:rPr>
              <w:t>质量管理体系：初次认证第（二）阶段</w:t>
            </w:r>
          </w:p>
          <w:p w:rsidR="007D6DD9" w:rsidRPr="00272FFB" w:rsidRDefault="00CD3A6E">
            <w:pPr>
              <w:rPr>
                <w:rFonts w:ascii="宋体" w:hAnsi="宋体"/>
                <w:b/>
                <w:bCs/>
                <w:sz w:val="20"/>
              </w:rPr>
            </w:pPr>
            <w:r w:rsidRPr="00272FFB">
              <w:rPr>
                <w:rFonts w:ascii="宋体" w:hAnsi="宋体" w:hint="eastAsia"/>
                <w:b/>
                <w:bCs/>
                <w:sz w:val="20"/>
              </w:rPr>
              <w:t>环境管理体系：初次认证第（二）阶段</w:t>
            </w:r>
          </w:p>
          <w:p w:rsidR="007D6DD9" w:rsidRPr="00272FFB" w:rsidRDefault="00CD3A6E">
            <w:pPr>
              <w:rPr>
                <w:rFonts w:ascii="宋体" w:hAnsi="宋体"/>
                <w:b/>
                <w:bCs/>
                <w:sz w:val="20"/>
              </w:rPr>
            </w:pPr>
            <w:r w:rsidRPr="00272FFB">
              <w:rPr>
                <w:rFonts w:ascii="宋体" w:hAnsi="宋体" w:hint="eastAsia"/>
                <w:b/>
                <w:bCs/>
                <w:sz w:val="20"/>
              </w:rPr>
              <w:t>职业健康安全管理体系：初次认证第（二）阶段</w:t>
            </w:r>
            <w:bookmarkEnd w:id="12"/>
          </w:p>
        </w:tc>
      </w:tr>
      <w:tr w:rsidR="007D6DD9" w:rsidTr="00E05BDE">
        <w:trPr>
          <w:trHeight w:val="990"/>
        </w:trPr>
        <w:tc>
          <w:tcPr>
            <w:tcW w:w="1485" w:type="dxa"/>
            <w:gridSpan w:val="3"/>
            <w:vAlign w:val="center"/>
          </w:tcPr>
          <w:p w:rsidR="000401FF" w:rsidRDefault="00CD3A6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7"/>
          </w:tcPr>
          <w:p w:rsidR="000401FF" w:rsidRDefault="003B4814" w:rsidP="003B4814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2" w:hangingChars="100" w:hanging="2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/>
                <w:sz w:val="20"/>
              </w:rPr>
              <w:t>■</w:t>
            </w:r>
            <w:r w:rsidR="00CD3A6E">
              <w:rPr>
                <w:rFonts w:ascii="宋体" w:hAnsi="宋体" w:hint="eastAsia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 w:rsidR="000401FF" w:rsidRDefault="00CD3A6E" w:rsidP="003B4814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51" w:left="79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:rsidR="00E87A92" w:rsidRDefault="00CD3A6E" w:rsidP="003B4814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</w:t>
            </w:r>
            <w:r>
              <w:rPr>
                <w:rFonts w:ascii="宋体" w:hAnsi="宋体" w:hint="eastAsia"/>
                <w:b/>
                <w:bCs/>
                <w:sz w:val="20"/>
              </w:rPr>
              <w:t xml:space="preserve">: </w:t>
            </w:r>
            <w:r>
              <w:rPr>
                <w:rFonts w:ascii="宋体" w:hAnsi="宋体" w:hint="eastAsia"/>
                <w:b/>
                <w:bCs/>
                <w:sz w:val="20"/>
              </w:rPr>
              <w:t>□确定是否推荐同意扩大范围的申请并换发认证证书。</w:t>
            </w:r>
          </w:p>
          <w:p w:rsidR="00E87A92" w:rsidRDefault="00CD3A6E" w:rsidP="003B4814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:rsidR="00E87A92" w:rsidRDefault="00CD3A6E" w:rsidP="003B4814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□调查获证客户变更信息，确定管理体系持续有效运行。</w:t>
            </w:r>
          </w:p>
          <w:p w:rsidR="00E87A92" w:rsidRDefault="00CD3A6E" w:rsidP="003B4814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:rsidR="000401FF" w:rsidRDefault="00CD3A6E" w:rsidP="003B4814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□验证管理体系实施运行的符合性及有效性。</w:t>
            </w:r>
          </w:p>
        </w:tc>
      </w:tr>
      <w:tr w:rsidR="007D6DD9" w:rsidTr="00E05BDE">
        <w:trPr>
          <w:trHeight w:val="799"/>
        </w:trPr>
        <w:tc>
          <w:tcPr>
            <w:tcW w:w="1485" w:type="dxa"/>
            <w:gridSpan w:val="3"/>
            <w:vAlign w:val="center"/>
          </w:tcPr>
          <w:p w:rsidR="000401FF" w:rsidRDefault="00CD3A6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2"/>
            <w:vAlign w:val="center"/>
          </w:tcPr>
          <w:p w:rsidR="000401FF" w:rsidRDefault="00CD3A6E"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Q</w:t>
            </w:r>
            <w:r>
              <w:rPr>
                <w:sz w:val="20"/>
              </w:rPr>
              <w:t>：金属制品（文件柜、密码柜、货架、期刊架、书架、衣帽柜、密集架）销售</w:t>
            </w:r>
          </w:p>
          <w:p w:rsidR="000401FF" w:rsidRDefault="00CD3A6E">
            <w:pPr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：金属制品（文件柜、密码柜、货架、期刊架、书架、衣帽柜、密集架）的销售及其所涉及的相关环境管理活动</w:t>
            </w:r>
          </w:p>
          <w:p w:rsidR="000401FF" w:rsidRDefault="00CD3A6E">
            <w:pPr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：金属制品（文件柜、密码柜、货架、期刊架、书架、衣帽柜、密集架）、的销售及其所涉及的相关职业健康安全管理活动</w:t>
            </w:r>
            <w:bookmarkEnd w:id="13"/>
          </w:p>
        </w:tc>
        <w:tc>
          <w:tcPr>
            <w:tcW w:w="951" w:type="dxa"/>
            <w:gridSpan w:val="3"/>
            <w:vAlign w:val="center"/>
          </w:tcPr>
          <w:p w:rsidR="000401FF" w:rsidRDefault="00CD3A6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0401FF" w:rsidRDefault="00CD3A6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0401FF" w:rsidRDefault="00CD3A6E"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Q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29.12.00</w:t>
            </w:r>
          </w:p>
          <w:p w:rsidR="000401FF" w:rsidRDefault="00CD3A6E">
            <w:pPr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29.12.00</w:t>
            </w:r>
          </w:p>
          <w:p w:rsidR="000401FF" w:rsidRDefault="00CD3A6E">
            <w:pPr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29.12.00</w:t>
            </w:r>
            <w:bookmarkEnd w:id="14"/>
          </w:p>
        </w:tc>
      </w:tr>
      <w:tr w:rsidR="007D6DD9" w:rsidTr="00E05BDE">
        <w:trPr>
          <w:trHeight w:val="840"/>
        </w:trPr>
        <w:tc>
          <w:tcPr>
            <w:tcW w:w="1485" w:type="dxa"/>
            <w:gridSpan w:val="3"/>
            <w:vAlign w:val="center"/>
          </w:tcPr>
          <w:p w:rsidR="000401FF" w:rsidRDefault="00CD3A6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7"/>
            <w:vAlign w:val="center"/>
          </w:tcPr>
          <w:p w:rsidR="00272FFB" w:rsidRPr="00272FFB" w:rsidRDefault="00CD3A6E" w:rsidP="00272FFB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 w:rsidRPr="00272FFB">
              <w:rPr>
                <w:rFonts w:hint="eastAsia"/>
                <w:b/>
                <w:sz w:val="20"/>
                <w:lang w:val="de-DE"/>
              </w:rPr>
              <w:t>Q</w:t>
            </w:r>
            <w:r w:rsidRPr="00272FFB">
              <w:rPr>
                <w:rFonts w:hint="eastAsia"/>
                <w:b/>
                <w:sz w:val="20"/>
                <w:lang w:val="de-DE"/>
              </w:rPr>
              <w:t>：</w:t>
            </w:r>
            <w:r w:rsidRPr="00272FFB">
              <w:rPr>
                <w:rFonts w:hint="eastAsia"/>
                <w:b/>
                <w:sz w:val="20"/>
                <w:lang w:val="de-DE"/>
              </w:rPr>
              <w:t>GB/T 19001-2016idtISO 9001:2015,E</w:t>
            </w:r>
            <w:r w:rsidRPr="00272FFB">
              <w:rPr>
                <w:rFonts w:hint="eastAsia"/>
                <w:b/>
                <w:sz w:val="20"/>
                <w:lang w:val="de-DE"/>
              </w:rPr>
              <w:t>：</w:t>
            </w:r>
            <w:r w:rsidRPr="00272FFB">
              <w:rPr>
                <w:rFonts w:hint="eastAsia"/>
                <w:b/>
                <w:sz w:val="20"/>
                <w:lang w:val="de-DE"/>
              </w:rPr>
              <w:t xml:space="preserve">GB/T 24001-2016idtISO </w:t>
            </w:r>
            <w:r w:rsidRPr="00272FFB">
              <w:rPr>
                <w:rFonts w:hint="eastAsia"/>
                <w:b/>
                <w:sz w:val="20"/>
                <w:lang w:val="de-DE"/>
              </w:rPr>
              <w:t>14001:2015,O</w:t>
            </w:r>
            <w:r w:rsidRPr="00272FFB">
              <w:rPr>
                <w:rFonts w:hint="eastAsia"/>
                <w:b/>
                <w:sz w:val="20"/>
                <w:lang w:val="de-DE"/>
              </w:rPr>
              <w:t>：</w:t>
            </w:r>
            <w:r w:rsidRPr="00272FFB">
              <w:rPr>
                <w:rFonts w:hint="eastAsia"/>
                <w:b/>
                <w:sz w:val="20"/>
                <w:lang w:val="de-DE"/>
              </w:rPr>
              <w:t>ISO 45001</w:t>
            </w:r>
            <w:r w:rsidRPr="00272FFB">
              <w:rPr>
                <w:rFonts w:hint="eastAsia"/>
                <w:b/>
                <w:sz w:val="20"/>
                <w:lang w:val="de-DE"/>
              </w:rPr>
              <w:t>：</w:t>
            </w:r>
            <w:r w:rsidRPr="00272FFB">
              <w:rPr>
                <w:rFonts w:hint="eastAsia"/>
                <w:b/>
                <w:sz w:val="20"/>
                <w:lang w:val="de-DE"/>
              </w:rPr>
              <w:t>2018</w:t>
            </w:r>
            <w:bookmarkEnd w:id="15"/>
          </w:p>
        </w:tc>
      </w:tr>
      <w:tr w:rsidR="007D6DD9" w:rsidTr="00272FFB">
        <w:trPr>
          <w:trHeight w:val="223"/>
        </w:trPr>
        <w:tc>
          <w:tcPr>
            <w:tcW w:w="1485" w:type="dxa"/>
            <w:gridSpan w:val="3"/>
            <w:vAlign w:val="center"/>
          </w:tcPr>
          <w:p w:rsidR="000401FF" w:rsidRDefault="00CD3A6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7"/>
            <w:vAlign w:val="center"/>
          </w:tcPr>
          <w:p w:rsidR="000401FF" w:rsidRDefault="00CD3A6E" w:rsidP="003B4814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2019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12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04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2019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12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05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</w:t>
            </w:r>
            <w:r>
              <w:rPr>
                <w:rFonts w:hint="eastAsia"/>
                <w:b/>
                <w:sz w:val="20"/>
              </w:rPr>
              <w:t>2.0</w:t>
            </w:r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  <w:bookmarkEnd w:id="16"/>
          </w:p>
        </w:tc>
      </w:tr>
      <w:tr w:rsidR="007D6DD9" w:rsidTr="00E05BDE">
        <w:trPr>
          <w:trHeight w:val="492"/>
        </w:trPr>
        <w:tc>
          <w:tcPr>
            <w:tcW w:w="1485" w:type="dxa"/>
            <w:gridSpan w:val="3"/>
            <w:vAlign w:val="center"/>
          </w:tcPr>
          <w:p w:rsidR="000401FF" w:rsidRDefault="00CD3A6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7"/>
            <w:vAlign w:val="center"/>
          </w:tcPr>
          <w:p w:rsidR="000401FF" w:rsidRDefault="003B4814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■</w:t>
            </w:r>
            <w:r w:rsidR="00CD3A6E">
              <w:rPr>
                <w:rFonts w:hint="eastAsia"/>
                <w:b/>
                <w:sz w:val="20"/>
              </w:rPr>
              <w:t>普通话</w:t>
            </w:r>
            <w:r w:rsidR="00CD3A6E">
              <w:rPr>
                <w:rFonts w:hint="eastAsia"/>
                <w:sz w:val="20"/>
                <w:lang w:val="de-DE"/>
              </w:rPr>
              <w:t>□</w:t>
            </w:r>
            <w:r w:rsidR="00CD3A6E">
              <w:rPr>
                <w:rFonts w:hint="eastAsia"/>
                <w:b/>
                <w:sz w:val="20"/>
              </w:rPr>
              <w:t>英语</w:t>
            </w:r>
            <w:r w:rsidR="00CD3A6E">
              <w:rPr>
                <w:rFonts w:hint="eastAsia"/>
                <w:sz w:val="20"/>
                <w:lang w:val="de-DE"/>
              </w:rPr>
              <w:t>□</w:t>
            </w:r>
            <w:r w:rsidR="00CD3A6E">
              <w:rPr>
                <w:rFonts w:hint="eastAsia"/>
                <w:b/>
                <w:sz w:val="20"/>
              </w:rPr>
              <w:t>其他</w:t>
            </w:r>
          </w:p>
        </w:tc>
      </w:tr>
      <w:tr w:rsidR="007D6DD9" w:rsidTr="00E05BDE">
        <w:trPr>
          <w:trHeight w:val="495"/>
        </w:trPr>
        <w:tc>
          <w:tcPr>
            <w:tcW w:w="10321" w:type="dxa"/>
            <w:gridSpan w:val="20"/>
            <w:vAlign w:val="center"/>
          </w:tcPr>
          <w:p w:rsidR="000401FF" w:rsidRDefault="00CD3A6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7D6DD9" w:rsidTr="003B4814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Default="00CD3A6E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CD3A6E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CD3A6E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</w:t>
            </w:r>
            <w:bookmarkStart w:id="17" w:name="_GoBack"/>
            <w:bookmarkEnd w:id="17"/>
            <w:r>
              <w:rPr>
                <w:rFonts w:hint="eastAsia"/>
                <w:sz w:val="20"/>
              </w:rPr>
              <w:t>别</w:t>
            </w:r>
          </w:p>
        </w:tc>
        <w:tc>
          <w:tcPr>
            <w:tcW w:w="1559" w:type="dxa"/>
            <w:gridSpan w:val="3"/>
            <w:vAlign w:val="center"/>
          </w:tcPr>
          <w:p w:rsidR="00272FFB" w:rsidRDefault="00CD3A6E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2835" w:type="dxa"/>
            <w:gridSpan w:val="4"/>
            <w:vAlign w:val="center"/>
          </w:tcPr>
          <w:p w:rsidR="00272FFB" w:rsidRDefault="00CD3A6E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418" w:type="dxa"/>
            <w:gridSpan w:val="6"/>
            <w:vAlign w:val="center"/>
          </w:tcPr>
          <w:p w:rsidR="00272FFB" w:rsidRDefault="00CD3A6E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424" w:type="dxa"/>
            <w:vAlign w:val="center"/>
          </w:tcPr>
          <w:p w:rsidR="00272FFB" w:rsidRDefault="00CD3A6E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7D6DD9" w:rsidTr="003B4814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Default="00CD3A6E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文平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CD3A6E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CD3A6E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559" w:type="dxa"/>
            <w:gridSpan w:val="3"/>
            <w:vAlign w:val="center"/>
          </w:tcPr>
          <w:p w:rsidR="00272FFB" w:rsidRDefault="00CD3A6E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</w:t>
            </w:r>
            <w:r>
              <w:rPr>
                <w:sz w:val="20"/>
              </w:rPr>
              <w:t>审核员</w:t>
            </w:r>
          </w:p>
          <w:p w:rsidR="00272FFB" w:rsidRDefault="00CD3A6E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</w:t>
            </w:r>
            <w:r>
              <w:rPr>
                <w:sz w:val="20"/>
              </w:rPr>
              <w:t>审核员</w:t>
            </w:r>
          </w:p>
          <w:p w:rsidR="00272FFB" w:rsidRDefault="00CD3A6E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</w:t>
            </w:r>
            <w:r>
              <w:rPr>
                <w:sz w:val="20"/>
              </w:rPr>
              <w:t>审核员</w:t>
            </w:r>
          </w:p>
        </w:tc>
        <w:tc>
          <w:tcPr>
            <w:tcW w:w="2835" w:type="dxa"/>
            <w:gridSpan w:val="4"/>
            <w:vAlign w:val="center"/>
          </w:tcPr>
          <w:p w:rsidR="003B4814" w:rsidRDefault="003B4814" w:rsidP="003B4814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Q:29.12.00</w:t>
            </w:r>
          </w:p>
          <w:p w:rsidR="003B4814" w:rsidRDefault="003B4814" w:rsidP="003B4814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E:29.12.00</w:t>
            </w:r>
          </w:p>
          <w:p w:rsidR="00272FFB" w:rsidRDefault="003B4814" w:rsidP="003B4814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O:29.12.00</w:t>
            </w:r>
          </w:p>
        </w:tc>
        <w:tc>
          <w:tcPr>
            <w:tcW w:w="1418" w:type="dxa"/>
            <w:gridSpan w:val="6"/>
            <w:vAlign w:val="center"/>
          </w:tcPr>
          <w:p w:rsidR="00272FFB" w:rsidRDefault="00CD3A6E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13983696917</w:t>
            </w:r>
          </w:p>
        </w:tc>
        <w:tc>
          <w:tcPr>
            <w:tcW w:w="1424" w:type="dxa"/>
            <w:vAlign w:val="center"/>
          </w:tcPr>
          <w:p w:rsidR="00272FFB" w:rsidRDefault="00CD3A6E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ISC-93566</w:t>
            </w:r>
          </w:p>
        </w:tc>
      </w:tr>
      <w:tr w:rsidR="007D6DD9" w:rsidTr="003B4814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Default="00CD3A6E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杨珍全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CD3A6E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CD3A6E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559" w:type="dxa"/>
            <w:gridSpan w:val="3"/>
            <w:vAlign w:val="center"/>
          </w:tcPr>
          <w:p w:rsidR="00272FFB" w:rsidRDefault="00CD3A6E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</w:t>
            </w:r>
            <w:r>
              <w:rPr>
                <w:sz w:val="20"/>
              </w:rPr>
              <w:t>审核员</w:t>
            </w:r>
          </w:p>
          <w:p w:rsidR="00272FFB" w:rsidRDefault="00CD3A6E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</w:t>
            </w:r>
            <w:r>
              <w:rPr>
                <w:sz w:val="20"/>
              </w:rPr>
              <w:t>审核员</w:t>
            </w:r>
          </w:p>
          <w:p w:rsidR="00272FFB" w:rsidRDefault="00CD3A6E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</w:t>
            </w:r>
            <w:r>
              <w:rPr>
                <w:sz w:val="20"/>
              </w:rPr>
              <w:t>审核员</w:t>
            </w:r>
          </w:p>
        </w:tc>
        <w:tc>
          <w:tcPr>
            <w:tcW w:w="2835" w:type="dxa"/>
            <w:gridSpan w:val="4"/>
            <w:vAlign w:val="center"/>
          </w:tcPr>
          <w:p w:rsidR="00272FFB" w:rsidRDefault="00CD3A6E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Q:29.12.00</w:t>
            </w:r>
          </w:p>
          <w:p w:rsidR="00272FFB" w:rsidRDefault="00CD3A6E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E:29.12.00</w:t>
            </w:r>
          </w:p>
          <w:p w:rsidR="00272FFB" w:rsidRDefault="00CD3A6E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O:29.12.00</w:t>
            </w:r>
          </w:p>
        </w:tc>
        <w:tc>
          <w:tcPr>
            <w:tcW w:w="1418" w:type="dxa"/>
            <w:gridSpan w:val="6"/>
            <w:vAlign w:val="center"/>
          </w:tcPr>
          <w:p w:rsidR="00272FFB" w:rsidRDefault="00CD3A6E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13883847833</w:t>
            </w:r>
          </w:p>
        </w:tc>
        <w:tc>
          <w:tcPr>
            <w:tcW w:w="1424" w:type="dxa"/>
            <w:vAlign w:val="center"/>
          </w:tcPr>
          <w:p w:rsidR="00272FFB" w:rsidRDefault="00CD3A6E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ISC-230067</w:t>
            </w:r>
          </w:p>
        </w:tc>
      </w:tr>
      <w:tr w:rsidR="007D6DD9" w:rsidTr="003B4814">
        <w:trPr>
          <w:trHeight w:val="322"/>
        </w:trPr>
        <w:tc>
          <w:tcPr>
            <w:tcW w:w="1242" w:type="dxa"/>
            <w:gridSpan w:val="2"/>
            <w:vAlign w:val="center"/>
          </w:tcPr>
          <w:p w:rsidR="00272FFB" w:rsidRDefault="00CD3A6E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RDefault="00CD3A6E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RDefault="00CD3A6E" w:rsidP="00272FFB">
            <w:pPr>
              <w:rPr>
                <w:sz w:val="20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272FFB" w:rsidRDefault="00CD3A6E" w:rsidP="00272FFB">
            <w:pPr>
              <w:rPr>
                <w:sz w:val="20"/>
              </w:rPr>
            </w:pPr>
          </w:p>
        </w:tc>
        <w:tc>
          <w:tcPr>
            <w:tcW w:w="2835" w:type="dxa"/>
            <w:gridSpan w:val="4"/>
            <w:vAlign w:val="center"/>
          </w:tcPr>
          <w:p w:rsidR="00272FFB" w:rsidRDefault="00CD3A6E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6"/>
            <w:vAlign w:val="center"/>
          </w:tcPr>
          <w:p w:rsidR="00272FFB" w:rsidRDefault="00CD3A6E" w:rsidP="00272FFB">
            <w:pPr>
              <w:rPr>
                <w:sz w:val="20"/>
              </w:rPr>
            </w:pPr>
          </w:p>
        </w:tc>
        <w:tc>
          <w:tcPr>
            <w:tcW w:w="1424" w:type="dxa"/>
            <w:vAlign w:val="center"/>
          </w:tcPr>
          <w:p w:rsidR="00272FFB" w:rsidRDefault="00CD3A6E" w:rsidP="00272FFB">
            <w:pPr>
              <w:rPr>
                <w:sz w:val="20"/>
              </w:rPr>
            </w:pPr>
          </w:p>
        </w:tc>
      </w:tr>
      <w:tr w:rsidR="007D6DD9" w:rsidTr="003B4814">
        <w:trPr>
          <w:trHeight w:val="401"/>
        </w:trPr>
        <w:tc>
          <w:tcPr>
            <w:tcW w:w="1242" w:type="dxa"/>
            <w:gridSpan w:val="2"/>
            <w:vAlign w:val="center"/>
          </w:tcPr>
          <w:p w:rsidR="00272FFB" w:rsidRDefault="00CD3A6E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RDefault="00CD3A6E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RDefault="00CD3A6E" w:rsidP="00272FFB">
            <w:pPr>
              <w:rPr>
                <w:sz w:val="20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272FFB" w:rsidRDefault="00CD3A6E" w:rsidP="00272FFB">
            <w:pPr>
              <w:rPr>
                <w:sz w:val="20"/>
              </w:rPr>
            </w:pPr>
          </w:p>
        </w:tc>
        <w:tc>
          <w:tcPr>
            <w:tcW w:w="2835" w:type="dxa"/>
            <w:gridSpan w:val="4"/>
            <w:vAlign w:val="center"/>
          </w:tcPr>
          <w:p w:rsidR="00272FFB" w:rsidRDefault="00CD3A6E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6"/>
            <w:vAlign w:val="center"/>
          </w:tcPr>
          <w:p w:rsidR="00272FFB" w:rsidRDefault="00CD3A6E" w:rsidP="00272FFB">
            <w:pPr>
              <w:rPr>
                <w:sz w:val="20"/>
              </w:rPr>
            </w:pPr>
          </w:p>
        </w:tc>
        <w:tc>
          <w:tcPr>
            <w:tcW w:w="1424" w:type="dxa"/>
            <w:vAlign w:val="center"/>
          </w:tcPr>
          <w:p w:rsidR="00272FFB" w:rsidRDefault="00CD3A6E" w:rsidP="00272FFB">
            <w:pPr>
              <w:rPr>
                <w:sz w:val="20"/>
              </w:rPr>
            </w:pPr>
          </w:p>
        </w:tc>
      </w:tr>
      <w:tr w:rsidR="007D6DD9" w:rsidTr="003B4814">
        <w:trPr>
          <w:trHeight w:val="265"/>
        </w:trPr>
        <w:tc>
          <w:tcPr>
            <w:tcW w:w="1242" w:type="dxa"/>
            <w:gridSpan w:val="2"/>
            <w:vAlign w:val="center"/>
          </w:tcPr>
          <w:p w:rsidR="00272FFB" w:rsidRDefault="00CD3A6E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RDefault="00CD3A6E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RDefault="00CD3A6E" w:rsidP="00272FFB">
            <w:pPr>
              <w:rPr>
                <w:sz w:val="20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272FFB" w:rsidRDefault="00CD3A6E" w:rsidP="00272FFB">
            <w:pPr>
              <w:rPr>
                <w:sz w:val="20"/>
              </w:rPr>
            </w:pPr>
          </w:p>
        </w:tc>
        <w:tc>
          <w:tcPr>
            <w:tcW w:w="2835" w:type="dxa"/>
            <w:gridSpan w:val="4"/>
            <w:vAlign w:val="center"/>
          </w:tcPr>
          <w:p w:rsidR="00272FFB" w:rsidRDefault="00CD3A6E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6"/>
            <w:vAlign w:val="center"/>
          </w:tcPr>
          <w:p w:rsidR="00272FFB" w:rsidRDefault="00CD3A6E" w:rsidP="00272FFB">
            <w:pPr>
              <w:rPr>
                <w:sz w:val="20"/>
              </w:rPr>
            </w:pPr>
          </w:p>
        </w:tc>
        <w:tc>
          <w:tcPr>
            <w:tcW w:w="1424" w:type="dxa"/>
            <w:vAlign w:val="center"/>
          </w:tcPr>
          <w:p w:rsidR="00272FFB" w:rsidRDefault="00CD3A6E" w:rsidP="00272FFB">
            <w:pPr>
              <w:rPr>
                <w:sz w:val="20"/>
              </w:rPr>
            </w:pPr>
          </w:p>
        </w:tc>
      </w:tr>
      <w:tr w:rsidR="007D6DD9" w:rsidTr="00E05BDE">
        <w:trPr>
          <w:trHeight w:val="825"/>
        </w:trPr>
        <w:tc>
          <w:tcPr>
            <w:tcW w:w="10321" w:type="dxa"/>
            <w:gridSpan w:val="20"/>
            <w:vAlign w:val="center"/>
          </w:tcPr>
          <w:p w:rsidR="00272FFB" w:rsidRDefault="00CD3A6E" w:rsidP="00272FFB">
            <w:r>
              <w:rPr>
                <w:rFonts w:ascii="宋体" w:hAnsi="宋体" w:hint="eastAsia"/>
                <w:b/>
                <w:sz w:val="21"/>
                <w:szCs w:val="21"/>
              </w:rPr>
              <w:t>承诺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: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 w:rsidR="007D6DD9" w:rsidTr="00E05BDE">
        <w:trPr>
          <w:trHeight w:val="510"/>
        </w:trPr>
        <w:tc>
          <w:tcPr>
            <w:tcW w:w="1201" w:type="dxa"/>
            <w:vAlign w:val="center"/>
          </w:tcPr>
          <w:p w:rsidR="00272FFB" w:rsidRDefault="00CD3A6E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3B4814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文平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 w:rsidR="00272FFB" w:rsidRDefault="00CD3A6E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272FFB" w:rsidRDefault="00CD3A6E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4"/>
            <w:vMerge w:val="restart"/>
            <w:vAlign w:val="center"/>
          </w:tcPr>
          <w:p w:rsidR="00272FFB" w:rsidRDefault="00CD3A6E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Merge w:val="restart"/>
            <w:vAlign w:val="center"/>
          </w:tcPr>
          <w:p w:rsidR="00272FFB" w:rsidRDefault="00CD3A6E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272FFB" w:rsidRDefault="00CD3A6E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4"/>
            <w:vMerge w:val="restart"/>
            <w:vAlign w:val="center"/>
          </w:tcPr>
          <w:p w:rsidR="00272FFB" w:rsidRDefault="00CD3A6E" w:rsidP="00272FFB"/>
        </w:tc>
      </w:tr>
      <w:tr w:rsidR="007D6DD9" w:rsidTr="00E05BDE">
        <w:trPr>
          <w:trHeight w:val="211"/>
        </w:trPr>
        <w:tc>
          <w:tcPr>
            <w:tcW w:w="1201" w:type="dxa"/>
            <w:vAlign w:val="center"/>
          </w:tcPr>
          <w:p w:rsidR="00272FFB" w:rsidRDefault="00CD3A6E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3B4814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13983696917</w:t>
            </w:r>
          </w:p>
        </w:tc>
        <w:tc>
          <w:tcPr>
            <w:tcW w:w="1134" w:type="dxa"/>
            <w:gridSpan w:val="3"/>
            <w:vMerge/>
            <w:vAlign w:val="center"/>
          </w:tcPr>
          <w:p w:rsidR="00272FFB" w:rsidRDefault="00CD3A6E" w:rsidP="00272FFB">
            <w:pPr>
              <w:rPr>
                <w:sz w:val="20"/>
              </w:rPr>
            </w:pPr>
          </w:p>
        </w:tc>
        <w:tc>
          <w:tcPr>
            <w:tcW w:w="2126" w:type="dxa"/>
            <w:gridSpan w:val="4"/>
            <w:vMerge/>
            <w:vAlign w:val="center"/>
          </w:tcPr>
          <w:p w:rsidR="00272FFB" w:rsidRDefault="00CD3A6E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Merge/>
            <w:vAlign w:val="center"/>
          </w:tcPr>
          <w:p w:rsidR="00272FFB" w:rsidRDefault="00CD3A6E" w:rsidP="00272FFB">
            <w:pPr>
              <w:rPr>
                <w:sz w:val="20"/>
              </w:rPr>
            </w:pPr>
          </w:p>
        </w:tc>
        <w:tc>
          <w:tcPr>
            <w:tcW w:w="2599" w:type="dxa"/>
            <w:gridSpan w:val="4"/>
            <w:vMerge/>
            <w:vAlign w:val="center"/>
          </w:tcPr>
          <w:p w:rsidR="00272FFB" w:rsidRDefault="00CD3A6E" w:rsidP="00272FFB"/>
        </w:tc>
      </w:tr>
      <w:tr w:rsidR="003B4814" w:rsidTr="00E05BDE">
        <w:trPr>
          <w:trHeight w:val="218"/>
        </w:trPr>
        <w:tc>
          <w:tcPr>
            <w:tcW w:w="1201" w:type="dxa"/>
            <w:vAlign w:val="center"/>
          </w:tcPr>
          <w:p w:rsidR="003B4814" w:rsidRDefault="003B4814" w:rsidP="003B481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:rsidR="003B4814" w:rsidRDefault="003B4814" w:rsidP="003B481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2019</w:t>
            </w:r>
            <w:r>
              <w:rPr>
                <w:rFonts w:hint="eastAsia"/>
                <w:sz w:val="20"/>
              </w:rPr>
              <w:t>年</w:t>
            </w:r>
            <w:r>
              <w:rPr>
                <w:rFonts w:hint="eastAsia"/>
                <w:sz w:val="20"/>
              </w:rPr>
              <w:t>12</w:t>
            </w:r>
            <w:r>
              <w:rPr>
                <w:rFonts w:hint="eastAsia"/>
                <w:sz w:val="20"/>
              </w:rPr>
              <w:t>月</w:t>
            </w:r>
            <w:r>
              <w:rPr>
                <w:rFonts w:hint="eastAsia"/>
                <w:sz w:val="20"/>
              </w:rPr>
              <w:t>3</w:t>
            </w:r>
            <w:r>
              <w:rPr>
                <w:rFonts w:hint="eastAsia"/>
                <w:sz w:val="20"/>
              </w:rPr>
              <w:t>日</w:t>
            </w:r>
          </w:p>
        </w:tc>
        <w:tc>
          <w:tcPr>
            <w:tcW w:w="1134" w:type="dxa"/>
            <w:gridSpan w:val="3"/>
            <w:vAlign w:val="center"/>
          </w:tcPr>
          <w:p w:rsidR="003B4814" w:rsidRDefault="003B4814" w:rsidP="003B481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4"/>
            <w:vAlign w:val="center"/>
          </w:tcPr>
          <w:p w:rsidR="003B4814" w:rsidRDefault="003B4814" w:rsidP="003B4814"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Align w:val="center"/>
          </w:tcPr>
          <w:p w:rsidR="003B4814" w:rsidRDefault="003B4814" w:rsidP="003B481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 w:rsidR="003B4814" w:rsidRDefault="003B4814" w:rsidP="003B481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2019</w:t>
            </w:r>
            <w:r>
              <w:rPr>
                <w:rFonts w:hint="eastAsia"/>
                <w:sz w:val="20"/>
              </w:rPr>
              <w:t>年</w:t>
            </w:r>
            <w:r>
              <w:rPr>
                <w:rFonts w:hint="eastAsia"/>
                <w:sz w:val="20"/>
              </w:rPr>
              <w:t>12</w:t>
            </w:r>
            <w:r>
              <w:rPr>
                <w:rFonts w:hint="eastAsia"/>
                <w:sz w:val="20"/>
              </w:rPr>
              <w:t>月</w:t>
            </w:r>
            <w:r>
              <w:rPr>
                <w:rFonts w:hint="eastAsia"/>
                <w:sz w:val="20"/>
              </w:rPr>
              <w:t>3</w:t>
            </w:r>
            <w:r>
              <w:rPr>
                <w:rFonts w:hint="eastAsia"/>
                <w:sz w:val="20"/>
              </w:rPr>
              <w:t>日</w:t>
            </w:r>
          </w:p>
        </w:tc>
      </w:tr>
    </w:tbl>
    <w:p w:rsidR="000401FF" w:rsidRDefault="00CD3A6E" w:rsidP="003B4814">
      <w:pPr>
        <w:snapToGrid w:val="0"/>
        <w:spacing w:beforeLines="50" w:line="400" w:lineRule="exact"/>
        <w:ind w:firstLineChars="1253" w:firstLine="3774"/>
        <w:rPr>
          <w:rFonts w:ascii="宋体" w:hAnsi="宋体" w:hint="eastAsia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>现场审核日程安排表</w:t>
      </w:r>
    </w:p>
    <w:tbl>
      <w:tblPr>
        <w:tblW w:w="103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639"/>
        <w:gridCol w:w="992"/>
        <w:gridCol w:w="5670"/>
        <w:gridCol w:w="1065"/>
      </w:tblGrid>
      <w:tr w:rsidR="003B4814" w:rsidTr="00CE5C4A">
        <w:trPr>
          <w:cantSplit/>
          <w:trHeight w:val="401"/>
          <w:jc w:val="center"/>
        </w:trPr>
        <w:tc>
          <w:tcPr>
            <w:tcW w:w="10377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3B4814" w:rsidRDefault="003B4814" w:rsidP="00CE5C4A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 w:rsidR="003B4814" w:rsidTr="00CE5C4A">
        <w:trPr>
          <w:cantSplit/>
          <w:trHeight w:val="396"/>
          <w:jc w:val="center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3B4814" w:rsidRDefault="003B4814" w:rsidP="00CE5C4A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639" w:type="dxa"/>
            <w:vAlign w:val="center"/>
          </w:tcPr>
          <w:p w:rsidR="003B4814" w:rsidRDefault="003B4814" w:rsidP="00CE5C4A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92" w:type="dxa"/>
            <w:vAlign w:val="center"/>
          </w:tcPr>
          <w:p w:rsidR="003B4814" w:rsidRDefault="003B4814" w:rsidP="00CE5C4A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670" w:type="dxa"/>
            <w:vAlign w:val="center"/>
          </w:tcPr>
          <w:p w:rsidR="003B4814" w:rsidRDefault="003B4814" w:rsidP="00CE5C4A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065" w:type="dxa"/>
            <w:tcBorders>
              <w:right w:val="single" w:sz="8" w:space="0" w:color="auto"/>
            </w:tcBorders>
            <w:vAlign w:val="center"/>
          </w:tcPr>
          <w:p w:rsidR="003B4814" w:rsidRDefault="003B4814" w:rsidP="00CE5C4A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3B4814" w:rsidTr="00CE5C4A">
        <w:trPr>
          <w:cantSplit/>
          <w:trHeight w:val="396"/>
          <w:jc w:val="center"/>
        </w:trPr>
        <w:tc>
          <w:tcPr>
            <w:tcW w:w="1011" w:type="dxa"/>
            <w:vMerge w:val="restart"/>
            <w:tcBorders>
              <w:left w:val="single" w:sz="8" w:space="0" w:color="auto"/>
            </w:tcBorders>
            <w:vAlign w:val="center"/>
          </w:tcPr>
          <w:p w:rsidR="003B4814" w:rsidRDefault="003B4814" w:rsidP="00CE5C4A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12</w:t>
            </w:r>
          </w:p>
          <w:p w:rsidR="003B4814" w:rsidRDefault="003B4814" w:rsidP="00CE5C4A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月</w:t>
            </w:r>
          </w:p>
          <w:p w:rsidR="003B4814" w:rsidRDefault="003B4814" w:rsidP="00CE5C4A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4</w:t>
            </w:r>
          </w:p>
          <w:p w:rsidR="003B4814" w:rsidRDefault="003B4814" w:rsidP="00CE5C4A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</w:t>
            </w:r>
          </w:p>
          <w:p w:rsidR="003B4814" w:rsidRDefault="003B4814" w:rsidP="00CE5C4A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Align w:val="center"/>
          </w:tcPr>
          <w:p w:rsidR="003B4814" w:rsidRDefault="003B4814" w:rsidP="00CE5C4A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8:00-8:30</w:t>
            </w:r>
          </w:p>
        </w:tc>
        <w:tc>
          <w:tcPr>
            <w:tcW w:w="6662" w:type="dxa"/>
            <w:gridSpan w:val="2"/>
            <w:vAlign w:val="center"/>
          </w:tcPr>
          <w:p w:rsidR="003B4814" w:rsidRDefault="003B4814" w:rsidP="00CE5C4A">
            <w:pPr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首次会议</w:t>
            </w:r>
          </w:p>
        </w:tc>
        <w:tc>
          <w:tcPr>
            <w:tcW w:w="1065" w:type="dxa"/>
            <w:tcBorders>
              <w:right w:val="single" w:sz="8" w:space="0" w:color="auto"/>
            </w:tcBorders>
            <w:vAlign w:val="center"/>
          </w:tcPr>
          <w:p w:rsidR="003B4814" w:rsidRDefault="003B4814" w:rsidP="00CE5C4A">
            <w:pPr>
              <w:snapToGrid w:val="0"/>
              <w:spacing w:line="28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杨珍全、文平</w:t>
            </w:r>
          </w:p>
        </w:tc>
      </w:tr>
      <w:tr w:rsidR="003B4814" w:rsidTr="00CE5C4A">
        <w:trPr>
          <w:cantSplit/>
          <w:trHeight w:val="4156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</w:tcPr>
          <w:p w:rsidR="003B4814" w:rsidRDefault="003B4814" w:rsidP="00CE5C4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 w:rsidR="003B4814" w:rsidRDefault="003B4814" w:rsidP="00CE5C4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8:30-17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:30</w:t>
            </w:r>
          </w:p>
          <w:p w:rsidR="003B4814" w:rsidRDefault="003B4814" w:rsidP="003B4814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（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午餐时间12:00-13:00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）</w:t>
            </w:r>
          </w:p>
        </w:tc>
        <w:tc>
          <w:tcPr>
            <w:tcW w:w="992" w:type="dxa"/>
          </w:tcPr>
          <w:p w:rsidR="003B4814" w:rsidRDefault="003B4814" w:rsidP="00CE5C4A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管理层</w:t>
            </w:r>
          </w:p>
        </w:tc>
        <w:tc>
          <w:tcPr>
            <w:tcW w:w="5670" w:type="dxa"/>
          </w:tcPr>
          <w:p w:rsidR="003B4814" w:rsidRDefault="003B4814" w:rsidP="00CE5C4A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QMS-2015：</w:t>
            </w:r>
            <w:r>
              <w:rPr>
                <w:rFonts w:ascii="宋体" w:hAnsi="宋体" w:cs="新宋体"/>
                <w:sz w:val="18"/>
                <w:szCs w:val="18"/>
              </w:rPr>
              <w:t xml:space="preserve"> </w:t>
            </w:r>
          </w:p>
          <w:p w:rsidR="003B4814" w:rsidRDefault="003B4814" w:rsidP="00CE5C4A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4.1组织及其环境;4.2相关方需求与期望;4.3确定体系范围;4.4体系及其过程;5.1领导作用与承诺;5.2方针;5.3组织的角色、职责和权限；6.1应对风险和机遇的措施；6.2目标及其实现的策划；6.3变更的策划；7.1.1资源 总则；7.1.2人员；7.1.6组织知识；7.4沟通；7.5.1文件化信息总则9.1.1监测、分析和评价总则；9.2内部审核；9.3管理评审；10.1改进 总则；10.3持续改进</w:t>
            </w:r>
          </w:p>
          <w:p w:rsidR="003B4814" w:rsidRDefault="003B4814" w:rsidP="00CE5C4A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  <w:p w:rsidR="003B4814" w:rsidRDefault="003B4814" w:rsidP="00CE5C4A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EMS-2015：</w:t>
            </w:r>
            <w:r>
              <w:rPr>
                <w:rFonts w:ascii="宋体" w:hAnsi="宋体" w:cs="新宋体"/>
                <w:sz w:val="18"/>
                <w:szCs w:val="18"/>
              </w:rPr>
              <w:t xml:space="preserve"> </w:t>
            </w:r>
          </w:p>
          <w:p w:rsidR="003B4814" w:rsidRDefault="003B4814" w:rsidP="00CE5C4A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4.1组织及其环境;4.2相关方需求与期望;4.3确定体系范围;4.4体系;5.1领导作用与承诺;5.2方针;5.3组织的角色、职责和权限；6.1.1策划总则；6.1.4措施的策划；6.2目标及其实现的策划；7.1资源；7.4沟通；7.5.1文件化信息总则；9.1.1监测、分析和评估总则；9.2内部审核；9.3管理评审；10.1改进 总则；10.3持续改进；</w:t>
            </w:r>
          </w:p>
          <w:p w:rsidR="003B4814" w:rsidRDefault="003B4814" w:rsidP="00CE5C4A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  <w:p w:rsidR="003B4814" w:rsidRDefault="003B4814" w:rsidP="00CE5C4A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ISO45001：2018：</w:t>
            </w:r>
            <w:r>
              <w:rPr>
                <w:rFonts w:ascii="宋体" w:hAnsi="宋体" w:cs="新宋体"/>
                <w:sz w:val="18"/>
                <w:szCs w:val="18"/>
              </w:rPr>
              <w:t xml:space="preserve"> </w:t>
            </w:r>
          </w:p>
          <w:p w:rsidR="003B4814" w:rsidRDefault="003B4814" w:rsidP="00CE5C4A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4.1组织及其环境;4.2相关方需求与期望;4.3确定体系范围;4.4体系;5.1领导作用与承诺;5.2方针;5.3组织的角色、职责和权限；6.1应对风险和机遇的措施6.1.4措施的策划；6.2目标及其实现的策划；7.1资源；7.4信息和沟通；7.5.1文件化信息总则；9.1监视、测量、分析和评价；9.2内部审核；9.3管理评审；10.1事件、不符合和纠正措施；10.2持续改进。</w:t>
            </w:r>
          </w:p>
        </w:tc>
        <w:tc>
          <w:tcPr>
            <w:tcW w:w="1065" w:type="dxa"/>
            <w:tcBorders>
              <w:right w:val="single" w:sz="8" w:space="0" w:color="auto"/>
            </w:tcBorders>
          </w:tcPr>
          <w:p w:rsidR="003B4814" w:rsidRDefault="003B4814" w:rsidP="00CE5C4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文平</w:t>
            </w:r>
          </w:p>
        </w:tc>
      </w:tr>
      <w:tr w:rsidR="003B4814" w:rsidTr="00CE5C4A">
        <w:trPr>
          <w:cantSplit/>
          <w:trHeight w:val="2980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</w:tcPr>
          <w:p w:rsidR="003B4814" w:rsidRDefault="003B4814" w:rsidP="00CE5C4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 w:rsidR="003B4814" w:rsidRDefault="003B4814" w:rsidP="00CE5C4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</w:tcPr>
          <w:p w:rsidR="003B4814" w:rsidRDefault="003B4814" w:rsidP="00CE5C4A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办公室</w:t>
            </w:r>
            <w:r>
              <w:rPr>
                <w:rFonts w:ascii="宋体" w:hAnsi="宋体" w:cs="新宋体" w:hint="eastAsia"/>
                <w:sz w:val="21"/>
                <w:szCs w:val="21"/>
              </w:rPr>
              <w:t>（含财务部）</w:t>
            </w:r>
          </w:p>
        </w:tc>
        <w:tc>
          <w:tcPr>
            <w:tcW w:w="5670" w:type="dxa"/>
          </w:tcPr>
          <w:p w:rsidR="003B4814" w:rsidRDefault="003B4814" w:rsidP="00CE5C4A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QMS-2015：杨珍全</w:t>
            </w:r>
          </w:p>
          <w:p w:rsidR="003B4814" w:rsidRDefault="003B4814" w:rsidP="00CE5C4A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5.3岗位/职责 /权限；6.2质量目标及其实现的策划；；7.1.2人员； 7.2能力；7.3意识；7.5文件化信息；</w:t>
            </w:r>
          </w:p>
          <w:p w:rsidR="003B4814" w:rsidRDefault="003B4814" w:rsidP="00CE5C4A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  <w:p w:rsidR="003B4814" w:rsidRDefault="003B4814" w:rsidP="00CE5C4A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EMS-2015：杨珍全</w:t>
            </w:r>
          </w:p>
          <w:p w:rsidR="003B4814" w:rsidRDefault="003B4814" w:rsidP="00CE5C4A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6.1.2环境因素；6.1.3合规义务；6.2目标及其达成的策划；7.1资源；7.2能力；7.3意识；7.4沟通；7.5文件化信息；8.1运行策划和控制；8.2应急准备和响应；9.1监视、测量、分析与评估；9.1.2符合性评估；10.2不符合和纠正措施；10.3持续改进/EMS运行控制相关财务支出证据；</w:t>
            </w:r>
          </w:p>
          <w:p w:rsidR="003B4814" w:rsidRDefault="003B4814" w:rsidP="00CE5C4A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  <w:p w:rsidR="003B4814" w:rsidRDefault="003B4814" w:rsidP="00CE5C4A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ISO45001：2018：杨珍全</w:t>
            </w:r>
          </w:p>
          <w:p w:rsidR="003B4814" w:rsidRDefault="003B4814" w:rsidP="00CE5C4A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5.3组织的角色、职责和权限；6.1.2危险源辨识和职业安全风险评价；</w:t>
            </w:r>
          </w:p>
          <w:p w:rsidR="003B4814" w:rsidRDefault="003B4814" w:rsidP="00CE5C4A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6.1.3法律法规要求和其他要求；6.2目标及其实现的策划；7.1资源；7.2能力；7.3意识；7.4信息和沟通；7.5文件化信息；8.1运行策划和控制；8.2应急准备和响应；9.1监视、测量、分析和评价；9.1.2法律法规要求和其他要求的合规性评价；10.1事件、不符合和纠正措施；10.2持续改进/OHSMS运行控制财务支出证据。</w:t>
            </w:r>
          </w:p>
        </w:tc>
        <w:tc>
          <w:tcPr>
            <w:tcW w:w="1065" w:type="dxa"/>
            <w:tcBorders>
              <w:right w:val="single" w:sz="8" w:space="0" w:color="auto"/>
            </w:tcBorders>
          </w:tcPr>
          <w:p w:rsidR="003B4814" w:rsidRDefault="003B4814" w:rsidP="00CE5C4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杨珍全</w:t>
            </w:r>
          </w:p>
        </w:tc>
      </w:tr>
      <w:tr w:rsidR="003B4814" w:rsidTr="003B4814">
        <w:trPr>
          <w:cantSplit/>
          <w:trHeight w:val="2073"/>
          <w:jc w:val="center"/>
        </w:trPr>
        <w:tc>
          <w:tcPr>
            <w:tcW w:w="1011" w:type="dxa"/>
            <w:vMerge w:val="restart"/>
            <w:tcBorders>
              <w:left w:val="single" w:sz="8" w:space="0" w:color="auto"/>
            </w:tcBorders>
            <w:vAlign w:val="center"/>
          </w:tcPr>
          <w:p w:rsidR="003B4814" w:rsidRDefault="003B4814" w:rsidP="00CE5C4A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12</w:t>
            </w:r>
          </w:p>
          <w:p w:rsidR="003B4814" w:rsidRDefault="003B4814" w:rsidP="00CE5C4A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月</w:t>
            </w:r>
          </w:p>
          <w:p w:rsidR="003B4814" w:rsidRDefault="003B4814" w:rsidP="00CE5C4A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5</w:t>
            </w:r>
          </w:p>
          <w:p w:rsidR="003B4814" w:rsidRDefault="003B4814" w:rsidP="00CE5C4A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</w:t>
            </w:r>
          </w:p>
          <w:p w:rsidR="003B4814" w:rsidRDefault="003B4814" w:rsidP="00CE5C4A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 w:val="restart"/>
          </w:tcPr>
          <w:p w:rsidR="003B4814" w:rsidRDefault="003B4814" w:rsidP="00CE5C4A">
            <w:pPr>
              <w:snapToGrid w:val="0"/>
              <w:spacing w:line="320" w:lineRule="exact"/>
              <w:rPr>
                <w:rFonts w:ascii="宋体" w:hAnsi="宋体" w:hint="eastAsia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8:00-16: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</w:t>
            </w:r>
          </w:p>
          <w:p w:rsidR="003B4814" w:rsidRDefault="003B4814" w:rsidP="00CE5C4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（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午餐时间12:00-13:00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）</w:t>
            </w:r>
          </w:p>
        </w:tc>
        <w:tc>
          <w:tcPr>
            <w:tcW w:w="992" w:type="dxa"/>
            <w:vMerge w:val="restart"/>
          </w:tcPr>
          <w:p w:rsidR="003B4814" w:rsidRDefault="003B4814" w:rsidP="00CE5C4A"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营销部</w:t>
            </w:r>
          </w:p>
        </w:tc>
        <w:tc>
          <w:tcPr>
            <w:tcW w:w="5670" w:type="dxa"/>
          </w:tcPr>
          <w:p w:rsidR="003B4814" w:rsidRDefault="003B4814" w:rsidP="00CE5C4A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QMS-2015：杨珍全</w:t>
            </w:r>
          </w:p>
          <w:p w:rsidR="003B4814" w:rsidRDefault="003B4814" w:rsidP="00CE5C4A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5.3岗位/职责 /权限；6.2质量目标及其实现的策划；7.1.3基础设施；7.1.4过程运行环境；7.1.5</w:t>
            </w:r>
            <w:r>
              <w:rPr>
                <w:rFonts w:ascii="宋体" w:hAnsi="宋体" w:cs="宋体" w:hint="eastAsia"/>
                <w:sz w:val="18"/>
                <w:szCs w:val="18"/>
              </w:rPr>
              <w:t>监视和测量资源</w:t>
            </w:r>
            <w:r>
              <w:rPr>
                <w:rFonts w:ascii="宋体" w:hAnsi="宋体" w:cs="宋体" w:hint="eastAsia"/>
                <w:sz w:val="21"/>
                <w:szCs w:val="21"/>
              </w:rPr>
              <w:t>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7.4沟通；8.2产品和服务的要求；9.1.2顾客满意；8.4外部提供供方的控制；8.1运行策划和控制；8.3设计开发控制；8.5.1生产和服务提供的控制；8.5.2标识和可追溯性；8.5.3顾客或外部供方的财产；8.5.4防护；8.5.5交付后的活动；8.5.6更改控制； 8.6产品和服务放行；8.7不合格输出的控制；</w:t>
            </w:r>
          </w:p>
          <w:p w:rsidR="003B4814" w:rsidRDefault="003B4814" w:rsidP="00CE5C4A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</w:tc>
        <w:tc>
          <w:tcPr>
            <w:tcW w:w="1065" w:type="dxa"/>
            <w:tcBorders>
              <w:right w:val="single" w:sz="8" w:space="0" w:color="auto"/>
            </w:tcBorders>
          </w:tcPr>
          <w:p w:rsidR="003B4814" w:rsidRDefault="003B4814" w:rsidP="00CE5C4A">
            <w:pPr>
              <w:snapToGrid w:val="0"/>
              <w:spacing w:line="320" w:lineRule="exact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杨珍全</w:t>
            </w:r>
          </w:p>
        </w:tc>
      </w:tr>
      <w:tr w:rsidR="003B4814" w:rsidTr="003B4814">
        <w:trPr>
          <w:cantSplit/>
          <w:trHeight w:val="2042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:rsidR="003B4814" w:rsidRDefault="003B4814" w:rsidP="00CE5C4A">
            <w:pPr>
              <w:snapToGrid w:val="0"/>
              <w:spacing w:line="280" w:lineRule="exact"/>
              <w:jc w:val="center"/>
              <w:rPr>
                <w:rFonts w:ascii="宋体" w:hAnsi="宋体" w:hint="eastAsia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/>
          </w:tcPr>
          <w:p w:rsidR="003B4814" w:rsidRDefault="003B4814" w:rsidP="00CE5C4A">
            <w:pPr>
              <w:snapToGrid w:val="0"/>
              <w:spacing w:line="320" w:lineRule="exact"/>
              <w:rPr>
                <w:rFonts w:ascii="宋体" w:hAnsi="宋体" w:hint="eastAsia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  <w:vMerge/>
          </w:tcPr>
          <w:p w:rsidR="003B4814" w:rsidRDefault="003B4814" w:rsidP="00CE5C4A">
            <w:pPr>
              <w:spacing w:line="300" w:lineRule="exact"/>
              <w:rPr>
                <w:rFonts w:ascii="宋体" w:hAnsi="宋体" w:cs="新宋体" w:hint="eastAsia"/>
                <w:sz w:val="21"/>
                <w:szCs w:val="21"/>
              </w:rPr>
            </w:pPr>
          </w:p>
        </w:tc>
        <w:tc>
          <w:tcPr>
            <w:tcW w:w="5670" w:type="dxa"/>
          </w:tcPr>
          <w:p w:rsidR="003B4814" w:rsidRDefault="003B4814" w:rsidP="00CE5C4A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EMS-2015：杨珍全</w:t>
            </w:r>
          </w:p>
          <w:p w:rsidR="003B4814" w:rsidRDefault="003B4814" w:rsidP="00CE5C4A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5.3组织的角色、职责和权限、6.1.2环境因素；6.2目标及其达成的策划；7.4沟通；8.1运行策划和控制；8.2应急准备和响应；</w:t>
            </w:r>
          </w:p>
          <w:p w:rsidR="003B4814" w:rsidRDefault="003B4814" w:rsidP="00CE5C4A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  <w:p w:rsidR="003B4814" w:rsidRDefault="003B4814" w:rsidP="00CE5C4A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ISO45001：2018：杨珍全</w:t>
            </w:r>
          </w:p>
          <w:p w:rsidR="003B4814" w:rsidRDefault="003B4814" w:rsidP="003B4814">
            <w:pPr>
              <w:snapToGrid w:val="0"/>
              <w:spacing w:line="240" w:lineRule="exact"/>
              <w:rPr>
                <w:rFonts w:ascii="宋体" w:hAnsi="宋体" w:cs="新宋体" w:hint="eastAsia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5.3组织的角色、职责和权限；6.1.2危险源辨识和职业安全风险评价；6.2目标及其实现的策划；7.4信息和沟通；8.1运行策划和控制；8.2应急准备和响应；</w:t>
            </w:r>
          </w:p>
        </w:tc>
        <w:tc>
          <w:tcPr>
            <w:tcW w:w="1065" w:type="dxa"/>
            <w:tcBorders>
              <w:right w:val="single" w:sz="8" w:space="0" w:color="auto"/>
            </w:tcBorders>
          </w:tcPr>
          <w:p w:rsidR="003B4814" w:rsidRDefault="003B4814" w:rsidP="00CE5C4A">
            <w:pPr>
              <w:snapToGrid w:val="0"/>
              <w:spacing w:line="320" w:lineRule="exact"/>
              <w:rPr>
                <w:rFonts w:ascii="宋体" w:hAnsi="宋体" w:cs="宋体" w:hint="eastAsia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文平</w:t>
            </w:r>
          </w:p>
        </w:tc>
      </w:tr>
      <w:tr w:rsidR="003B4814" w:rsidTr="00CE5C4A">
        <w:trPr>
          <w:cantSplit/>
          <w:trHeight w:val="574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:rsidR="003B4814" w:rsidRDefault="003B4814" w:rsidP="00CE5C4A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 w:rsidR="003B4814" w:rsidRDefault="003B4814" w:rsidP="00CE5C4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16:00-16:30</w:t>
            </w:r>
          </w:p>
        </w:tc>
        <w:tc>
          <w:tcPr>
            <w:tcW w:w="6662" w:type="dxa"/>
            <w:gridSpan w:val="2"/>
            <w:vAlign w:val="center"/>
          </w:tcPr>
          <w:p w:rsidR="003B4814" w:rsidRDefault="003B4814" w:rsidP="00CE5C4A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审核组内部沟通,并与受审核方沟通</w:t>
            </w:r>
          </w:p>
        </w:tc>
        <w:tc>
          <w:tcPr>
            <w:tcW w:w="1065" w:type="dxa"/>
            <w:tcBorders>
              <w:right w:val="single" w:sz="8" w:space="0" w:color="auto"/>
            </w:tcBorders>
          </w:tcPr>
          <w:p w:rsidR="003B4814" w:rsidRDefault="003B4814" w:rsidP="00CE5C4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杨珍全、文平</w:t>
            </w:r>
          </w:p>
        </w:tc>
      </w:tr>
      <w:tr w:rsidR="003B4814" w:rsidTr="00CE5C4A">
        <w:trPr>
          <w:cantSplit/>
          <w:trHeight w:val="444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</w:tcPr>
          <w:p w:rsidR="003B4814" w:rsidRDefault="003B4814" w:rsidP="00CE5C4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 w:rsidR="003B4814" w:rsidRDefault="003B4814" w:rsidP="00CE5C4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16:30-17:00</w:t>
            </w:r>
          </w:p>
        </w:tc>
        <w:tc>
          <w:tcPr>
            <w:tcW w:w="6662" w:type="dxa"/>
            <w:gridSpan w:val="2"/>
            <w:vAlign w:val="center"/>
          </w:tcPr>
          <w:p w:rsidR="003B4814" w:rsidRDefault="003B4814" w:rsidP="00CE5C4A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末次会议</w:t>
            </w:r>
          </w:p>
        </w:tc>
        <w:tc>
          <w:tcPr>
            <w:tcW w:w="1065" w:type="dxa"/>
            <w:tcBorders>
              <w:right w:val="single" w:sz="8" w:space="0" w:color="auto"/>
            </w:tcBorders>
          </w:tcPr>
          <w:p w:rsidR="003B4814" w:rsidRDefault="003B4814" w:rsidP="00CE5C4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杨珍全、文平</w:t>
            </w:r>
          </w:p>
        </w:tc>
      </w:tr>
    </w:tbl>
    <w:p w:rsidR="003B4814" w:rsidRDefault="003B4814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3B4814" w:rsidRDefault="003B4814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0401FF" w:rsidRDefault="00CD3A6E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272FFB" w:rsidRPr="00272FFB" w:rsidRDefault="00CD3A6E" w:rsidP="00272FFB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Q</w:t>
      </w:r>
      <w:r w:rsidRPr="00272FFB">
        <w:rPr>
          <w:rFonts w:ascii="宋体" w:hAnsi="宋体" w:hint="eastAsia"/>
          <w:b/>
          <w:sz w:val="18"/>
          <w:szCs w:val="18"/>
        </w:rPr>
        <w:t>：</w:t>
      </w:r>
      <w:r w:rsidRPr="00272FFB">
        <w:rPr>
          <w:rFonts w:ascii="宋体" w:hAnsi="宋体" w:hint="eastAsia"/>
          <w:b/>
          <w:sz w:val="18"/>
          <w:szCs w:val="18"/>
        </w:rPr>
        <w:t>4.1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4.2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4.3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4.4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5.2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5.3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6.1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6.2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6.3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8.1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8.2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8.3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8.4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8.5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8.6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8.7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9.1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9.2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9.3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10.2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10.3;</w:t>
      </w:r>
    </w:p>
    <w:p w:rsidR="00272FFB" w:rsidRPr="00272FFB" w:rsidRDefault="00CD3A6E" w:rsidP="00272FFB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J:3.2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3.3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3.4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4.2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4.3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5.2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5.3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6.2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6.3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7.2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7.3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7.4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8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9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10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11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12</w:t>
      </w:r>
    </w:p>
    <w:p w:rsidR="00272FFB" w:rsidRPr="00272FFB" w:rsidRDefault="00CD3A6E" w:rsidP="00272FFB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E:4.1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4.2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4.3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4.4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5.2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5.3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6.1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6.2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8.1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8.2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9.1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9.2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9.3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10.2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10.3</w:t>
      </w:r>
    </w:p>
    <w:p w:rsidR="00272FFB" w:rsidRPr="00272FFB" w:rsidRDefault="00CD3A6E" w:rsidP="00272FFB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S</w:t>
      </w:r>
      <w:r w:rsidRPr="00272FFB">
        <w:rPr>
          <w:rFonts w:ascii="宋体" w:hAnsi="宋体" w:hint="eastAsia"/>
          <w:b/>
          <w:sz w:val="18"/>
          <w:szCs w:val="18"/>
        </w:rPr>
        <w:t>：</w:t>
      </w:r>
      <w:r w:rsidRPr="00272FFB">
        <w:rPr>
          <w:rFonts w:ascii="宋体" w:hAnsi="宋体" w:hint="eastAsia"/>
          <w:b/>
          <w:sz w:val="18"/>
          <w:szCs w:val="18"/>
        </w:rPr>
        <w:t>4.1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4.2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4.3.1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4.3.2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4.3.3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4.4.1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4.4.3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4.4.6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4.4.7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4.5.1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4.5.2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4.5.3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4.5.5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 xml:space="preserve">4.6   </w:t>
      </w:r>
    </w:p>
    <w:p w:rsidR="000401FF" w:rsidRPr="00272FFB" w:rsidRDefault="00CD3A6E" w:rsidP="00272FFB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除以上必审条款外还需审核：标准</w:t>
      </w:r>
      <w:r w:rsidRPr="00272FFB">
        <w:rPr>
          <w:rFonts w:ascii="宋体" w:hAnsi="宋体" w:hint="eastAsia"/>
          <w:b/>
          <w:sz w:val="18"/>
          <w:szCs w:val="18"/>
        </w:rPr>
        <w:t>/</w:t>
      </w:r>
      <w:r w:rsidRPr="00272FFB">
        <w:rPr>
          <w:rFonts w:ascii="宋体" w:hAnsi="宋体" w:hint="eastAsia"/>
          <w:b/>
          <w:sz w:val="18"/>
          <w:szCs w:val="18"/>
        </w:rPr>
        <w:t>规范</w:t>
      </w:r>
      <w:r w:rsidRPr="00272FFB">
        <w:rPr>
          <w:rFonts w:ascii="宋体" w:hAnsi="宋体" w:hint="eastAsia"/>
          <w:b/>
          <w:sz w:val="18"/>
          <w:szCs w:val="18"/>
        </w:rPr>
        <w:t>/</w:t>
      </w:r>
      <w:r w:rsidRPr="00272FFB">
        <w:rPr>
          <w:rFonts w:ascii="宋体" w:hAnsi="宋体" w:hint="eastAsia"/>
          <w:b/>
          <w:sz w:val="18"/>
          <w:szCs w:val="18"/>
        </w:rPr>
        <w:t>法规的执行情况、上次审核不符合项的验证、认证证书、标志的使用情况、投诉或事故、监督抽查情况、体系变动</w:t>
      </w:r>
    </w:p>
    <w:sectPr w:rsidR="000401FF" w:rsidRPr="00272FFB" w:rsidSect="00BD72F2">
      <w:headerReference w:type="default" r:id="rId8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3A6E" w:rsidRDefault="00CD3A6E" w:rsidP="007D6DD9">
      <w:r>
        <w:separator/>
      </w:r>
    </w:p>
  </w:endnote>
  <w:endnote w:type="continuationSeparator" w:id="1">
    <w:p w:rsidR="00CD3A6E" w:rsidRDefault="00CD3A6E" w:rsidP="007D6D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3A6E" w:rsidRDefault="00CD3A6E" w:rsidP="007D6DD9">
      <w:r>
        <w:separator/>
      </w:r>
    </w:p>
  </w:footnote>
  <w:footnote w:type="continuationSeparator" w:id="1">
    <w:p w:rsidR="00CD3A6E" w:rsidRDefault="00CD3A6E" w:rsidP="007D6DD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2F2" w:rsidRDefault="007D6DD9" w:rsidP="00BD72F2">
    <w:pPr>
      <w:pStyle w:val="a4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 w:rsidRPr="007D6DD9"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60.75pt;margin-top:9.9pt;width:159.25pt;height:20.2pt;z-index:251658240" stroked="f">
          <v:textbox>
            <w:txbxContent>
              <w:p w:rsidR="00BD72F2" w:rsidRPr="000B51BD" w:rsidRDefault="00CD3A6E" w:rsidP="003B4814">
                <w:pPr>
                  <w:ind w:firstLineChars="200" w:firstLine="360"/>
                </w:pPr>
                <w:r w:rsidRPr="00D5211F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23</w:t>
                </w:r>
                <w:r w:rsidRPr="00D5211F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CD3A6E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CD3A6E" w:rsidRPr="00390345">
      <w:rPr>
        <w:rStyle w:val="CharChar1"/>
        <w:rFonts w:hint="default"/>
      </w:rPr>
      <w:t>北京国标联合认证有限公司</w:t>
    </w:r>
    <w:r w:rsidR="00CD3A6E" w:rsidRPr="00390345">
      <w:rPr>
        <w:rStyle w:val="CharChar1"/>
        <w:rFonts w:hint="default"/>
      </w:rPr>
      <w:tab/>
    </w:r>
    <w:r w:rsidR="00CD3A6E" w:rsidRPr="00390345">
      <w:rPr>
        <w:rStyle w:val="CharChar1"/>
        <w:rFonts w:hint="default"/>
      </w:rPr>
      <w:tab/>
    </w:r>
  </w:p>
  <w:p w:rsidR="00BD72F2" w:rsidRPr="00BD72F2" w:rsidRDefault="00CD3A6E" w:rsidP="00BD72F2">
    <w:pPr>
      <w:pStyle w:val="a4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Fonts w:ascii="宋体" w:hAnsi="Courier New"/>
        <w:w w:val="90"/>
        <w:sz w:val="21"/>
      </w:rPr>
    </w:pPr>
    <w:r w:rsidRPr="00BD72F2">
      <w:rPr>
        <w:rStyle w:val="CharChar1"/>
        <w:rFonts w:hint="default"/>
        <w:w w:val="90"/>
      </w:rPr>
      <w:t xml:space="preserve">Beijing </w:t>
    </w:r>
    <w:r w:rsidRPr="00390345">
      <w:rPr>
        <w:rStyle w:val="CharChar1"/>
        <w:rFonts w:hint="default"/>
        <w:w w:val="90"/>
      </w:rPr>
      <w:t>International Standard united Certification Co.,Ltd.</w:t>
    </w:r>
  </w:p>
  <w:p w:rsidR="00BD72F2" w:rsidRDefault="00CD3A6E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D6DD9"/>
    <w:rsid w:val="003B4814"/>
    <w:rsid w:val="007D6DD9"/>
    <w:rsid w:val="00CD3A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1F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040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040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0401FF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BD72F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D72F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D72F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498</Words>
  <Characters>2845</Characters>
  <Application>Microsoft Office Word</Application>
  <DocSecurity>0</DocSecurity>
  <Lines>23</Lines>
  <Paragraphs>6</Paragraphs>
  <ScaleCrop>false</ScaleCrop>
  <Company>微软中国</Company>
  <LinksUpToDate>false</LinksUpToDate>
  <CharactersWithSpaces>3337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PC</cp:lastModifiedBy>
  <cp:revision>30</cp:revision>
  <dcterms:created xsi:type="dcterms:W3CDTF">2015-06-17T14:31:00Z</dcterms:created>
  <dcterms:modified xsi:type="dcterms:W3CDTF">2019-12-02T09:24:00Z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