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0006-2022-QEO</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石家庄市西里印刷厂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石家庄市西里印刷厂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河北省石家庄市长安区红星街赵佗路东行100米路北</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河北省石家庄市长安区红星街赵佗路东行100米路北</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李庚武</w:t>
            </w:r>
            <w:bookmarkEnd w:id="10"/>
          </w:p>
        </w:tc>
        <w:tc>
          <w:tcPr>
            <w:tcW w:w="1313" w:type="dxa"/>
            <w:vAlign w:val="center"/>
          </w:tcPr>
          <w:p>
            <w:r>
              <w:rPr>
                <w:rFonts w:hint="eastAsia"/>
              </w:rPr>
              <w:t>电话.</w:t>
            </w:r>
          </w:p>
        </w:tc>
        <w:tc>
          <w:tcPr>
            <w:tcW w:w="2180" w:type="dxa"/>
            <w:vAlign w:val="center"/>
          </w:tcPr>
          <w:p>
            <w:bookmarkStart w:id="11" w:name="联系人电话"/>
            <w:r>
              <w:t>13831177959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李庚武</w:t>
            </w:r>
            <w:bookmarkEnd w:id="13"/>
          </w:p>
        </w:tc>
        <w:tc>
          <w:tcPr>
            <w:tcW w:w="1313" w:type="dxa"/>
            <w:vAlign w:val="center"/>
          </w:tcPr>
          <w:p>
            <w:r>
              <w:rPr>
                <w:rFonts w:hint="eastAsia"/>
              </w:rPr>
              <w:t>管理者代表</w:t>
            </w:r>
          </w:p>
        </w:tc>
        <w:tc>
          <w:tcPr>
            <w:tcW w:w="2180" w:type="dxa"/>
          </w:tcPr>
          <w:p>
            <w:bookmarkStart w:id="14" w:name="管理者代表"/>
            <w:r>
              <w:t>李庚武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Theme="majorEastAsia"/>
                <w:lang w:eastAsia="zh-CN"/>
              </w:rPr>
            </w:pPr>
            <w:r>
              <w:rPr>
                <w:rFonts w:hint="eastAsia" w:asciiTheme="majorEastAsia" w:hAnsiTheme="majorEastAsia" w:eastAsiaTheme="majorEastAsia"/>
                <w:bCs/>
                <w:sz w:val="21"/>
                <w:szCs w:val="21"/>
              </w:rPr>
              <w:t>首先用切纸机对原料纸进行切割，然后用印刷机进行印刷，印刷完成后用切纸机进行裁切，裁切之后，分为两种产品，一种为散页直接外售或通过外协进行胶装后外售，另一种经折页机折页，订书机装订之后外售</w:t>
            </w:r>
            <w:r>
              <w:rPr>
                <w:rFonts w:hint="eastAsia" w:asciiTheme="majorEastAsia" w:hAnsiTheme="majorEastAsia" w:eastAsiaTheme="majorEastAsia"/>
                <w:bCs/>
                <w:sz w:val="21"/>
                <w:szCs w:val="21"/>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2022年01月09日 上午至2022年01月10日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河北省石家庄市长安区红星街赵佗路东行100米路北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Q：资质范围内出版物印刷</w:t>
            </w:r>
          </w:p>
          <w:p>
            <w:r>
              <w:t>E：资质范围内出版物印刷所涉及场所的相关环境管理活动</w:t>
            </w:r>
          </w:p>
          <w:p>
            <w:r>
              <w:t>O：资质范围内出版物印刷所涉及场所的相关职业健康安全管理活动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Q：09.01.02</w:t>
            </w:r>
          </w:p>
          <w:p>
            <w:r>
              <w:t>E：09.01.02</w:t>
            </w:r>
          </w:p>
          <w:p>
            <w:r>
              <w:t>O：09.01.02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07</w:t>
            </w:r>
            <w:r>
              <w:rPr>
                <w:rFonts w:hint="eastAsia"/>
              </w:rPr>
              <w:t>月</w:t>
            </w:r>
            <w:r>
              <w:rPr>
                <w:rFonts w:hint="eastAsia"/>
                <w:lang w:val="en-US" w:eastAsia="zh-CN"/>
              </w:rPr>
              <w:t>01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08"/>
        <w:gridCol w:w="1846"/>
        <w:gridCol w:w="527"/>
        <w:gridCol w:w="2345"/>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108" w:type="dxa"/>
            <w:shd w:val="clear" w:color="auto" w:fill="F3F3F3"/>
            <w:tcMar>
              <w:left w:w="57" w:type="dxa"/>
              <w:right w:w="57" w:type="dxa"/>
            </w:tcMar>
          </w:tcPr>
          <w:p>
            <w:r>
              <w:rPr>
                <w:rFonts w:hint="eastAsia"/>
              </w:rPr>
              <w:t>组织名称及注册场所地址</w:t>
            </w:r>
          </w:p>
        </w:tc>
        <w:tc>
          <w:tcPr>
            <w:tcW w:w="1846" w:type="dxa"/>
            <w:shd w:val="clear" w:color="auto" w:fill="F3F3F3"/>
            <w:tcMar>
              <w:left w:w="57" w:type="dxa"/>
              <w:right w:w="57" w:type="dxa"/>
            </w:tcMar>
          </w:tcPr>
          <w:p>
            <w:r>
              <w:rPr>
                <w:rFonts w:hint="eastAsia"/>
              </w:rPr>
              <w:t>经营场所的地址</w:t>
            </w:r>
          </w:p>
          <w:p>
            <w:r>
              <w:rPr>
                <w:rFonts w:hint="eastAsia"/>
              </w:rPr>
              <w:t>（多现场和临时现场）</w:t>
            </w:r>
          </w:p>
        </w:tc>
        <w:tc>
          <w:tcPr>
            <w:tcW w:w="527" w:type="dxa"/>
            <w:shd w:val="clear" w:color="auto" w:fill="F3F3F3"/>
            <w:tcMar>
              <w:left w:w="57" w:type="dxa"/>
              <w:right w:w="57" w:type="dxa"/>
            </w:tcMar>
          </w:tcPr>
          <w:p>
            <w:r>
              <w:rPr>
                <w:rFonts w:hint="eastAsia"/>
              </w:rPr>
              <w:t>员工人数</w:t>
            </w:r>
          </w:p>
        </w:tc>
        <w:tc>
          <w:tcPr>
            <w:tcW w:w="2345" w:type="dxa"/>
            <w:shd w:val="clear" w:color="auto" w:fill="F3F3F3"/>
            <w:tcMar>
              <w:left w:w="57" w:type="dxa"/>
              <w:right w:w="57" w:type="dxa"/>
            </w:tcMar>
          </w:tcPr>
          <w:p>
            <w:r>
              <w:rPr>
                <w:rFonts w:hint="eastAsia"/>
              </w:rPr>
              <w:t>审核范围（产品和过程）</w:t>
            </w:r>
          </w:p>
          <w:p/>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108" w:type="dxa"/>
            <w:vMerge w:val="restart"/>
          </w:tcPr>
          <w:p>
            <w:pPr>
              <w:rPr>
                <w:rFonts w:hint="eastAsia" w:eastAsia="宋体"/>
                <w:lang w:val="en-US" w:eastAsia="zh-CN"/>
              </w:rPr>
            </w:pPr>
            <w:r>
              <w:t>石家庄市西里印刷厂</w:t>
            </w:r>
            <w:r>
              <w:rPr>
                <w:rFonts w:hint="eastAsia"/>
                <w:lang w:val="en-US" w:eastAsia="zh-CN"/>
              </w:rPr>
              <w:t>/</w:t>
            </w:r>
            <w:r>
              <w:t>河北省石家庄市长安区红星街赵佗路东行100米路北</w:t>
            </w:r>
          </w:p>
        </w:tc>
        <w:tc>
          <w:tcPr>
            <w:tcW w:w="1846" w:type="dxa"/>
            <w:vMerge w:val="restart"/>
          </w:tcPr>
          <w:p>
            <w:pPr>
              <w:rPr>
                <w:lang w:val="de-DE" w:eastAsia="ja-JP"/>
              </w:rPr>
            </w:pPr>
            <w:r>
              <w:t>河北省石家庄市长安区红星街赵佗路东行100米路北</w:t>
            </w:r>
          </w:p>
        </w:tc>
        <w:tc>
          <w:tcPr>
            <w:tcW w:w="527" w:type="dxa"/>
            <w:vAlign w:val="center"/>
          </w:tcPr>
          <w:p>
            <w:pPr>
              <w:rPr>
                <w:rFonts w:hint="eastAsia" w:eastAsia="宋体"/>
                <w:lang w:val="en-US" w:eastAsia="zh-CN"/>
              </w:rPr>
            </w:pPr>
            <w:r>
              <w:rPr>
                <w:rFonts w:hint="eastAsia"/>
                <w:lang w:val="en-US" w:eastAsia="zh-CN"/>
              </w:rPr>
              <w:t>8</w:t>
            </w:r>
          </w:p>
        </w:tc>
        <w:tc>
          <w:tcPr>
            <w:tcW w:w="2345" w:type="dxa"/>
            <w:vAlign w:val="center"/>
          </w:tcPr>
          <w:p>
            <w:pPr>
              <w:rPr>
                <w:lang w:eastAsia="ja-JP"/>
              </w:rPr>
            </w:pPr>
            <w:r>
              <w:t>Q：资质范围内出版物印刷</w:t>
            </w:r>
          </w:p>
        </w:tc>
        <w:tc>
          <w:tcPr>
            <w:tcW w:w="1751"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108" w:type="dxa"/>
            <w:vMerge w:val="continue"/>
            <w:vAlign w:val="center"/>
          </w:tcPr>
          <w:p>
            <w:pPr>
              <w:rPr>
                <w:lang w:eastAsia="ja-JP"/>
              </w:rPr>
            </w:pPr>
          </w:p>
        </w:tc>
        <w:tc>
          <w:tcPr>
            <w:tcW w:w="1846" w:type="dxa"/>
            <w:vMerge w:val="continue"/>
            <w:vAlign w:val="center"/>
          </w:tcPr>
          <w:p>
            <w:pPr>
              <w:rPr>
                <w:lang w:eastAsia="ja-JP"/>
              </w:rPr>
            </w:pPr>
          </w:p>
        </w:tc>
        <w:tc>
          <w:tcPr>
            <w:tcW w:w="527" w:type="dxa"/>
            <w:vAlign w:val="center"/>
          </w:tcPr>
          <w:p>
            <w:pPr>
              <w:rPr>
                <w:rFonts w:hint="eastAsia" w:eastAsia="宋体"/>
                <w:lang w:val="en-US" w:eastAsia="zh-CN"/>
              </w:rPr>
            </w:pPr>
            <w:r>
              <w:rPr>
                <w:rFonts w:hint="eastAsia"/>
                <w:lang w:val="en-US" w:eastAsia="zh-CN"/>
              </w:rPr>
              <w:t>8</w:t>
            </w:r>
          </w:p>
        </w:tc>
        <w:tc>
          <w:tcPr>
            <w:tcW w:w="2345" w:type="dxa"/>
            <w:vAlign w:val="center"/>
          </w:tcPr>
          <w:p>
            <w:pPr>
              <w:rPr>
                <w:lang w:eastAsia="ja-JP"/>
              </w:rPr>
            </w:pPr>
            <w:r>
              <w:t>E：资质范围内出版物印刷所涉及场所的相关环境管理活动</w:t>
            </w:r>
          </w:p>
        </w:tc>
        <w:tc>
          <w:tcPr>
            <w:tcW w:w="1751" w:type="dxa"/>
            <w:vAlign w:val="center"/>
          </w:tcPr>
          <w:p>
            <w:pPr>
              <w:rPr>
                <w:lang w:eastAsia="ja-JP"/>
              </w:rPr>
            </w:pPr>
            <w:r>
              <w:rPr>
                <w:rFonts w:hint="eastAsia"/>
                <w:lang w:val="en-US" w:eastAsia="zh-CN"/>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108" w:type="dxa"/>
            <w:vMerge w:val="continue"/>
            <w:vAlign w:val="center"/>
          </w:tcPr>
          <w:p>
            <w:pPr>
              <w:rPr>
                <w:lang w:eastAsia="ja-JP"/>
              </w:rPr>
            </w:pPr>
          </w:p>
        </w:tc>
        <w:tc>
          <w:tcPr>
            <w:tcW w:w="1846" w:type="dxa"/>
            <w:vMerge w:val="continue"/>
            <w:vAlign w:val="center"/>
          </w:tcPr>
          <w:p>
            <w:pPr>
              <w:rPr>
                <w:lang w:eastAsia="ja-JP"/>
              </w:rPr>
            </w:pPr>
          </w:p>
        </w:tc>
        <w:tc>
          <w:tcPr>
            <w:tcW w:w="527" w:type="dxa"/>
            <w:vAlign w:val="center"/>
          </w:tcPr>
          <w:p>
            <w:pPr>
              <w:rPr>
                <w:rFonts w:hint="eastAsia" w:eastAsia="宋体"/>
                <w:lang w:val="en-US" w:eastAsia="zh-CN"/>
              </w:rPr>
            </w:pPr>
            <w:r>
              <w:rPr>
                <w:rFonts w:hint="eastAsia"/>
                <w:lang w:val="en-US" w:eastAsia="zh-CN"/>
              </w:rPr>
              <w:t>8</w:t>
            </w:r>
          </w:p>
        </w:tc>
        <w:tc>
          <w:tcPr>
            <w:tcW w:w="2345" w:type="dxa"/>
            <w:vAlign w:val="center"/>
          </w:tcPr>
          <w:p>
            <w:pPr>
              <w:rPr>
                <w:lang w:eastAsia="ja-JP"/>
              </w:rPr>
            </w:pPr>
            <w:r>
              <w:t>O：资质范围内出版物印刷所涉及场所的相关职业健康安全管理活动</w:t>
            </w:r>
          </w:p>
        </w:tc>
        <w:tc>
          <w:tcPr>
            <w:tcW w:w="1751" w:type="dxa"/>
            <w:vAlign w:val="center"/>
          </w:tcPr>
          <w:p>
            <w:pPr>
              <w:rPr>
                <w:rFonts w:hint="default"/>
                <w:lang w:val="en-US" w:eastAsia="ja-JP"/>
              </w:rPr>
            </w:pPr>
            <w:r>
              <w:rPr>
                <w:rFonts w:hint="eastAsia"/>
                <w:lang w:val="en-US" w:eastAsia="zh-CN"/>
              </w:rPr>
              <w:t>GB/T45001-2020</w:t>
            </w:r>
          </w:p>
        </w:tc>
        <w:tc>
          <w:tcPr>
            <w:tcW w:w="668" w:type="dxa"/>
            <w:shd w:val="clear" w:color="auto" w:fill="FFFFFF"/>
          </w:tcPr>
          <w:p>
            <w:pPr>
              <w:rPr>
                <w:rFonts w:hint="eastAsia" w:eastAsia="宋体"/>
                <w:lang w:eastAsia="zh-CN"/>
              </w:rPr>
            </w:pP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108" w:type="dxa"/>
            <w:vAlign w:val="center"/>
          </w:tcPr>
          <w:p>
            <w:pPr>
              <w:rPr>
                <w:lang w:eastAsia="ja-JP"/>
              </w:rPr>
            </w:pPr>
          </w:p>
        </w:tc>
        <w:tc>
          <w:tcPr>
            <w:tcW w:w="1846" w:type="dxa"/>
            <w:vAlign w:val="center"/>
          </w:tcPr>
          <w:p>
            <w:pPr>
              <w:rPr>
                <w:lang w:eastAsia="ja-JP"/>
              </w:rPr>
            </w:pPr>
          </w:p>
        </w:tc>
        <w:tc>
          <w:tcPr>
            <w:tcW w:w="527" w:type="dxa"/>
            <w:vAlign w:val="center"/>
          </w:tcPr>
          <w:p>
            <w:pPr>
              <w:rPr>
                <w:lang w:eastAsia="ja-JP"/>
              </w:rPr>
            </w:pPr>
          </w:p>
        </w:tc>
        <w:tc>
          <w:tcPr>
            <w:tcW w:w="2345"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108" w:type="dxa"/>
            <w:vAlign w:val="center"/>
          </w:tcPr>
          <w:p>
            <w:pPr>
              <w:rPr>
                <w:lang w:eastAsia="ja-JP"/>
              </w:rPr>
            </w:pPr>
          </w:p>
        </w:tc>
        <w:tc>
          <w:tcPr>
            <w:tcW w:w="1846" w:type="dxa"/>
            <w:vAlign w:val="center"/>
          </w:tcPr>
          <w:p>
            <w:pPr>
              <w:rPr>
                <w:lang w:eastAsia="ja-JP"/>
              </w:rPr>
            </w:pPr>
          </w:p>
        </w:tc>
        <w:tc>
          <w:tcPr>
            <w:tcW w:w="527" w:type="dxa"/>
            <w:vAlign w:val="center"/>
          </w:tcPr>
          <w:p>
            <w:pPr>
              <w:rPr>
                <w:lang w:eastAsia="ja-JP"/>
              </w:rPr>
            </w:pPr>
          </w:p>
        </w:tc>
        <w:tc>
          <w:tcPr>
            <w:tcW w:w="2345"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2021-N1QMS-4021820</w:t>
            </w:r>
          </w:p>
          <w:p>
            <w:r>
              <w:t>2021-N1EMS-4021820</w:t>
            </w:r>
          </w:p>
          <w:p>
            <w:r>
              <w:t>2020-N1OHSMS-4021820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徐红英</w:t>
            </w:r>
          </w:p>
        </w:tc>
        <w:tc>
          <w:tcPr>
            <w:tcW w:w="1089" w:type="dxa"/>
            <w:vAlign w:val="center"/>
          </w:tcPr>
          <w:p>
            <w:r>
              <w:t>组员</w:t>
            </w:r>
          </w:p>
        </w:tc>
        <w:tc>
          <w:tcPr>
            <w:tcW w:w="711" w:type="dxa"/>
            <w:vAlign w:val="center"/>
          </w:tcPr>
          <w:p>
            <w:r>
              <w:t>女</w:t>
            </w:r>
          </w:p>
        </w:tc>
        <w:tc>
          <w:tcPr>
            <w:tcW w:w="3870" w:type="dxa"/>
            <w:vAlign w:val="center"/>
          </w:tcPr>
          <w:p>
            <w:r>
              <w:t>2021-N1QMS-3034524</w:t>
            </w:r>
          </w:p>
          <w:p>
            <w:r>
              <w:t>2019-N1EMS-2034524</w:t>
            </w:r>
          </w:p>
          <w:p>
            <w:r>
              <w:t>2019-N1OHSMS-2034524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李倬智</w:t>
            </w:r>
          </w:p>
        </w:tc>
        <w:tc>
          <w:tcPr>
            <w:tcW w:w="1089" w:type="dxa"/>
            <w:vAlign w:val="center"/>
          </w:tcPr>
          <w:p>
            <w:r>
              <w:t>组员</w:t>
            </w:r>
          </w:p>
        </w:tc>
        <w:tc>
          <w:tcPr>
            <w:tcW w:w="711" w:type="dxa"/>
            <w:vAlign w:val="center"/>
          </w:tcPr>
          <w:p>
            <w:r>
              <w:t>男</w:t>
            </w:r>
          </w:p>
        </w:tc>
        <w:tc>
          <w:tcPr>
            <w:tcW w:w="3870" w:type="dxa"/>
            <w:vAlign w:val="center"/>
          </w:tcPr>
          <w:p>
            <w:r>
              <w:t>ISC-JSZJ-474</w:t>
            </w:r>
          </w:p>
          <w:p>
            <w:r>
              <w:t>ISC-JSZJ-474</w:t>
            </w:r>
          </w:p>
          <w:p>
            <w:r>
              <w:t>ISC-JSZJ-474</w:t>
            </w:r>
          </w:p>
        </w:tc>
        <w:tc>
          <w:tcPr>
            <w:tcW w:w="2179" w:type="dxa"/>
            <w:vAlign w:val="center"/>
          </w:tcPr>
          <w:p>
            <w:r>
              <w:t>Q:09.01.02</w:t>
            </w:r>
          </w:p>
          <w:p>
            <w:r>
              <w:t>E:09.01.02</w:t>
            </w:r>
          </w:p>
          <w:p>
            <w:r>
              <w:t>O:09.01.02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rFonts w:hint="default" w:eastAsia="宋体"/>
          <w:lang w:val="en-US" w:eastAsia="zh-CN"/>
        </w:rPr>
      </w:pPr>
      <w:r>
        <w:rPr>
          <w:rFonts w:hint="eastAsia"/>
        </w:rPr>
        <w:t>十二、不符合项及纠正措施验证结论：</w:t>
      </w:r>
      <w:r>
        <w:rPr>
          <w:rFonts w:hint="eastAsia"/>
          <w:lang w:val="en-US" w:eastAsia="zh-CN"/>
        </w:rPr>
        <w:t>未开不符合，开出了4个</w:t>
      </w:r>
      <w:bookmarkStart w:id="34" w:name="_GoBack"/>
      <w:bookmarkEnd w:id="34"/>
      <w:r>
        <w:rPr>
          <w:rFonts w:hint="eastAsia"/>
          <w:lang w:val="en-US" w:eastAsia="zh-CN"/>
        </w:rPr>
        <w:t>观察项</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52"/>
            </w:r>
            <w:r>
              <w:rPr>
                <w:rFonts w:hint="eastAsia"/>
              </w:rPr>
              <w:t>生产/服务过程□检验检测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rPr>
              <w:t>最高管理者制定了文件化的管理体系方针：</w:t>
            </w:r>
            <w:r>
              <w:rPr>
                <w:rFonts w:hint="eastAsia" w:ascii="Times New Roman" w:hAnsi="Times New Roman" w:cs="Times New Roman"/>
              </w:rPr>
              <w:t xml:space="preserve">质量第一,用户至上；预防污染,节能降耗；             </w:t>
            </w:r>
          </w:p>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安全第一，预防为主；遵规守法，持续改进。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市场风险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紧跟市场，做好客户调查，及时发现风险</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人员流失风险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合理安排人员，提高技能</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技术风险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加强培训，不断学习</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lang w:val="en-US" w:eastAsia="zh-CN"/>
                    </w:rPr>
                    <w:t>印刷</w:t>
                  </w:r>
                  <w:r>
                    <w:rPr>
                      <w:rFonts w:hint="eastAsia" w:ascii="Times New Roman" w:hAnsi="Times New Roman" w:cs="Times New Roman"/>
                    </w:rPr>
                    <w:t>产品合格率100%；</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合格产品量/产品总量x100%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印刷部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顾客满意度≥95%；</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针对顾客满意度调查表进行同综合统计</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val="en-US" w:eastAsia="zh-CN"/>
              </w:rPr>
              <w:t>占地</w:t>
            </w:r>
            <w:r>
              <w:rPr>
                <w:rFonts w:hint="eastAsia"/>
              </w:rPr>
              <w:t>面积</w:t>
            </w:r>
            <w:r>
              <w:rPr>
                <w:rFonts w:hint="eastAsia"/>
                <w:highlight w:val="none"/>
                <w:lang w:val="en-US" w:eastAsia="zh-CN"/>
              </w:rPr>
              <w:t>5000</w:t>
            </w:r>
            <w:r>
              <w:rPr>
                <w:rFonts w:hint="eastAsia"/>
              </w:rPr>
              <w:t>平方米；生产车间</w:t>
            </w:r>
            <w:r>
              <w:rPr>
                <w:rFonts w:hint="eastAsia"/>
                <w:highlight w:val="none"/>
                <w:lang w:val="en-US" w:eastAsia="zh-CN"/>
              </w:rPr>
              <w:t>3</w:t>
            </w:r>
            <w:r>
              <w:rPr>
                <w:rFonts w:hint="eastAsia"/>
              </w:rPr>
              <w:t>个；库房</w:t>
            </w:r>
            <w:r>
              <w:rPr>
                <w:rFonts w:hint="eastAsia"/>
                <w:highlight w:val="none"/>
                <w:lang w:val="en-US" w:eastAsia="zh-CN"/>
              </w:rPr>
              <w:t>2</w:t>
            </w:r>
            <w:r>
              <w:rPr>
                <w:rFonts w:hint="eastAsia"/>
              </w:rPr>
              <w:t>个；实验室</w:t>
            </w:r>
            <w:r>
              <w:rPr>
                <w:rFonts w:hint="eastAsia"/>
                <w:lang w:eastAsia="zh-CN"/>
              </w:rPr>
              <w:t>——</w:t>
            </w:r>
            <w:r>
              <w:rPr>
                <w:rFonts w:hint="eastAsia"/>
              </w:rPr>
              <w:t>个；</w:t>
            </w:r>
          </w:p>
          <w:p>
            <w:pPr>
              <w:shd w:val="clear" w:color="auto" w:fill="C7DAF1" w:themeFill="text2" w:themeFillTint="32"/>
              <w:rPr>
                <w:u w:val="single"/>
              </w:rPr>
            </w:pPr>
            <w:r>
              <w:rPr>
                <w:rFonts w:hint="eastAsia"/>
              </w:rPr>
              <w:t>主要</w:t>
            </w:r>
            <w:r>
              <w:rPr>
                <w:rFonts w:hint="eastAsia" w:ascii="Times New Roman" w:hAnsi="Times New Roman" w:cs="Times New Roman"/>
              </w:rPr>
              <w:t>生产设备有：日本对开四色机、德国八开四色印刷机、四开四色印刷机（列举2~4种）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sym w:font="Wingdings 2" w:char="0052"/>
            </w:r>
            <w:r>
              <w:rPr>
                <w:rFonts w:hint="eastAsia"/>
              </w:rPr>
              <w:t>其他</w:t>
            </w:r>
            <w:r>
              <w:rPr>
                <w:rFonts w:hint="eastAsia"/>
                <w:lang w:val="en-US" w:eastAsia="zh-CN"/>
              </w:rPr>
              <w:t>:测量器具</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直尺、外径千分尺、游标卡尺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highlight w:val="none"/>
                <w:lang w:eastAsia="zh-CN"/>
              </w:rPr>
              <w:sym w:font="Wingdings 2" w:char="00A3"/>
            </w:r>
            <w:r>
              <w:rPr>
                <w:rFonts w:hint="eastAsia"/>
                <w:highlight w:val="none"/>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印刷品</w:t>
                  </w:r>
                </w:p>
              </w:tc>
              <w:tc>
                <w:tcPr>
                  <w:tcW w:w="3665" w:type="dxa"/>
                </w:tcPr>
                <w:p>
                  <w:pPr>
                    <w:shd w:val="clear" w:color="auto" w:fill="C7DAF1" w:themeFill="text2" w:themeFillTint="32"/>
                    <w:jc w:val="left"/>
                  </w:pPr>
                  <w:r>
                    <w:rPr>
                      <w:rFonts w:hint="eastAsia"/>
                      <w:lang w:val="en-US" w:eastAsia="zh-CN"/>
                    </w:rPr>
                    <w:t>印刷过程</w:t>
                  </w:r>
                </w:p>
              </w:tc>
              <w:tc>
                <w:tcPr>
                  <w:tcW w:w="3265" w:type="dxa"/>
                </w:tcPr>
                <w:p>
                  <w:pPr>
                    <w:shd w:val="clear" w:color="auto" w:fill="C7DAF1" w:themeFill="text2" w:themeFillTint="32"/>
                    <w:jc w:val="left"/>
                  </w:pPr>
                  <w:r>
                    <w:rPr>
                      <w:rFonts w:hint="eastAsia"/>
                      <w:b w:val="0"/>
                      <w:bCs/>
                      <w:sz w:val="20"/>
                      <w:szCs w:val="22"/>
                    </w:rPr>
                    <w:t>1、墨色均匀2、没有脏迹3、保证数量。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印刷过程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rPr>
                <w:rFonts w:hint="default" w:eastAsia="宋体"/>
                <w:lang w:val="en-US" w:eastAsia="zh-CN"/>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部分原材料和产品未标识，已提出问题项建议企业完善。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sym w:font="Wingdings 2" w:char="0052"/>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组织对生产和服务提供的更改进行必要的评审和控制，以确保持续地符合要求。</w:t>
            </w:r>
            <w:r>
              <w:rPr>
                <w:rFonts w:hint="eastAsia"/>
                <w:lang w:val="en-US" w:eastAsia="zh-CN"/>
              </w:rPr>
              <w:t>未发生</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05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A3"/>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A3"/>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sym w:font="Wingdings 2" w:char="0052"/>
                  </w:r>
                  <w:r>
                    <w:rPr>
                      <w:rFonts w:hint="eastAsia"/>
                    </w:rPr>
                    <w:t>政治□监管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rPr>
              <w:sym w:font="Wingdings 2" w:char="0052"/>
            </w:r>
            <w:r>
              <w:rPr>
                <w:rFonts w:hint="eastAsia"/>
              </w:rPr>
              <w:t>达标排放□消防控制□危化品管理□特种设备管理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 xml:space="preserve">最高管理者制定了文件化的管理体系方针：质量第一,用户至上；预防污染,节能降耗；             </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安全第一，预防为主；遵规守法，持续改进。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环保设施运行不正常超标排放</w:t>
                  </w:r>
                </w:p>
              </w:tc>
              <w:tc>
                <w:tcPr>
                  <w:tcW w:w="3965" w:type="dxa"/>
                </w:tcPr>
                <w:p>
                  <w:pPr>
                    <w:shd w:val="clear" w:color="auto" w:fill="EBF1DE" w:themeFill="accent3" w:themeFillTint="32"/>
                    <w:rPr>
                      <w:rFonts w:hint="default" w:eastAsia="宋体"/>
                      <w:lang w:val="en-US" w:eastAsia="zh-CN"/>
                    </w:rPr>
                  </w:pPr>
                  <w:r>
                    <w:rPr>
                      <w:rFonts w:hint="eastAsia"/>
                      <w:lang w:val="en-US" w:eastAsia="zh-CN"/>
                    </w:rPr>
                    <w:t>加强环保设施的运行与维护，确保正常运行</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政府监督</w:t>
                  </w:r>
                </w:p>
              </w:tc>
              <w:tc>
                <w:tcPr>
                  <w:tcW w:w="3965" w:type="dxa"/>
                </w:tcPr>
                <w:p>
                  <w:pPr>
                    <w:shd w:val="clear" w:color="auto" w:fill="EBF1DE" w:themeFill="accent3" w:themeFillTint="32"/>
                    <w:rPr>
                      <w:rFonts w:hint="default" w:eastAsia="宋体"/>
                      <w:lang w:val="en-US" w:eastAsia="zh-CN"/>
                    </w:rPr>
                  </w:pPr>
                  <w:r>
                    <w:rPr>
                      <w:rFonts w:hint="eastAsia"/>
                      <w:lang w:val="en-US" w:eastAsia="zh-CN"/>
                    </w:rPr>
                    <w:t>积极配合政府执法，按照政府要求执行</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固体废物（含危险废物）处置不规范</w:t>
                  </w:r>
                </w:p>
              </w:tc>
              <w:tc>
                <w:tcPr>
                  <w:tcW w:w="3965" w:type="dxa"/>
                </w:tcPr>
                <w:p>
                  <w:pPr>
                    <w:shd w:val="clear" w:color="auto" w:fill="EBF1DE" w:themeFill="accent3" w:themeFillTint="32"/>
                    <w:rPr>
                      <w:rFonts w:hint="default" w:eastAsia="宋体"/>
                      <w:lang w:val="en-US" w:eastAsia="zh-CN"/>
                    </w:rPr>
                  </w:pPr>
                  <w:r>
                    <w:rPr>
                      <w:rFonts w:hint="eastAsia"/>
                      <w:lang w:val="en-US" w:eastAsia="zh-CN"/>
                    </w:rPr>
                    <w:t>规范第三方合理处置</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rPr>
                <w:rFonts w:hint="eastAsia" w:eastAsia="宋体"/>
                <w:lang w:val="en-US" w:eastAsia="zh-CN"/>
              </w:rPr>
            </w:pPr>
            <w:r>
              <w:rPr>
                <w:rFonts w:hint="eastAsia"/>
              </w:rPr>
              <w:t>□排污许可证编号：</w:t>
            </w:r>
            <w:r>
              <w:rPr>
                <w:rFonts w:hint="eastAsia"/>
                <w:color w:val="000000"/>
                <w:szCs w:val="18"/>
                <w:lang w:val="en-US" w:eastAsia="zh-CN"/>
              </w:rPr>
              <w:t>固定污染源排污</w:t>
            </w:r>
            <w:r>
              <w:rPr>
                <w:rFonts w:hint="eastAsia"/>
                <w:color w:val="000000"/>
                <w:lang w:val="en-US" w:eastAsia="zh-CN"/>
              </w:rPr>
              <w:t>登记编号：</w:t>
            </w:r>
            <w:r>
              <w:rPr>
                <w:rFonts w:hint="eastAsia"/>
                <w:color w:val="000000"/>
                <w:szCs w:val="21"/>
                <w:u w:val="none"/>
                <w:lang w:val="en-US" w:eastAsia="zh-CN"/>
              </w:rPr>
              <w:t>91130105104575087D001Z,登记日期：2020年09月17日，</w:t>
            </w:r>
            <w:r>
              <w:rPr>
                <w:rFonts w:hint="eastAsia"/>
                <w:color w:val="000000"/>
                <w:szCs w:val="18"/>
              </w:rPr>
              <w:t>有效期：</w:t>
            </w:r>
            <w:r>
              <w:rPr>
                <w:rFonts w:hint="eastAsia"/>
                <w:color w:val="000000"/>
                <w:szCs w:val="18"/>
                <w:u w:val="none"/>
              </w:rPr>
              <w:t xml:space="preserve"> </w:t>
            </w:r>
            <w:r>
              <w:rPr>
                <w:rFonts w:hint="eastAsia"/>
                <w:color w:val="000000"/>
                <w:szCs w:val="18"/>
                <w:u w:val="none"/>
                <w:lang w:val="en-US" w:eastAsia="zh-CN"/>
              </w:rPr>
              <w:t>2025</w:t>
            </w:r>
            <w:r>
              <w:rPr>
                <w:rFonts w:hint="eastAsia"/>
                <w:color w:val="000000"/>
                <w:szCs w:val="18"/>
                <w:u w:val="none"/>
              </w:rPr>
              <w:t xml:space="preserve">年 </w:t>
            </w:r>
            <w:r>
              <w:rPr>
                <w:rFonts w:hint="eastAsia"/>
                <w:color w:val="000000"/>
                <w:szCs w:val="18"/>
                <w:u w:val="none"/>
                <w:lang w:val="en-US" w:eastAsia="zh-CN"/>
              </w:rPr>
              <w:t>09</w:t>
            </w:r>
            <w:r>
              <w:rPr>
                <w:rFonts w:hint="eastAsia"/>
                <w:color w:val="000000"/>
                <w:szCs w:val="18"/>
                <w:u w:val="none"/>
              </w:rPr>
              <w:t xml:space="preserve">月 </w:t>
            </w:r>
            <w:r>
              <w:rPr>
                <w:rFonts w:hint="eastAsia"/>
                <w:color w:val="000000"/>
                <w:szCs w:val="18"/>
                <w:u w:val="none"/>
                <w:lang w:val="en-US" w:eastAsia="zh-CN"/>
              </w:rPr>
              <w:t>16</w:t>
            </w:r>
            <w:r>
              <w:rPr>
                <w:rFonts w:hint="eastAsia"/>
                <w:color w:val="000000"/>
                <w:szCs w:val="18"/>
                <w:u w:val="none"/>
              </w:rPr>
              <w:t>日</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t>□环境影响报告表日期：</w:t>
            </w:r>
            <w:r>
              <w:rPr>
                <w:rFonts w:hint="eastAsia"/>
                <w:lang w:val="en-US" w:eastAsia="zh-CN"/>
              </w:rPr>
              <w:t>2011年4月，验收2017年6月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lang w:val="en-US" w:eastAsia="zh-CN"/>
              </w:rPr>
              <w:t>废气处理</w:t>
            </w:r>
            <w:r>
              <w:rPr>
                <w:rFonts w:hint="eastAsia"/>
              </w:rPr>
              <w:t>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噪声、粉尘、废气达标排放；</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加强环保设施运行管理，定期进行检测，确保达标排放</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印刷部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火灾事故为零；</w:t>
                  </w:r>
                </w:p>
                <w:p>
                  <w:pPr>
                    <w:shd w:val="clear" w:color="auto" w:fill="EBF1DE" w:themeFill="accent3" w:themeFillTint="32"/>
                    <w:rPr>
                      <w:rFonts w:hint="eastAsia" w:ascii="Times New Roman" w:hAnsi="Times New Roman" w:cs="Times New Roma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加强管理，定期检查，按照制度严格执行</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ascii="宋体" w:hAnsi="宋体" w:eastAsia="宋体" w:cs="宋体"/>
                      <w:sz w:val="21"/>
                      <w:szCs w:val="21"/>
                      <w:lang w:val="en-US" w:eastAsia="zh-CN"/>
                    </w:rPr>
                    <w:t>危废妥善处置率100%，固废分类处置率100%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加强管理，严格按照要求交第三方进行合规处置</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ascii="Times New Roman" w:hAnsi="Times New Roman" w:cs="Times New Roman"/>
              </w:rPr>
            </w:pPr>
            <w:r>
              <w:rPr>
                <w:rFonts w:hint="eastAsia" w:cs="Times New Roman"/>
                <w:lang w:val="en-US" w:eastAsia="zh-CN"/>
              </w:rPr>
              <w:t>占地</w:t>
            </w:r>
            <w:r>
              <w:rPr>
                <w:rFonts w:hint="eastAsia" w:ascii="Times New Roman" w:hAnsi="Times New Roman" w:cs="Times New Roman"/>
              </w:rPr>
              <w:t>面积</w:t>
            </w:r>
            <w:r>
              <w:rPr>
                <w:rFonts w:hint="eastAsia" w:ascii="Times New Roman" w:hAnsi="Times New Roman" w:cs="Times New Roman"/>
                <w:highlight w:val="none"/>
                <w:lang w:val="en-US" w:eastAsia="zh-CN"/>
              </w:rPr>
              <w:t>5000</w:t>
            </w:r>
            <w:r>
              <w:rPr>
                <w:rFonts w:hint="eastAsia" w:ascii="Times New Roman" w:hAnsi="Times New Roman" w:cs="Times New Roman"/>
              </w:rPr>
              <w:t>平方米；生产车间</w:t>
            </w:r>
            <w:r>
              <w:rPr>
                <w:rFonts w:hint="eastAsia" w:ascii="Times New Roman" w:hAnsi="Times New Roman" w:cs="Times New Roman"/>
                <w:highlight w:val="none"/>
                <w:lang w:val="en-US" w:eastAsia="zh-CN"/>
              </w:rPr>
              <w:t>3</w:t>
            </w:r>
            <w:r>
              <w:rPr>
                <w:rFonts w:hint="eastAsia" w:ascii="Times New Roman" w:hAnsi="Times New Roman" w:cs="Times New Roman"/>
                <w:highlight w:val="none"/>
              </w:rPr>
              <w:t>个；库房</w:t>
            </w:r>
            <w:r>
              <w:rPr>
                <w:rFonts w:hint="eastAsia" w:ascii="Times New Roman" w:hAnsi="Times New Roman" w:cs="Times New Roman"/>
                <w:highlight w:val="none"/>
                <w:lang w:val="en-US" w:eastAsia="zh-CN"/>
              </w:rPr>
              <w:t>2</w:t>
            </w:r>
            <w:r>
              <w:rPr>
                <w:rFonts w:hint="eastAsia" w:ascii="Times New Roman" w:hAnsi="Times New Roman" w:cs="Times New Roman"/>
                <w:highlight w:val="none"/>
              </w:rPr>
              <w:t>个；实验室</w:t>
            </w:r>
            <w:r>
              <w:rPr>
                <w:rFonts w:hint="eastAsia" w:ascii="Times New Roman" w:hAnsi="Times New Roman" w:cs="Times New Roman"/>
                <w:highlight w:val="none"/>
                <w:lang w:eastAsia="zh-CN"/>
              </w:rPr>
              <w:t>——</w:t>
            </w:r>
            <w:r>
              <w:rPr>
                <w:rFonts w:hint="eastAsia" w:ascii="Times New Roman" w:hAnsi="Times New Roman" w:cs="Times New Roman"/>
                <w:highlight w:val="none"/>
              </w:rPr>
              <w:t>个</w:t>
            </w:r>
            <w:r>
              <w:rPr>
                <w:rFonts w:hint="eastAsia" w:ascii="Times New Roman" w:hAnsi="Times New Roman" w:cs="Times New Roman"/>
              </w:rPr>
              <w:t>；</w:t>
            </w:r>
          </w:p>
          <w:p>
            <w:pPr>
              <w:shd w:val="clear" w:color="auto" w:fill="EBF1DE" w:themeFill="accent3" w:themeFillTint="32"/>
              <w:rPr>
                <w:rFonts w:ascii="Times New Roman" w:hAnsi="Times New Roman" w:cs="Times New Roman"/>
              </w:rPr>
            </w:pPr>
            <w:r>
              <w:rPr>
                <w:rFonts w:hint="eastAsia" w:ascii="Times New Roman" w:hAnsi="Times New Roman" w:cs="Times New Roman"/>
              </w:rPr>
              <w:t>主要生产设备有：日本对开四色机、德国八开四色印刷机、四开四色印刷机（列举2~4种）</w:t>
            </w:r>
          </w:p>
          <w:p>
            <w:pPr>
              <w:shd w:val="clear" w:color="auto" w:fill="EBF1DE" w:themeFill="accent3" w:themeFillTint="32"/>
              <w:rPr>
                <w:u w:val="single"/>
              </w:rPr>
            </w:pPr>
            <w:r>
              <w:rPr>
                <w:rFonts w:hint="eastAsia"/>
              </w:rPr>
              <w:t>主要环保设备有：</w:t>
            </w:r>
            <w:r>
              <w:rPr>
                <w:rFonts w:hint="eastAsia"/>
                <w:u w:val="single"/>
                <w:lang w:val="en-US" w:eastAsia="zh-CN"/>
              </w:rPr>
              <w:t>废气处理设施、危险废物暂存库、固体废物暂存库</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A3"/>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由第三方检测</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highlight w:val="none"/>
                <w:lang w:eastAsia="zh-CN"/>
              </w:rPr>
              <w:t>□</w:t>
            </w:r>
            <w:r>
              <w:rPr>
                <w:rFonts w:hint="eastAsia"/>
                <w:highlight w:val="none"/>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加强管理及时检查</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加强管理及时检查</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控制水资源的管理减少浪费</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加强废气处理设施的运维管理，确保达标排放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使用低噪声设备，加强个人防护</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合理安排生产，强化操作，减少固废产生量</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减少剪裁过程，采购合适的原材料</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加强管理，杜绝火灾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color w:val="000000"/>
                <w:lang w:val="en-US" w:eastAsia="zh-CN"/>
              </w:rPr>
              <w:t>2021年8月20 日组织了机械伤害，9月5日触电，9月30日火灾应急预案的演练，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未提供环境应急预案的演练记录，已做为问题项与企业进行了沟通</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HBYD-J-20210382</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05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A3"/>
            </w:r>
            <w:r>
              <w:rPr>
                <w:rFonts w:hint="eastAsia"/>
              </w:rPr>
              <w:t>相关方投诉</w:t>
            </w:r>
            <w:r>
              <w:rPr>
                <w:rFonts w:hint="eastAsia" w:ascii="Wingdings" w:hAnsi="Wingdings"/>
                <w:lang w:eastAsia="zh-CN"/>
              </w:rPr>
              <w:sym w:font="Wingdings 2" w:char="00A3"/>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w:t>
      </w:r>
      <w:r>
        <w:rPr>
          <w:rFonts w:hint="eastAsia" w:eastAsia="微软雅黑"/>
          <w:b/>
          <w:bCs/>
          <w:sz w:val="20"/>
          <w:szCs w:val="20"/>
          <w:lang w:val="en-US" w:eastAsia="zh-CN"/>
        </w:rPr>
        <w:t xml:space="preserve">GB/T45001-2020 idt </w:t>
      </w:r>
      <w:r>
        <w:rPr>
          <w:rFonts w:eastAsia="微软雅黑"/>
          <w:b/>
          <w:bCs/>
          <w:sz w:val="20"/>
          <w:szCs w:val="20"/>
        </w:rPr>
        <w:t xml:space="preserve">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职业危害管理□消防控制□危化品管理□特种设备管理</w:t>
            </w:r>
          </w:p>
          <w:p>
            <w:pPr>
              <w:spacing w:before="40" w:after="40"/>
            </w:pPr>
            <w:r>
              <w:rPr>
                <w:rFonts w:hint="eastAsia"/>
              </w:rPr>
              <w:t>□安评三同时□职评三同时</w:t>
            </w:r>
            <w:r>
              <w:rPr>
                <w:rFonts w:hint="eastAsia"/>
              </w:rPr>
              <w:sym w:font="Wingdings 2" w:char="0052"/>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w:t>
            </w:r>
            <w:r>
              <w:rPr>
                <w:rFonts w:hint="eastAsia"/>
              </w:rPr>
              <w:sym w:font="Wingdings 2" w:char="0052"/>
            </w:r>
            <w:r>
              <w:rPr>
                <w:rFonts w:hint="eastAsia"/>
              </w:rPr>
              <w:t>产品运输</w:t>
            </w:r>
            <w:r>
              <w:rPr>
                <w:rFonts w:hint="eastAsia"/>
              </w:rPr>
              <w:sym w:font="Wingdings 2" w:char="00A3"/>
            </w:r>
            <w:r>
              <w:rPr>
                <w:rFonts w:hint="eastAsia"/>
              </w:rPr>
              <w:t>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ascii="Times New Roman" w:hAnsi="Times New Roman" w:cs="Times New Roman"/>
              </w:rPr>
              <w:t>最高管理者制定了文件化的职业健康安全管理体系方针：质量第一,用户至上；预防污染,节能降耗；安全第一，预防为主；遵规守法，持续改进。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员工生产过程中触电、机械伤害</w:t>
                  </w:r>
                </w:p>
              </w:tc>
              <w:tc>
                <w:tcPr>
                  <w:tcW w:w="3965" w:type="dxa"/>
                </w:tcPr>
                <w:p>
                  <w:pPr>
                    <w:rPr>
                      <w:rFonts w:hint="default" w:eastAsia="宋体"/>
                      <w:lang w:val="en-US" w:eastAsia="zh-CN"/>
                    </w:rPr>
                  </w:pPr>
                  <w:r>
                    <w:rPr>
                      <w:rFonts w:hint="eastAsia"/>
                      <w:lang w:val="en-US" w:eastAsia="zh-CN"/>
                    </w:rPr>
                    <w:t>加强管理，规范操作，杜绝违规操作</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40" w:type="dxa"/>
                </w:tcPr>
                <w:p>
                  <w:pPr>
                    <w:rPr>
                      <w:rFonts w:hint="eastAsia"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加强用电管理，及时检查电气使用情况</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职业伤害（噪声、粉尘等）</w:t>
                  </w:r>
                </w:p>
              </w:tc>
              <w:tc>
                <w:tcPr>
                  <w:tcW w:w="3965" w:type="dxa"/>
                </w:tcPr>
                <w:p>
                  <w:pPr>
                    <w:rPr>
                      <w:rFonts w:hint="default" w:eastAsia="宋体"/>
                      <w:lang w:val="en-US" w:eastAsia="zh-CN"/>
                    </w:rPr>
                  </w:pPr>
                  <w:r>
                    <w:rPr>
                      <w:rFonts w:hint="eastAsia"/>
                      <w:lang w:val="en-US" w:eastAsia="zh-CN"/>
                    </w:rPr>
                    <w:t>使用低噪声设备，加强个人防护</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A3"/>
            </w:r>
            <w:r>
              <w:rPr>
                <w:rFonts w:hint="eastAsia"/>
              </w:rPr>
              <w:t>粉尘</w:t>
            </w:r>
            <w:r>
              <w:rPr>
                <w:rFonts w:hint="eastAsia"/>
              </w:rPr>
              <w:sym w:font="Wingdings 2" w:char="0052"/>
            </w:r>
            <w:r>
              <w:rPr>
                <w:rFonts w:hint="eastAsia"/>
              </w:rPr>
              <w:t>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eastAsia" w:eastAsia="宋体"/>
                <w:lang w:val="en-US" w:eastAsia="zh-CN"/>
              </w:rPr>
            </w:pPr>
            <w:r>
              <w:rPr>
                <w:rFonts w:hint="eastAsia"/>
              </w:rPr>
              <w:t>□安全生产许可证编号：</w:t>
            </w:r>
            <w:r>
              <w:rPr>
                <w:rFonts w:hint="eastAsia"/>
                <w:lang w:val="en-US" w:eastAsia="zh-CN"/>
              </w:rPr>
              <w:t>不适用</w:t>
            </w:r>
          </w:p>
          <w:p>
            <w:r>
              <w:rPr>
                <w:rFonts w:hint="eastAsia"/>
              </w:rPr>
              <w:t>□安全预评估报告日期：</w:t>
            </w:r>
            <w:r>
              <w:rPr>
                <w:rFonts w:hint="eastAsia"/>
                <w:lang w:val="en-US" w:eastAsia="zh-CN"/>
              </w:rPr>
              <w:t>不适用</w:t>
            </w:r>
          </w:p>
          <w:p>
            <w:r>
              <w:rPr>
                <w:rFonts w:hint="eastAsia"/>
              </w:rPr>
              <w:t>□安全现状评估报告表日期：</w:t>
            </w:r>
            <w:r>
              <w:rPr>
                <w:rFonts w:hint="eastAsia"/>
                <w:lang w:val="en-US" w:eastAsia="zh-CN"/>
              </w:rPr>
              <w:t>不适用</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2022.1.5</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cs="Times New Roman"/>
                    </w:rPr>
                    <w:t>火灾发生率为零</w:t>
                  </w:r>
                </w:p>
              </w:tc>
              <w:tc>
                <w:tcPr>
                  <w:tcW w:w="3136" w:type="dxa"/>
                  <w:shd w:val="clear" w:color="auto" w:fill="auto"/>
                  <w:vAlign w:val="center"/>
                </w:tcPr>
                <w:p>
                  <w:pPr>
                    <w:rPr>
                      <w:rFonts w:hint="default" w:eastAsia="宋体"/>
                      <w:lang w:val="en-US" w:eastAsia="zh-CN"/>
                    </w:rPr>
                  </w:pPr>
                  <w:r>
                    <w:rPr>
                      <w:rFonts w:hint="eastAsia"/>
                      <w:lang w:val="en-US" w:eastAsia="zh-CN"/>
                    </w:rPr>
                    <w:t>加强管理，定期检查，严格按照制度执行</w:t>
                  </w:r>
                </w:p>
              </w:tc>
              <w:tc>
                <w:tcPr>
                  <w:tcW w:w="1350" w:type="dxa"/>
                  <w:shd w:val="clear" w:color="auto" w:fill="auto"/>
                  <w:vAlign w:val="center"/>
                </w:tcPr>
                <w:p>
                  <w:pPr>
                    <w:rPr>
                      <w:rFonts w:hint="default"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cs="Times New Roman"/>
                    </w:rPr>
                    <w:t>人员伤害事故为零</w:t>
                  </w:r>
                </w:p>
              </w:tc>
              <w:tc>
                <w:tcPr>
                  <w:tcW w:w="3136" w:type="dxa"/>
                  <w:shd w:val="clear" w:color="auto" w:fill="auto"/>
                  <w:vAlign w:val="center"/>
                </w:tcPr>
                <w:p>
                  <w:pPr>
                    <w:rPr>
                      <w:rFonts w:ascii="宋体" w:hAnsi="宋体"/>
                    </w:rPr>
                  </w:pPr>
                  <w:r>
                    <w:rPr>
                      <w:rFonts w:hint="eastAsia"/>
                      <w:lang w:val="en-US" w:eastAsia="zh-CN"/>
                    </w:rPr>
                    <w:t>加强管理，定期检查，严格按照制度执行</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val="en-US" w:eastAsia="zh-CN"/>
              </w:rPr>
              <w:t>占地</w:t>
            </w:r>
            <w:r>
              <w:rPr>
                <w:rFonts w:hint="eastAsia"/>
              </w:rPr>
              <w:t>面积</w:t>
            </w:r>
            <w:r>
              <w:rPr>
                <w:rFonts w:hint="eastAsia"/>
                <w:lang w:val="en-US" w:eastAsia="zh-CN"/>
              </w:rPr>
              <w:t>5000</w:t>
            </w:r>
            <w:r>
              <w:rPr>
                <w:rFonts w:hint="eastAsia"/>
              </w:rPr>
              <w:t>平方米；生产车间</w:t>
            </w:r>
            <w:r>
              <w:rPr>
                <w:rFonts w:hint="eastAsia"/>
                <w:lang w:val="en-US" w:eastAsia="zh-CN"/>
              </w:rPr>
              <w:t>3</w:t>
            </w:r>
            <w:r>
              <w:rPr>
                <w:rFonts w:hint="eastAsia"/>
              </w:rPr>
              <w:t>个；库房</w:t>
            </w:r>
            <w:r>
              <w:rPr>
                <w:rFonts w:hint="eastAsia"/>
                <w:lang w:val="en-US" w:eastAsia="zh-CN"/>
              </w:rPr>
              <w:t>2</w:t>
            </w:r>
            <w:r>
              <w:rPr>
                <w:rFonts w:hint="eastAsia"/>
              </w:rPr>
              <w:t>个；实验室</w:t>
            </w:r>
            <w:r>
              <w:rPr>
                <w:rFonts w:hint="eastAsia"/>
                <w:lang w:val="en-US" w:eastAsia="zh-CN"/>
              </w:rPr>
              <w:t>\</w:t>
            </w:r>
            <w:r>
              <w:rPr>
                <w:rFonts w:hint="eastAsia"/>
              </w:rPr>
              <w:t>个；</w:t>
            </w:r>
          </w:p>
          <w:p>
            <w:pPr>
              <w:rPr>
                <w:u w:val="single"/>
              </w:rPr>
            </w:pPr>
            <w:r>
              <w:rPr>
                <w:rFonts w:hint="eastAsia"/>
              </w:rPr>
              <w:t>主要生产设备有：</w:t>
            </w:r>
            <w:r>
              <w:rPr>
                <w:rFonts w:hint="eastAsia" w:ascii="Times New Roman" w:hAnsi="Times New Roman" w:cs="Times New Roman"/>
                <w:u w:val="single"/>
              </w:rPr>
              <w:t>日本对开四色机、德国八开四色印刷机、四开四色印刷机</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A3"/>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sym w:font="Wingdings 2" w:char="00A3"/>
            </w:r>
            <w:r>
              <w:rPr>
                <w:rFonts w:hint="eastAsia"/>
              </w:rPr>
              <w:t>摇表</w:t>
            </w:r>
            <w:r>
              <w:rPr>
                <w:rFonts w:hint="eastAsia" w:ascii="Wingdings" w:hAnsi="Wingdings"/>
                <w:lang w:eastAsia="zh-CN"/>
              </w:rPr>
              <w:sym w:font="Wingdings 2" w:char="00A3"/>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A3"/>
                  </w:r>
                  <w:r>
                    <w:rPr>
                      <w:rFonts w:hint="eastAsia"/>
                    </w:rPr>
                    <w:t>挂牌上锁管理</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color w:val="000000"/>
                <w:lang w:val="en-US" w:eastAsia="zh-CN"/>
              </w:rPr>
              <w:t>2021年8月20 日组织了机械伤害，9月5日触电，9月30日火灾应急预案的</w:t>
            </w:r>
            <w:r>
              <w:rPr>
                <w:rFonts w:hint="eastAsia"/>
              </w:rPr>
              <w:t>进行了演练；并总结了预案的可行性和有效性。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lang w:val="en-US" w:eastAsia="zh-CN"/>
              </w:rPr>
              <w:t>92201050009、92201050011、92201050010</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05</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6E43A4C"/>
    <w:rsid w:val="1C715080"/>
    <w:rsid w:val="2BB17BCE"/>
    <w:rsid w:val="39082B78"/>
    <w:rsid w:val="45C853B3"/>
    <w:rsid w:val="50D86C9E"/>
    <w:rsid w:val="538F5CF3"/>
    <w:rsid w:val="6F937335"/>
    <w:rsid w:val="7B5E7303"/>
    <w:rsid w:val="7CEA0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2022-01-11T02:35:37Z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