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四川天森农牧设备制造有限公司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饲料加工设备、农牧机电设备（不含汽车）、环保机械的制造</w:t>
      </w:r>
      <w:bookmarkEnd w:id="0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四川天森农牧设备制造有限公司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2022年01月15日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1C4318BF"/>
    <w:rsid w:val="20365AD6"/>
    <w:rsid w:val="21BF393F"/>
    <w:rsid w:val="22CC44B0"/>
    <w:rsid w:val="2BE7163F"/>
    <w:rsid w:val="2DF067B5"/>
    <w:rsid w:val="2E4C3F8E"/>
    <w:rsid w:val="35063E97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2022-01-13T05:48:52Z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E8683BD7246F474BAFCE079D401F0FBA</vt:lpwstr>
  </property>
</Properties>
</file>