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南通森业道路设施有限公司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0642-2020-Q-2022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南通市开发区竹行镇东方大道336号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胡金亮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南通开发区庙桥村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范成意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0513-89073304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18926043348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球墨铸铁井盖的加工及销售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组织变更情况：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企业规模 □增加 □减少；   人数□增加 □减少到    人；组织结构□变化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主要负责人□变更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无；管理者代表 □变更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无；主要联系人□变更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变更信息的附件编号或日期：</w:t>
            </w:r>
          </w:p>
          <w:p>
            <w:r>
              <w:rPr>
                <w:rFonts w:hint="eastAsia"/>
              </w:rPr>
              <w:t>详见附件《认证信息变更传递单》0642-2020-Q/2021.12.9</w:t>
            </w:r>
            <w:r>
              <w:rPr>
                <w:rFonts w:hint="eastAsia"/>
                <w:lang w:val="en-US" w:eastAsia="zh-CN"/>
              </w:rPr>
              <w:t xml:space="preserve"> 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0642-2020-Q/2022.12.12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管理层: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Q:4.1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10.3；</w:t>
            </w:r>
          </w:p>
          <w:p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行政部：Q:5.3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  <w:p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业务部：Q:5.3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9.1.2</w:t>
            </w:r>
          </w:p>
          <w:p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生产部：Q:5.3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8.5.6</w:t>
            </w:r>
          </w:p>
          <w:p>
            <w:pPr>
              <w:pStyle w:val="2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品质部：Q:5.3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pict>
                <v:shape id="_x0000_s1027" o:spid="_x0000_s1027" o:spt="75" alt="3944e666c2b5159f4a4ed775f4fe658" type="#_x0000_t75" style="position:absolute;left:0pt;margin-left:104.1pt;margin-top:3.6pt;height:26.65pt;width:101.3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bottom="6200f" blacklevel="-5898f" chromakey="#FFFFFF" o:title=""/>
                  <o:lock v:ext="edit" aspectratio="t"/>
                </v:shape>
              </w:pict>
            </w: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val="en-US" w:eastAsia="zh-CN"/>
              </w:rPr>
              <w:pict>
                <v:shape id="_x0000_s1026" o:spid="_x0000_s1026" o:spt="75" alt="3813af8f7f7584f0558f26fbd0519e5" type="#_x0000_t75" style="position:absolute;left:0pt;margin-left:286.35pt;margin-top:-43.65pt;height:115.5pt;width:33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cropleft="32102f" croptop="25610f" cropright="26402f" cropbottom="21462f" chromakey="#BABABA" o:title="3813af8f7f7584f0558f26fbd0519e5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xNTRhZmMwYTZhMGE0NzY5YTQ4OGYyNzNkZGE0NDYifQ=="/>
  </w:docVars>
  <w:rsids>
    <w:rsidRoot w:val="00000000"/>
    <w:rsid w:val="5D4F00A5"/>
    <w:rsid w:val="60503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2023-01-10T16:03:46Z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