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ind w:right="105"/>
        <w:jc w:val="right"/>
        <w:rPr>
          <w:rFonts w:ascii="宋体" w:hAnsi="宋体"/>
          <w:szCs w:val="21"/>
        </w:rPr>
      </w:pPr>
      <w:r>
        <w:rPr>
          <w:rFonts w:ascii="宋体" w:hAnsi="宋体"/>
          <w:szCs w:val="21"/>
        </w:rPr>
        <w:t>项目编号：</w:t>
      </w:r>
      <w:bookmarkStart w:id="0" w:name="合同编号"/>
      <w:r>
        <w:rPr>
          <w:rFonts w:ascii="宋体" w:hAnsi="宋体"/>
          <w:sz w:val="22"/>
          <w:szCs w:val="22"/>
          <w:u w:val="single"/>
        </w:rPr>
        <w:t>13</w:t>
      </w:r>
      <w:r>
        <w:rPr>
          <w:rFonts w:hint="eastAsia" w:ascii="宋体" w:hAnsi="宋体"/>
          <w:sz w:val="22"/>
          <w:szCs w:val="22"/>
          <w:u w:val="single"/>
          <w:lang w:val="en-US" w:eastAsia="zh-CN"/>
        </w:rPr>
        <w:t>73</w:t>
      </w:r>
      <w:r>
        <w:rPr>
          <w:rFonts w:hint="eastAsia" w:ascii="宋体" w:hAnsi="宋体"/>
          <w:sz w:val="22"/>
          <w:szCs w:val="22"/>
          <w:u w:val="single"/>
        </w:rPr>
        <w:t>-2021</w:t>
      </w:r>
      <w:bookmarkEnd w:id="0"/>
    </w:p>
    <w:p>
      <w:pPr>
        <w:jc w:val="center"/>
        <w:rPr>
          <w:rFonts w:ascii="宋体" w:hAnsi="宋体"/>
          <w:b/>
          <w:color w:val="000000"/>
          <w:sz w:val="30"/>
          <w:szCs w:val="30"/>
        </w:rPr>
      </w:pPr>
      <w:r>
        <w:rPr>
          <w:rFonts w:hint="eastAsia"/>
          <w:b/>
          <w:color w:val="000000"/>
          <w:sz w:val="30"/>
          <w:szCs w:val="30"/>
        </w:rPr>
        <w:t>审核员</w:t>
      </w:r>
      <w:r>
        <w:rPr>
          <w:rFonts w:hint="eastAsia" w:ascii="宋体" w:hAnsi="宋体"/>
          <w:b/>
          <w:color w:val="000000"/>
          <w:sz w:val="30"/>
          <w:szCs w:val="30"/>
        </w:rPr>
        <w:t>现场审核记录</w:t>
      </w:r>
    </w:p>
    <w:p>
      <w:pPr>
        <w:spacing w:line="360" w:lineRule="auto"/>
        <w:rPr>
          <w:sz w:val="24"/>
          <w:szCs w:val="24"/>
          <w:u w:val="single"/>
        </w:rPr>
      </w:pPr>
      <w:r>
        <w:rPr>
          <w:rFonts w:hint="eastAsia"/>
          <w:sz w:val="24"/>
          <w:szCs w:val="24"/>
        </w:rPr>
        <w:t>企业名称：</w:t>
      </w:r>
      <w:r>
        <w:rPr>
          <w:rFonts w:hint="eastAsia"/>
          <w:sz w:val="24"/>
          <w:szCs w:val="24"/>
          <w:u w:val="single"/>
          <w:lang w:eastAsia="zh-CN"/>
        </w:rPr>
        <w:t>辽宁东宇石油制管</w:t>
      </w:r>
      <w:r>
        <w:rPr>
          <w:rFonts w:hint="eastAsia"/>
          <w:sz w:val="24"/>
          <w:szCs w:val="24"/>
          <w:u w:val="single"/>
        </w:rPr>
        <w:t>有限公司</w:t>
      </w:r>
      <w:r>
        <w:rPr>
          <w:sz w:val="24"/>
          <w:szCs w:val="24"/>
          <w:u w:val="single"/>
        </w:rPr>
        <w:t xml:space="preserve">  </w:t>
      </w:r>
    </w:p>
    <w:p>
      <w:pPr>
        <w:spacing w:line="360" w:lineRule="auto"/>
        <w:rPr>
          <w:sz w:val="24"/>
          <w:szCs w:val="24"/>
        </w:rPr>
      </w:pPr>
      <w:r>
        <w:rPr>
          <w:rFonts w:hint="eastAsia"/>
          <w:sz w:val="24"/>
          <w:szCs w:val="24"/>
        </w:rPr>
        <w:t xml:space="preserve">审核员：     </w:t>
      </w:r>
      <w:r>
        <w:rPr>
          <w:rFonts w:hint="default" w:ascii="Calibri" w:hAnsi="Calibri" w:eastAsia="宋体" w:cs="Times New Roman"/>
          <w:kern w:val="2"/>
          <w:sz w:val="21"/>
          <w:szCs w:val="21"/>
          <w:lang w:val="en-US" w:eastAsia="zh-CN" w:bidi="ar"/>
        </w:rPr>
        <w:fldChar w:fldCharType="begin"/>
      </w:r>
      <w:r>
        <w:rPr>
          <w:rFonts w:hint="default" w:ascii="Calibri" w:hAnsi="Calibri" w:eastAsia="宋体" w:cs="Times New Roman"/>
          <w:kern w:val="2"/>
          <w:sz w:val="21"/>
          <w:szCs w:val="21"/>
          <w:lang w:val="en-US" w:eastAsia="zh-CN" w:bidi="ar"/>
        </w:rPr>
        <w:instrText xml:space="preserve">INCLUDEPICTURE \d "C:\\Users\\wy367\\AppData\\Local\\Temp\\ksohtml18328\\wps3.jpg" \* MERGEFORMATINET </w:instrText>
      </w:r>
      <w:r>
        <w:rPr>
          <w:rFonts w:hint="default" w:ascii="Calibri" w:hAnsi="Calibri" w:eastAsia="宋体" w:cs="Times New Roman"/>
          <w:kern w:val="2"/>
          <w:sz w:val="21"/>
          <w:szCs w:val="21"/>
          <w:lang w:val="en-US" w:eastAsia="zh-CN" w:bidi="ar"/>
        </w:rPr>
        <w:fldChar w:fldCharType="separate"/>
      </w:r>
      <w:r>
        <w:rPr>
          <w:rFonts w:hint="default" w:ascii="Calibri" w:hAnsi="Calibri" w:eastAsia="宋体" w:cs="Times New Roman"/>
          <w:kern w:val="2"/>
          <w:sz w:val="21"/>
          <w:szCs w:val="21"/>
          <w:lang w:val="en-US" w:eastAsia="zh-CN" w:bidi="ar"/>
        </w:rPr>
        <w:drawing>
          <wp:inline distT="0" distB="0" distL="114300" distR="114300">
            <wp:extent cx="594360" cy="335915"/>
            <wp:effectExtent l="0" t="0" r="15240" b="6985"/>
            <wp:docPr id="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256"/>
                    <pic:cNvPicPr>
                      <a:picLocks noChangeAspect="1"/>
                    </pic:cNvPicPr>
                  </pic:nvPicPr>
                  <pic:blipFill>
                    <a:blip r:embed="rId6"/>
                    <a:stretch>
                      <a:fillRect/>
                    </a:stretch>
                  </pic:blipFill>
                  <pic:spPr>
                    <a:xfrm>
                      <a:off x="0" y="0"/>
                      <a:ext cx="594360" cy="335915"/>
                    </a:xfrm>
                    <a:prstGeom prst="rect">
                      <a:avLst/>
                    </a:prstGeom>
                    <a:noFill/>
                    <a:ln>
                      <a:noFill/>
                    </a:ln>
                  </pic:spPr>
                </pic:pic>
              </a:graphicData>
            </a:graphic>
          </wp:inline>
        </w:drawing>
      </w:r>
      <w:r>
        <w:rPr>
          <w:rFonts w:hint="default" w:ascii="Calibri" w:hAnsi="Calibri" w:eastAsia="宋体" w:cs="Times New Roman"/>
          <w:kern w:val="2"/>
          <w:sz w:val="21"/>
          <w:szCs w:val="21"/>
          <w:lang w:val="en-US" w:eastAsia="zh-CN" w:bidi="ar"/>
        </w:rPr>
        <w:fldChar w:fldCharType="end"/>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审核日期：</w:t>
      </w:r>
      <w:bookmarkStart w:id="1" w:name="审核日期"/>
      <w:r>
        <w:rPr>
          <w:sz w:val="24"/>
          <w:szCs w:val="24"/>
        </w:rPr>
        <w:t>202</w:t>
      </w:r>
      <w:r>
        <w:rPr>
          <w:rFonts w:hint="eastAsia"/>
          <w:sz w:val="24"/>
          <w:szCs w:val="24"/>
          <w:lang w:val="en-US" w:eastAsia="zh-CN"/>
        </w:rPr>
        <w:t>2</w:t>
      </w:r>
      <w:r>
        <w:rPr>
          <w:sz w:val="24"/>
          <w:szCs w:val="24"/>
        </w:rPr>
        <w:t>年</w:t>
      </w:r>
      <w:r>
        <w:rPr>
          <w:rFonts w:hint="eastAsia"/>
          <w:sz w:val="24"/>
          <w:szCs w:val="24"/>
          <w:lang w:val="en-US" w:eastAsia="zh-CN"/>
        </w:rPr>
        <w:t>01</w:t>
      </w:r>
      <w:r>
        <w:rPr>
          <w:sz w:val="24"/>
          <w:szCs w:val="24"/>
        </w:rPr>
        <w:t>月</w:t>
      </w:r>
      <w:r>
        <w:rPr>
          <w:rFonts w:hint="eastAsia"/>
          <w:sz w:val="24"/>
          <w:szCs w:val="24"/>
          <w:lang w:val="en-US" w:eastAsia="zh-CN"/>
        </w:rPr>
        <w:t>04</w:t>
      </w:r>
      <w:r>
        <w:rPr>
          <w:sz w:val="24"/>
          <w:szCs w:val="24"/>
        </w:rPr>
        <w:t>日至202</w:t>
      </w:r>
      <w:r>
        <w:rPr>
          <w:rFonts w:hint="eastAsia"/>
          <w:sz w:val="24"/>
          <w:szCs w:val="24"/>
          <w:lang w:val="en-US" w:eastAsia="zh-CN"/>
        </w:rPr>
        <w:t>2</w:t>
      </w:r>
      <w:r>
        <w:rPr>
          <w:sz w:val="24"/>
          <w:szCs w:val="24"/>
        </w:rPr>
        <w:t>年</w:t>
      </w:r>
      <w:r>
        <w:rPr>
          <w:rFonts w:hint="eastAsia"/>
          <w:sz w:val="24"/>
          <w:szCs w:val="24"/>
          <w:lang w:val="en-US" w:eastAsia="zh-CN"/>
        </w:rPr>
        <w:t>01</w:t>
      </w:r>
      <w:r>
        <w:rPr>
          <w:sz w:val="24"/>
          <w:szCs w:val="24"/>
        </w:rPr>
        <w:t>月</w:t>
      </w:r>
      <w:r>
        <w:rPr>
          <w:rFonts w:hint="eastAsia"/>
          <w:sz w:val="24"/>
          <w:szCs w:val="24"/>
          <w:lang w:val="en-US" w:eastAsia="zh-CN"/>
        </w:rPr>
        <w:t>05</w:t>
      </w:r>
      <w:r>
        <w:rPr>
          <w:sz w:val="24"/>
          <w:szCs w:val="24"/>
        </w:rPr>
        <w:t xml:space="preserve">日 </w:t>
      </w:r>
      <w:bookmarkEnd w:id="1"/>
    </w:p>
    <w:tbl>
      <w:tblPr>
        <w:tblStyle w:val="7"/>
        <w:tblW w:w="10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43"/>
        <w:gridCol w:w="1135"/>
        <w:gridCol w:w="4253"/>
        <w:gridCol w:w="1275"/>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75" w:type="dxa"/>
            <w:vAlign w:val="center"/>
          </w:tcPr>
          <w:p>
            <w:pPr>
              <w:spacing w:line="320" w:lineRule="exact"/>
              <w:jc w:val="center"/>
              <w:rPr>
                <w:szCs w:val="21"/>
              </w:rPr>
            </w:pPr>
            <w:r>
              <w:rPr>
                <w:rFonts w:hint="eastAsia"/>
                <w:szCs w:val="21"/>
              </w:rPr>
              <w:t>序</w:t>
            </w:r>
            <w:r>
              <w:rPr>
                <w:rFonts w:hint="eastAsia"/>
                <w:szCs w:val="21"/>
                <w:lang w:eastAsia="zh-CN"/>
              </w:rPr>
              <w:t>专用</w:t>
            </w:r>
            <w:r>
              <w:rPr>
                <w:rFonts w:hint="eastAsia"/>
                <w:szCs w:val="21"/>
              </w:rPr>
              <w:t>号</w:t>
            </w:r>
          </w:p>
        </w:tc>
        <w:tc>
          <w:tcPr>
            <w:tcW w:w="1843" w:type="dxa"/>
            <w:vAlign w:val="center"/>
          </w:tcPr>
          <w:p>
            <w:pPr>
              <w:spacing w:line="320" w:lineRule="exact"/>
              <w:jc w:val="center"/>
              <w:rPr>
                <w:rFonts w:ascii="宋体" w:hAnsi="宋体"/>
                <w:szCs w:val="21"/>
              </w:rPr>
            </w:pPr>
            <w:r>
              <w:rPr>
                <w:rFonts w:hint="eastAsia" w:ascii="宋体" w:hAnsi="宋体"/>
                <w:szCs w:val="21"/>
              </w:rPr>
              <w:t>审核内容</w:t>
            </w:r>
          </w:p>
          <w:p>
            <w:pPr>
              <w:spacing w:line="320" w:lineRule="exact"/>
              <w:jc w:val="center"/>
              <w:rPr>
                <w:rFonts w:ascii="宋体" w:hAnsi="宋体"/>
                <w:szCs w:val="21"/>
              </w:rPr>
            </w:pPr>
            <w:r>
              <w:rPr>
                <w:rFonts w:hint="eastAsia" w:ascii="宋体" w:hAnsi="宋体"/>
                <w:szCs w:val="21"/>
              </w:rPr>
              <w:t>及抽样要求</w:t>
            </w:r>
          </w:p>
        </w:tc>
        <w:tc>
          <w:tcPr>
            <w:tcW w:w="1135" w:type="dxa"/>
            <w:vAlign w:val="center"/>
          </w:tcPr>
          <w:p>
            <w:pPr>
              <w:jc w:val="center"/>
              <w:rPr>
                <w:rFonts w:ascii="宋体" w:hAnsi="宋体"/>
                <w:szCs w:val="21"/>
              </w:rPr>
            </w:pPr>
            <w:r>
              <w:rPr>
                <w:rFonts w:hint="eastAsia" w:ascii="宋体" w:hAnsi="宋体"/>
                <w:szCs w:val="21"/>
              </w:rPr>
              <w:t>对应的</w:t>
            </w:r>
          </w:p>
          <w:p>
            <w:pPr>
              <w:jc w:val="center"/>
              <w:rPr>
                <w:rFonts w:ascii="宋体" w:hAnsi="宋体"/>
                <w:szCs w:val="21"/>
              </w:rPr>
            </w:pPr>
            <w:r>
              <w:rPr>
                <w:rFonts w:hint="eastAsia" w:ascii="宋体" w:hAnsi="宋体"/>
                <w:szCs w:val="21"/>
              </w:rPr>
              <w:t>标准条款</w:t>
            </w:r>
          </w:p>
        </w:tc>
        <w:tc>
          <w:tcPr>
            <w:tcW w:w="4253" w:type="dxa"/>
            <w:vAlign w:val="center"/>
          </w:tcPr>
          <w:p>
            <w:pPr>
              <w:spacing w:line="360" w:lineRule="exact"/>
              <w:ind w:firstLine="630" w:firstLineChars="300"/>
              <w:jc w:val="center"/>
              <w:rPr>
                <w:rFonts w:ascii="宋体" w:hAnsi="宋体"/>
                <w:szCs w:val="21"/>
              </w:rPr>
            </w:pPr>
            <w:r>
              <w:rPr>
                <w:rFonts w:hint="eastAsia" w:ascii="宋体" w:hAnsi="宋体"/>
                <w:szCs w:val="21"/>
              </w:rPr>
              <w:t>审核记录及说明</w:t>
            </w:r>
          </w:p>
        </w:tc>
        <w:tc>
          <w:tcPr>
            <w:tcW w:w="1275" w:type="dxa"/>
            <w:vAlign w:val="center"/>
          </w:tcPr>
          <w:p>
            <w:pPr>
              <w:jc w:val="center"/>
              <w:rPr>
                <w:rFonts w:ascii="宋体" w:hAnsi="宋体"/>
                <w:szCs w:val="21"/>
              </w:rPr>
            </w:pPr>
            <w:r>
              <w:rPr>
                <w:rFonts w:hint="eastAsia" w:ascii="宋体" w:hAnsi="宋体"/>
                <w:szCs w:val="21"/>
              </w:rPr>
              <w:t>审核部门</w:t>
            </w:r>
          </w:p>
        </w:tc>
        <w:tc>
          <w:tcPr>
            <w:tcW w:w="937" w:type="dxa"/>
            <w:vAlign w:val="center"/>
          </w:tcPr>
          <w:p>
            <w:pPr>
              <w:jc w:val="center"/>
              <w:rPr>
                <w:rFonts w:ascii="宋体" w:hAnsi="宋体"/>
                <w:szCs w:val="21"/>
              </w:rPr>
            </w:pPr>
            <w:r>
              <w:rPr>
                <w:rFonts w:hint="eastAsia" w:ascii="宋体" w:hAnsi="宋体"/>
                <w:szCs w:val="21"/>
              </w:rPr>
              <w:t>是否列入</w:t>
            </w:r>
          </w:p>
          <w:p>
            <w:pPr>
              <w:jc w:val="center"/>
              <w:rPr>
                <w:rFonts w:ascii="宋体" w:hAnsi="宋体"/>
                <w:szCs w:val="21"/>
              </w:rPr>
            </w:pPr>
            <w:r>
              <w:rPr>
                <w:rFonts w:hint="eastAsia" w:ascii="宋体" w:hAnsi="宋体"/>
                <w:szCs w:val="21"/>
              </w:rPr>
              <w:t>不符合项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0" w:hRule="atLeast"/>
          <w:jc w:val="center"/>
        </w:trPr>
        <w:tc>
          <w:tcPr>
            <w:tcW w:w="675" w:type="dxa"/>
            <w:vAlign w:val="center"/>
          </w:tcPr>
          <w:p>
            <w:pPr>
              <w:spacing w:line="320" w:lineRule="exact"/>
              <w:jc w:val="center"/>
              <w:rPr>
                <w:rFonts w:ascii="宋体" w:hAnsi="宋体"/>
                <w:szCs w:val="21"/>
              </w:rPr>
            </w:pPr>
            <w:r>
              <w:rPr>
                <w:rFonts w:hint="eastAsia" w:ascii="宋体" w:hAnsi="宋体"/>
                <w:szCs w:val="21"/>
              </w:rPr>
              <w:t>1</w:t>
            </w:r>
          </w:p>
        </w:tc>
        <w:tc>
          <w:tcPr>
            <w:tcW w:w="1843" w:type="dxa"/>
            <w:vAlign w:val="center"/>
          </w:tcPr>
          <w:p>
            <w:pPr>
              <w:spacing w:line="320" w:lineRule="exact"/>
              <w:jc w:val="center"/>
              <w:rPr>
                <w:bCs/>
                <w:szCs w:val="21"/>
              </w:rPr>
            </w:pPr>
            <w:r>
              <w:rPr>
                <w:rFonts w:hint="eastAsia" w:ascii="宋体" w:hAnsi="宋体"/>
                <w:szCs w:val="21"/>
              </w:rPr>
              <w:t>企业的计量管理机构是那个部门？体系文件是否规定最高管理者职责？职能部门和相关部门职责？</w:t>
            </w:r>
          </w:p>
        </w:tc>
        <w:tc>
          <w:tcPr>
            <w:tcW w:w="1135" w:type="dxa"/>
            <w:vAlign w:val="center"/>
          </w:tcPr>
          <w:p>
            <w:pPr>
              <w:jc w:val="center"/>
              <w:rPr>
                <w:szCs w:val="21"/>
              </w:rPr>
            </w:pPr>
            <w:r>
              <w:rPr>
                <w:rFonts w:hint="eastAsia" w:ascii="宋体" w:hAnsi="宋体"/>
                <w:szCs w:val="21"/>
              </w:rPr>
              <w:t>5.1计量职能</w:t>
            </w:r>
          </w:p>
        </w:tc>
        <w:tc>
          <w:tcPr>
            <w:tcW w:w="4253" w:type="dxa"/>
          </w:tcPr>
          <w:p>
            <w:pPr>
              <w:spacing w:line="360" w:lineRule="exact"/>
              <w:ind w:firstLine="420" w:firstLineChars="200"/>
              <w:jc w:val="left"/>
              <w:rPr>
                <w:rFonts w:ascii="宋体" w:hAnsi="宋体" w:cs="宋体"/>
                <w:bCs/>
                <w:kern w:val="0"/>
                <w:szCs w:val="21"/>
              </w:rPr>
            </w:pPr>
            <w:r>
              <w:rPr>
                <w:rFonts w:hint="eastAsia" w:ascii="宋体" w:hAnsi="宋体" w:cs="宋体"/>
                <w:bCs/>
                <w:kern w:val="0"/>
                <w:szCs w:val="21"/>
              </w:rPr>
              <w:t>企业</w:t>
            </w:r>
            <w:r>
              <w:rPr>
                <w:rFonts w:ascii="宋体" w:hAnsi="宋体" w:cs="宋体"/>
                <w:bCs/>
                <w:kern w:val="0"/>
                <w:szCs w:val="21"/>
              </w:rPr>
              <w:t>已</w:t>
            </w:r>
            <w:r>
              <w:rPr>
                <w:rFonts w:hint="eastAsia" w:ascii="宋体" w:hAnsi="宋体" w:cs="宋体"/>
                <w:bCs/>
                <w:kern w:val="0"/>
                <w:szCs w:val="21"/>
              </w:rPr>
              <w:t>建立</w:t>
            </w:r>
            <w:r>
              <w:rPr>
                <w:rFonts w:hint="eastAsia" w:ascii="宋体" w:hAnsi="宋体" w:cs="宋体"/>
                <w:bCs/>
                <w:kern w:val="0"/>
                <w:szCs w:val="21"/>
                <w:lang w:val="en-US" w:eastAsia="zh-CN"/>
              </w:rPr>
              <w:t>DSY</w:t>
            </w:r>
            <w:r>
              <w:rPr>
                <w:rFonts w:ascii="宋体" w:hAnsi="宋体" w:cs="宋体"/>
                <w:bCs/>
                <w:kern w:val="0"/>
                <w:szCs w:val="21"/>
              </w:rPr>
              <w:t>/</w:t>
            </w:r>
            <w:r>
              <w:rPr>
                <w:rFonts w:hint="eastAsia" w:ascii="宋体" w:hAnsi="宋体" w:cs="宋体"/>
                <w:bCs/>
                <w:kern w:val="0"/>
                <w:szCs w:val="21"/>
              </w:rPr>
              <w:t xml:space="preserve"> CL</w:t>
            </w:r>
            <w:r>
              <w:rPr>
                <w:rFonts w:ascii="宋体" w:hAnsi="宋体" w:cs="宋体"/>
                <w:bCs/>
                <w:kern w:val="0"/>
                <w:szCs w:val="21"/>
              </w:rPr>
              <w:t>-</w:t>
            </w:r>
            <w:r>
              <w:rPr>
                <w:rFonts w:hint="eastAsia" w:ascii="宋体" w:hAnsi="宋体" w:cs="宋体"/>
                <w:bCs/>
                <w:kern w:val="0"/>
                <w:szCs w:val="21"/>
              </w:rPr>
              <w:t>SC-2021</w:t>
            </w:r>
            <w:r>
              <w:rPr>
                <w:rFonts w:ascii="宋体" w:hAnsi="宋体" w:cs="宋体"/>
                <w:bCs/>
                <w:kern w:val="0"/>
                <w:szCs w:val="21"/>
              </w:rPr>
              <w:t>《测量管理</w:t>
            </w:r>
            <w:r>
              <w:rPr>
                <w:rFonts w:hint="eastAsia" w:ascii="宋体" w:hAnsi="宋体" w:cs="宋体"/>
                <w:bCs/>
                <w:kern w:val="0"/>
                <w:szCs w:val="21"/>
              </w:rPr>
              <w:t>体系</w:t>
            </w:r>
            <w:r>
              <w:rPr>
                <w:rFonts w:ascii="宋体" w:hAnsi="宋体" w:cs="宋体"/>
                <w:bCs/>
                <w:kern w:val="0"/>
                <w:szCs w:val="21"/>
              </w:rPr>
              <w:t>手册》和</w:t>
            </w:r>
            <w:r>
              <w:rPr>
                <w:rFonts w:hint="eastAsia" w:ascii="宋体" w:hAnsi="宋体" w:cs="宋体"/>
                <w:bCs/>
                <w:kern w:val="0"/>
                <w:szCs w:val="21"/>
                <w:lang w:val="en-US" w:eastAsia="zh-CN"/>
              </w:rPr>
              <w:t>DSY</w:t>
            </w:r>
            <w:r>
              <w:rPr>
                <w:rFonts w:ascii="宋体" w:hAnsi="宋体" w:cs="宋体"/>
                <w:bCs/>
                <w:kern w:val="0"/>
                <w:szCs w:val="21"/>
              </w:rPr>
              <w:t>/</w:t>
            </w:r>
            <w:r>
              <w:rPr>
                <w:rFonts w:hint="eastAsia" w:ascii="宋体" w:hAnsi="宋体" w:cs="宋体"/>
                <w:bCs/>
                <w:kern w:val="0"/>
                <w:szCs w:val="21"/>
              </w:rPr>
              <w:t>CL-</w:t>
            </w:r>
            <w:r>
              <w:rPr>
                <w:rFonts w:hint="eastAsia" w:ascii="宋体" w:hAnsi="宋体" w:cs="宋体"/>
                <w:bCs/>
                <w:kern w:val="0"/>
                <w:szCs w:val="21"/>
                <w:lang w:val="en-US" w:eastAsia="zh-CN"/>
              </w:rPr>
              <w:t>CX</w:t>
            </w:r>
            <w:r>
              <w:rPr>
                <w:rFonts w:hint="eastAsia" w:ascii="宋体" w:hAnsi="宋体" w:cs="宋体"/>
                <w:bCs/>
                <w:kern w:val="0"/>
                <w:szCs w:val="21"/>
              </w:rPr>
              <w:t>（01-20)-2021《测量管理程序文件》，</w:t>
            </w:r>
            <w:r>
              <w:rPr>
                <w:rFonts w:ascii="宋体" w:hAnsi="宋体" w:cs="宋体"/>
                <w:bCs/>
                <w:kern w:val="0"/>
                <w:szCs w:val="21"/>
              </w:rPr>
              <w:t>于</w:t>
            </w:r>
            <w:r>
              <w:rPr>
                <w:rFonts w:hint="eastAsia" w:ascii="宋体" w:hAnsi="宋体" w:cs="宋体"/>
                <w:bCs/>
                <w:kern w:val="0"/>
                <w:szCs w:val="21"/>
              </w:rPr>
              <w:t>2021.</w:t>
            </w:r>
            <w:r>
              <w:rPr>
                <w:rFonts w:ascii="宋体" w:hAnsi="宋体" w:cs="宋体"/>
                <w:bCs/>
                <w:kern w:val="0"/>
                <w:szCs w:val="21"/>
              </w:rPr>
              <w:t>7</w:t>
            </w:r>
            <w:r>
              <w:rPr>
                <w:rFonts w:hint="eastAsia" w:ascii="宋体" w:hAnsi="宋体" w:cs="宋体"/>
                <w:bCs/>
                <w:kern w:val="0"/>
                <w:szCs w:val="21"/>
              </w:rPr>
              <w:t>.1批准实施。</w:t>
            </w:r>
          </w:p>
          <w:p>
            <w:pPr>
              <w:spacing w:line="360" w:lineRule="exact"/>
              <w:ind w:firstLine="420" w:firstLineChars="200"/>
              <w:rPr>
                <w:szCs w:val="21"/>
              </w:rPr>
            </w:pPr>
            <w:r>
              <w:rPr>
                <w:rFonts w:hint="eastAsia"/>
                <w:szCs w:val="21"/>
              </w:rPr>
              <w:t>该公司主要从事</w:t>
            </w:r>
            <w:r>
              <w:rPr>
                <w:rFonts w:hint="eastAsia"/>
                <w:szCs w:val="21"/>
                <w:lang w:eastAsia="zh-CN"/>
              </w:rPr>
              <w:t>生产石油专用油管、套管、接箍</w:t>
            </w:r>
            <w:r>
              <w:rPr>
                <w:rFonts w:hint="eastAsia"/>
                <w:szCs w:val="21"/>
              </w:rPr>
              <w:t>。</w:t>
            </w:r>
          </w:p>
          <w:p>
            <w:pPr>
              <w:spacing w:line="360" w:lineRule="exact"/>
              <w:ind w:firstLine="420" w:firstLineChars="200"/>
              <w:rPr>
                <w:rFonts w:ascii="宋体" w:hAnsi="宋体" w:cs="宋体"/>
                <w:bCs/>
                <w:kern w:val="0"/>
                <w:szCs w:val="21"/>
              </w:rPr>
            </w:pPr>
            <w:r>
              <w:rPr>
                <w:rFonts w:hint="eastAsia" w:ascii="宋体" w:hAnsi="宋体" w:cs="宋体"/>
                <w:bCs/>
                <w:kern w:val="0"/>
                <w:szCs w:val="21"/>
              </w:rPr>
              <w:t>《</w:t>
            </w:r>
            <w:r>
              <w:rPr>
                <w:rFonts w:ascii="宋体" w:hAnsi="宋体" w:cs="宋体"/>
                <w:bCs/>
                <w:kern w:val="0"/>
                <w:szCs w:val="21"/>
              </w:rPr>
              <w:t>测量管理体系计量职能分配表</w:t>
            </w:r>
            <w:r>
              <w:rPr>
                <w:rFonts w:hint="eastAsia" w:ascii="宋体" w:hAnsi="宋体" w:cs="宋体"/>
                <w:bCs/>
                <w:kern w:val="0"/>
                <w:szCs w:val="21"/>
              </w:rPr>
              <w:t>》中明确了质量部、技术部、生产部、</w:t>
            </w:r>
            <w:r>
              <w:rPr>
                <w:rFonts w:hint="eastAsia" w:ascii="宋体" w:hAnsi="宋体" w:cs="宋体"/>
                <w:bCs/>
                <w:kern w:val="0"/>
                <w:szCs w:val="21"/>
                <w:lang w:eastAsia="zh-CN"/>
              </w:rPr>
              <w:t>经营部</w:t>
            </w:r>
            <w:r>
              <w:rPr>
                <w:rFonts w:hint="eastAsia" w:ascii="宋体" w:hAnsi="宋体" w:cs="宋体"/>
                <w:bCs/>
                <w:kern w:val="0"/>
                <w:szCs w:val="21"/>
              </w:rPr>
              <w:t>等在测量管理体系中的计量职能。</w:t>
            </w:r>
          </w:p>
          <w:p>
            <w:pPr>
              <w:spacing w:line="360" w:lineRule="exact"/>
              <w:ind w:firstLine="420" w:firstLineChars="200"/>
              <w:rPr>
                <w:kern w:val="0"/>
                <w:szCs w:val="21"/>
              </w:rPr>
            </w:pPr>
            <w:r>
              <w:rPr>
                <w:szCs w:val="21"/>
              </w:rPr>
              <w:t>公司总经理</w:t>
            </w:r>
            <w:r>
              <w:rPr>
                <w:rFonts w:hint="eastAsia" w:ascii="宋体" w:hAnsi="宋体" w:cs="宋体"/>
                <w:szCs w:val="21"/>
              </w:rPr>
              <w:t>负责测量管理体系资源的批准，并</w:t>
            </w:r>
            <w:r>
              <w:rPr>
                <w:szCs w:val="21"/>
              </w:rPr>
              <w:t>指定</w:t>
            </w:r>
            <w:r>
              <w:rPr>
                <w:rFonts w:hint="eastAsia"/>
                <w:kern w:val="0"/>
                <w:szCs w:val="21"/>
                <w:lang w:eastAsia="zh-CN"/>
              </w:rPr>
              <w:t>张宜昌</w:t>
            </w:r>
            <w:r>
              <w:rPr>
                <w:kern w:val="0"/>
                <w:szCs w:val="21"/>
              </w:rPr>
              <w:t>为管理者代表</w:t>
            </w:r>
            <w:r>
              <w:rPr>
                <w:rFonts w:hint="eastAsia"/>
                <w:kern w:val="0"/>
                <w:szCs w:val="21"/>
              </w:rPr>
              <w:t>，</w:t>
            </w:r>
            <w:r>
              <w:rPr>
                <w:kern w:val="0"/>
                <w:szCs w:val="21"/>
              </w:rPr>
              <w:t>主管测量工作。</w:t>
            </w:r>
          </w:p>
          <w:p>
            <w:pPr>
              <w:spacing w:line="360" w:lineRule="exact"/>
              <w:ind w:firstLine="420" w:firstLineChars="200"/>
              <w:jc w:val="left"/>
              <w:rPr>
                <w:rFonts w:ascii="宋体" w:hAnsi="宋体" w:cs="宋体"/>
                <w:bCs/>
                <w:kern w:val="0"/>
                <w:szCs w:val="21"/>
              </w:rPr>
            </w:pPr>
            <w:r>
              <w:rPr>
                <w:rFonts w:hint="eastAsia" w:ascii="宋体" w:hAnsi="宋体" w:cs="宋体"/>
                <w:bCs/>
                <w:kern w:val="0"/>
                <w:szCs w:val="21"/>
              </w:rPr>
              <w:t>在</w:t>
            </w:r>
            <w:r>
              <w:rPr>
                <w:rFonts w:ascii="宋体" w:hAnsi="宋体"/>
                <w:kern w:val="0"/>
                <w:szCs w:val="21"/>
              </w:rPr>
              <w:t>《计量职责管理程序》中</w:t>
            </w:r>
            <w:r>
              <w:rPr>
                <w:szCs w:val="21"/>
              </w:rPr>
              <w:t>赋予</w:t>
            </w:r>
            <w:r>
              <w:rPr>
                <w:rFonts w:hint="eastAsia"/>
                <w:szCs w:val="21"/>
              </w:rPr>
              <w:t>质量部</w:t>
            </w:r>
            <w:r>
              <w:rPr>
                <w:szCs w:val="21"/>
              </w:rPr>
              <w:t>为测量管理体系运行的归口管理部门</w:t>
            </w:r>
            <w:r>
              <w:rPr>
                <w:rFonts w:hint="eastAsia"/>
                <w:szCs w:val="21"/>
              </w:rPr>
              <w:t>，</w:t>
            </w:r>
            <w:r>
              <w:rPr>
                <w:rFonts w:ascii="宋体" w:hAnsi="宋体"/>
                <w:szCs w:val="21"/>
              </w:rPr>
              <w:t>负责测量设备</w:t>
            </w:r>
            <w:r>
              <w:rPr>
                <w:rFonts w:hint="eastAsia" w:ascii="宋体" w:hAnsi="宋体"/>
                <w:szCs w:val="21"/>
              </w:rPr>
              <w:t>、测量软件</w:t>
            </w:r>
            <w:r>
              <w:rPr>
                <w:rFonts w:ascii="宋体" w:hAnsi="宋体"/>
                <w:szCs w:val="21"/>
              </w:rPr>
              <w:t>全过程</w:t>
            </w:r>
            <w:r>
              <w:rPr>
                <w:rFonts w:hint="eastAsia" w:ascii="宋体" w:hAnsi="宋体"/>
                <w:szCs w:val="21"/>
              </w:rPr>
              <w:t>等1</w:t>
            </w:r>
            <w:r>
              <w:rPr>
                <w:rFonts w:ascii="宋体" w:hAnsi="宋体"/>
                <w:szCs w:val="21"/>
              </w:rPr>
              <w:t>1</w:t>
            </w:r>
            <w:r>
              <w:rPr>
                <w:rFonts w:hint="eastAsia" w:ascii="宋体" w:hAnsi="宋体"/>
                <w:szCs w:val="21"/>
              </w:rPr>
              <w:t>项计量</w:t>
            </w:r>
            <w:r>
              <w:rPr>
                <w:rFonts w:ascii="宋体" w:hAnsi="宋体"/>
                <w:szCs w:val="21"/>
              </w:rPr>
              <w:t>管理</w:t>
            </w:r>
            <w:r>
              <w:rPr>
                <w:rFonts w:hint="eastAsia" w:ascii="宋体" w:hAnsi="宋体"/>
                <w:szCs w:val="21"/>
              </w:rPr>
              <w:t>职责</w:t>
            </w:r>
            <w:r>
              <w:rPr>
                <w:rFonts w:hint="eastAsia" w:ascii="宋体" w:hAnsi="宋体" w:cs="宋体"/>
                <w:bCs/>
                <w:kern w:val="0"/>
                <w:szCs w:val="21"/>
              </w:rPr>
              <w:t>，</w:t>
            </w:r>
            <w:r>
              <w:rPr>
                <w:rFonts w:hint="eastAsia" w:ascii="宋体" w:hAnsi="宋体" w:cs="宋体"/>
                <w:szCs w:val="21"/>
              </w:rPr>
              <w:t>技术部主要负责新建项目、新产品开发、产品质量攻关、生产工艺改造等6项</w:t>
            </w:r>
            <w:r>
              <w:rPr>
                <w:rFonts w:ascii="宋体" w:hAnsi="宋体"/>
                <w:kern w:val="0"/>
                <w:szCs w:val="21"/>
              </w:rPr>
              <w:t>计量职责</w:t>
            </w:r>
            <w:r>
              <w:rPr>
                <w:rFonts w:hint="eastAsia" w:ascii="宋体" w:hAnsi="宋体"/>
                <w:kern w:val="0"/>
                <w:szCs w:val="21"/>
              </w:rPr>
              <w:t>，生产部</w:t>
            </w:r>
            <w:r>
              <w:rPr>
                <w:rFonts w:ascii="宋体" w:hAnsi="宋体"/>
                <w:kern w:val="0"/>
                <w:szCs w:val="21"/>
              </w:rPr>
              <w:t>7</w:t>
            </w:r>
            <w:r>
              <w:rPr>
                <w:rFonts w:hint="eastAsia" w:ascii="宋体" w:hAnsi="宋体"/>
                <w:kern w:val="0"/>
                <w:szCs w:val="21"/>
              </w:rPr>
              <w:t>项</w:t>
            </w:r>
            <w:r>
              <w:rPr>
                <w:rFonts w:ascii="宋体" w:hAnsi="宋体"/>
                <w:kern w:val="0"/>
                <w:szCs w:val="21"/>
              </w:rPr>
              <w:t>计量职责</w:t>
            </w:r>
            <w:r>
              <w:rPr>
                <w:rFonts w:hint="eastAsia" w:ascii="宋体" w:hAnsi="宋体"/>
                <w:kern w:val="0"/>
                <w:szCs w:val="21"/>
              </w:rPr>
              <w:t>，</w:t>
            </w:r>
            <w:r>
              <w:rPr>
                <w:rFonts w:hint="eastAsia" w:ascii="宋体" w:hAnsi="宋体"/>
                <w:kern w:val="0"/>
                <w:szCs w:val="21"/>
                <w:lang w:eastAsia="zh-CN"/>
              </w:rPr>
              <w:t>经营部</w:t>
            </w:r>
            <w:r>
              <w:rPr>
                <w:rFonts w:hint="eastAsia" w:ascii="宋体" w:hAnsi="宋体"/>
                <w:kern w:val="0"/>
                <w:szCs w:val="21"/>
                <w:lang w:val="en-US" w:eastAsia="zh-CN"/>
              </w:rPr>
              <w:t>7</w:t>
            </w:r>
            <w:r>
              <w:rPr>
                <w:rFonts w:hint="eastAsia" w:ascii="宋体" w:hAnsi="宋体"/>
                <w:kern w:val="0"/>
                <w:szCs w:val="21"/>
              </w:rPr>
              <w:t>项</w:t>
            </w:r>
            <w:r>
              <w:rPr>
                <w:rFonts w:ascii="宋体" w:hAnsi="宋体"/>
                <w:kern w:val="0"/>
                <w:szCs w:val="21"/>
              </w:rPr>
              <w:t>计量职责</w:t>
            </w:r>
            <w:r>
              <w:rPr>
                <w:rFonts w:hint="eastAsia" w:ascii="宋体" w:hAnsi="宋体" w:cs="宋体"/>
                <w:bCs/>
                <w:kern w:val="0"/>
                <w:szCs w:val="21"/>
              </w:rPr>
              <w:t>。</w:t>
            </w:r>
          </w:p>
          <w:p>
            <w:pPr>
              <w:spacing w:line="360" w:lineRule="exact"/>
              <w:ind w:firstLine="420" w:firstLineChars="200"/>
              <w:rPr>
                <w:szCs w:val="21"/>
              </w:rPr>
            </w:pPr>
            <w:r>
              <w:rPr>
                <w:szCs w:val="21"/>
              </w:rPr>
              <w:t>岗位职责明确</w:t>
            </w:r>
            <w:r>
              <w:rPr>
                <w:rFonts w:hint="eastAsia"/>
                <w:szCs w:val="21"/>
              </w:rPr>
              <w:t>，</w:t>
            </w:r>
            <w:r>
              <w:rPr>
                <w:szCs w:val="21"/>
              </w:rPr>
              <w:t>组织机构图与实际部门设计一致。</w:t>
            </w:r>
          </w:p>
        </w:tc>
        <w:tc>
          <w:tcPr>
            <w:tcW w:w="1275" w:type="dxa"/>
            <w:vAlign w:val="center"/>
          </w:tcPr>
          <w:p>
            <w:pPr>
              <w:jc w:val="center"/>
              <w:rPr>
                <w:rFonts w:ascii="宋体" w:hAnsi="宋体"/>
                <w:szCs w:val="21"/>
              </w:rPr>
            </w:pPr>
            <w:r>
              <w:rPr>
                <w:rFonts w:hint="eastAsia" w:ascii="宋体" w:hAnsi="宋体"/>
                <w:szCs w:val="21"/>
              </w:rPr>
              <w:t>质量部</w:t>
            </w:r>
          </w:p>
          <w:p>
            <w:pPr>
              <w:jc w:val="center"/>
              <w:rPr>
                <w:rFonts w:ascii="宋体" w:hAnsi="宋体"/>
                <w:szCs w:val="21"/>
              </w:rPr>
            </w:pPr>
            <w:r>
              <w:rPr>
                <w:rFonts w:hint="eastAsia" w:ascii="宋体" w:hAnsi="宋体"/>
                <w:szCs w:val="21"/>
              </w:rPr>
              <w:t>技术部</w:t>
            </w:r>
          </w:p>
          <w:p>
            <w:pPr>
              <w:jc w:val="center"/>
              <w:rPr>
                <w:rFonts w:ascii="宋体" w:hAnsi="宋体"/>
                <w:szCs w:val="21"/>
              </w:rPr>
            </w:pPr>
            <w:r>
              <w:rPr>
                <w:rFonts w:hint="eastAsia" w:ascii="宋体" w:hAnsi="宋体"/>
                <w:szCs w:val="21"/>
                <w:lang w:eastAsia="zh-CN"/>
              </w:rPr>
              <w:t>经</w:t>
            </w:r>
            <w:r>
              <w:rPr>
                <w:rFonts w:hint="eastAsia" w:ascii="宋体" w:hAnsi="宋体"/>
                <w:szCs w:val="21"/>
              </w:rPr>
              <w:t>营部</w:t>
            </w:r>
          </w:p>
          <w:p>
            <w:pPr>
              <w:jc w:val="center"/>
              <w:rPr>
                <w:rFonts w:ascii="宋体" w:hAnsi="宋体"/>
                <w:szCs w:val="21"/>
              </w:rPr>
            </w:pPr>
            <w:r>
              <w:rPr>
                <w:rFonts w:hint="eastAsia" w:ascii="宋体" w:hAnsi="宋体"/>
                <w:szCs w:val="21"/>
              </w:rPr>
              <w:t>生产部</w:t>
            </w:r>
          </w:p>
          <w:p>
            <w:pPr>
              <w:jc w:val="center"/>
              <w:rPr>
                <w:rFonts w:ascii="宋体" w:hAnsi="宋体"/>
                <w:szCs w:val="21"/>
              </w:rPr>
            </w:pPr>
          </w:p>
          <w:p>
            <w:pPr>
              <w:jc w:val="center"/>
              <w:rPr>
                <w:rFonts w:ascii="宋体" w:hAnsi="宋体"/>
                <w:szCs w:val="21"/>
              </w:rPr>
            </w:pPr>
          </w:p>
        </w:tc>
        <w:tc>
          <w:tcPr>
            <w:tcW w:w="937" w:type="dxa"/>
            <w:vAlign w:val="center"/>
          </w:tcPr>
          <w:p>
            <w:pPr>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Align w:val="center"/>
          </w:tcPr>
          <w:p>
            <w:pPr>
              <w:spacing w:line="320" w:lineRule="exact"/>
              <w:jc w:val="center"/>
              <w:rPr>
                <w:rFonts w:ascii="宋体" w:hAnsi="宋体"/>
                <w:szCs w:val="21"/>
              </w:rPr>
            </w:pPr>
            <w:r>
              <w:rPr>
                <w:rFonts w:ascii="宋体" w:hAnsi="宋体"/>
                <w:szCs w:val="21"/>
              </w:rPr>
              <w:t>2</w:t>
            </w:r>
          </w:p>
        </w:tc>
        <w:tc>
          <w:tcPr>
            <w:tcW w:w="1843" w:type="dxa"/>
            <w:vAlign w:val="center"/>
          </w:tcPr>
          <w:p>
            <w:pPr>
              <w:spacing w:line="320" w:lineRule="exact"/>
              <w:jc w:val="center"/>
              <w:rPr>
                <w:rFonts w:ascii="宋体" w:hAnsi="宋体"/>
                <w:szCs w:val="21"/>
              </w:rPr>
            </w:pPr>
            <w:r>
              <w:rPr>
                <w:rFonts w:hint="eastAsia" w:ascii="宋体" w:hAnsi="宋体"/>
                <w:szCs w:val="21"/>
              </w:rPr>
              <w:t>企业管理性和技术性文件资料有哪些？文件是否定期评审和更新？文件是否现行有效并受控？</w:t>
            </w:r>
          </w:p>
        </w:tc>
        <w:tc>
          <w:tcPr>
            <w:tcW w:w="1135" w:type="dxa"/>
            <w:vAlign w:val="center"/>
          </w:tcPr>
          <w:p>
            <w:pPr>
              <w:jc w:val="center"/>
              <w:rPr>
                <w:rFonts w:ascii="宋体" w:hAnsi="宋体"/>
                <w:szCs w:val="21"/>
              </w:rPr>
            </w:pPr>
            <w:r>
              <w:rPr>
                <w:rFonts w:hint="eastAsia" w:ascii="宋体" w:hAnsi="宋体"/>
                <w:szCs w:val="21"/>
              </w:rPr>
              <w:t>6.2.1程序</w:t>
            </w:r>
          </w:p>
          <w:p>
            <w:pPr>
              <w:jc w:val="center"/>
              <w:rPr>
                <w:rFonts w:ascii="宋体" w:hAnsi="宋体"/>
                <w:szCs w:val="21"/>
              </w:rPr>
            </w:pPr>
            <w:r>
              <w:rPr>
                <w:rFonts w:ascii="宋体" w:hAnsi="宋体"/>
                <w:szCs w:val="21"/>
              </w:rPr>
              <w:t>6.2.2软件</w:t>
            </w:r>
          </w:p>
          <w:p>
            <w:pPr>
              <w:jc w:val="center"/>
              <w:rPr>
                <w:rFonts w:ascii="宋体" w:hAnsi="宋体"/>
                <w:szCs w:val="21"/>
              </w:rPr>
            </w:pPr>
            <w:r>
              <w:rPr>
                <w:rFonts w:ascii="宋体" w:hAnsi="宋体"/>
                <w:szCs w:val="21"/>
              </w:rPr>
              <w:t>6.2.4 标识</w:t>
            </w:r>
          </w:p>
        </w:tc>
        <w:tc>
          <w:tcPr>
            <w:tcW w:w="4253" w:type="dxa"/>
            <w:vAlign w:val="center"/>
          </w:tcPr>
          <w:p>
            <w:pPr>
              <w:spacing w:line="360" w:lineRule="exact"/>
              <w:ind w:firstLine="420" w:firstLineChars="200"/>
              <w:rPr>
                <w:rFonts w:ascii="宋体" w:hAnsi="宋体" w:cs="宋体"/>
                <w:szCs w:val="21"/>
              </w:rPr>
            </w:pPr>
            <w:r>
              <w:rPr>
                <w:rFonts w:hint="eastAsia" w:ascii="宋体" w:hAnsi="宋体" w:cs="宋体"/>
                <w:kern w:val="0"/>
                <w:szCs w:val="21"/>
              </w:rPr>
              <w:t>已编制</w:t>
            </w:r>
            <w:r>
              <w:rPr>
                <w:rFonts w:hint="eastAsia" w:ascii="宋体" w:hAnsi="宋体"/>
                <w:szCs w:val="21"/>
              </w:rPr>
              <w:t>《文件管理程序》、《软件管理程序》、《</w:t>
            </w:r>
            <w:r>
              <w:rPr>
                <w:szCs w:val="21"/>
              </w:rPr>
              <w:t>标识管理程序</w:t>
            </w:r>
            <w:r>
              <w:rPr>
                <w:rFonts w:hint="eastAsia" w:ascii="宋体" w:hAnsi="宋体"/>
                <w:szCs w:val="21"/>
              </w:rPr>
              <w:t>》，</w:t>
            </w:r>
            <w:r>
              <w:rPr>
                <w:rFonts w:hint="eastAsia" w:ascii="宋体" w:hAnsi="宋体" w:cs="宋体"/>
                <w:szCs w:val="21"/>
              </w:rPr>
              <w:t>质量部归口管理技术类、管理类文件；技术部负责对软件的维护、使用、测试、确认等管理工作；</w:t>
            </w:r>
          </w:p>
          <w:p>
            <w:pPr>
              <w:pStyle w:val="3"/>
              <w:snapToGrid w:val="0"/>
              <w:spacing w:line="360" w:lineRule="exact"/>
              <w:ind w:firstLine="420" w:firstLineChars="200"/>
              <w:rPr>
                <w:rFonts w:hAnsi="宋体"/>
                <w:szCs w:val="21"/>
                <w:lang w:eastAsia="zh-CN"/>
              </w:rPr>
            </w:pPr>
            <w:r>
              <w:rPr>
                <w:rFonts w:hAnsi="宋体"/>
                <w:szCs w:val="21"/>
              </w:rPr>
              <w:t>查</w:t>
            </w:r>
            <w:r>
              <w:rPr>
                <w:rFonts w:hint="eastAsia" w:hAnsi="宋体"/>
                <w:szCs w:val="21"/>
                <w:lang w:eastAsia="zh-CN"/>
              </w:rPr>
              <w:t>1：文件</w:t>
            </w:r>
            <w:r>
              <w:rPr>
                <w:rFonts w:hAnsi="宋体"/>
                <w:szCs w:val="21"/>
              </w:rPr>
              <w:t>受控</w:t>
            </w:r>
            <w:r>
              <w:rPr>
                <w:rFonts w:hint="eastAsia" w:hAnsi="宋体"/>
                <w:szCs w:val="21"/>
                <w:lang w:eastAsia="zh-CN"/>
              </w:rPr>
              <w:t>情况：</w:t>
            </w:r>
          </w:p>
          <w:p>
            <w:pPr>
              <w:pStyle w:val="3"/>
              <w:snapToGrid w:val="0"/>
              <w:spacing w:line="360" w:lineRule="exact"/>
              <w:ind w:firstLine="420" w:firstLineChars="200"/>
              <w:rPr>
                <w:szCs w:val="21"/>
                <w:lang w:eastAsia="zh-CN"/>
              </w:rPr>
            </w:pPr>
            <w:r>
              <w:rPr>
                <w:rFonts w:hint="eastAsia"/>
                <w:szCs w:val="21"/>
                <w:lang w:val="en-US" w:eastAsia="zh-CN"/>
              </w:rPr>
              <w:t>API Spec 5CT-2018</w:t>
            </w:r>
            <w:r>
              <w:rPr>
                <w:rFonts w:hint="eastAsia"/>
                <w:szCs w:val="21"/>
                <w:lang w:eastAsia="zh-CN"/>
              </w:rPr>
              <w:t>《套管和油管的规范</w:t>
            </w:r>
            <w:r>
              <w:rPr>
                <w:rFonts w:hint="eastAsia" w:ascii="宋体" w:hAnsi="宋体"/>
                <w:szCs w:val="21"/>
              </w:rPr>
              <w:t>》</w:t>
            </w:r>
            <w:r>
              <w:rPr>
                <w:rFonts w:hint="eastAsia"/>
                <w:szCs w:val="21"/>
                <w:lang w:eastAsia="zh-CN"/>
              </w:rPr>
              <w:t>，20</w:t>
            </w:r>
            <w:r>
              <w:rPr>
                <w:rFonts w:hint="eastAsia"/>
                <w:szCs w:val="21"/>
                <w:lang w:val="en-US" w:eastAsia="zh-CN"/>
              </w:rPr>
              <w:t>19</w:t>
            </w:r>
            <w:r>
              <w:rPr>
                <w:rFonts w:hint="eastAsia"/>
                <w:szCs w:val="21"/>
                <w:lang w:eastAsia="zh-CN"/>
              </w:rPr>
              <w:t>-0</w:t>
            </w:r>
            <w:r>
              <w:rPr>
                <w:rFonts w:hint="eastAsia"/>
                <w:szCs w:val="21"/>
                <w:lang w:val="en-US" w:eastAsia="zh-CN"/>
              </w:rPr>
              <w:t>7</w:t>
            </w:r>
            <w:r>
              <w:rPr>
                <w:rFonts w:hint="eastAsia"/>
                <w:szCs w:val="21"/>
                <w:lang w:eastAsia="zh-CN"/>
              </w:rPr>
              <w:t>-01 实施。</w:t>
            </w:r>
          </w:p>
          <w:p>
            <w:pPr>
              <w:pStyle w:val="3"/>
              <w:snapToGrid w:val="0"/>
              <w:spacing w:line="360" w:lineRule="exact"/>
              <w:ind w:firstLine="420" w:firstLineChars="200"/>
              <w:rPr>
                <w:rFonts w:hAnsi="宋体"/>
                <w:szCs w:val="21"/>
                <w:lang w:eastAsia="zh-CN"/>
              </w:rPr>
            </w:pPr>
            <w:r>
              <w:rPr>
                <w:rFonts w:hint="eastAsia" w:hAnsi="宋体"/>
                <w:szCs w:val="21"/>
                <w:lang w:eastAsia="zh-CN"/>
              </w:rPr>
              <w:t>查2：软件受控情况：</w:t>
            </w:r>
            <w:r>
              <w:rPr>
                <w:rFonts w:hAnsi="宋体"/>
                <w:szCs w:val="21"/>
                <w:lang w:eastAsia="zh-CN"/>
              </w:rPr>
              <w:t xml:space="preserve"> </w:t>
            </w:r>
          </w:p>
          <w:p>
            <w:pPr>
              <w:spacing w:line="360" w:lineRule="exact"/>
              <w:ind w:left="105" w:leftChars="50" w:firstLine="315" w:firstLineChars="150"/>
              <w:jc w:val="left"/>
              <w:rPr>
                <w:rFonts w:ascii="宋体" w:hAnsi="宋体" w:cs="宋体-方正超大字符集"/>
                <w:szCs w:val="21"/>
              </w:rPr>
            </w:pPr>
            <w:r>
              <w:rPr>
                <w:rFonts w:hint="eastAsia" w:hAnsi="宋体"/>
                <w:szCs w:val="21"/>
              </w:rPr>
              <w:t>《受控软件汇总表》</w:t>
            </w:r>
            <w:r>
              <w:rPr>
                <w:rFonts w:hint="eastAsia" w:ascii="宋体" w:hAnsi="宋体" w:cs="宋体-方正超大字符集"/>
                <w:szCs w:val="21"/>
              </w:rPr>
              <w:t>共计</w:t>
            </w:r>
            <w:r>
              <w:rPr>
                <w:rFonts w:hint="eastAsia" w:ascii="宋体" w:hAnsi="宋体" w:cs="宋体-方正超大字符集"/>
                <w:szCs w:val="21"/>
                <w:lang w:val="en-US" w:eastAsia="zh-CN"/>
              </w:rPr>
              <w:t>3</w:t>
            </w:r>
            <w:r>
              <w:rPr>
                <w:rFonts w:hint="eastAsia" w:ascii="宋体" w:hAnsi="宋体" w:cs="宋体-方正超大字符集"/>
                <w:szCs w:val="21"/>
              </w:rPr>
              <w:t>项</w:t>
            </w:r>
            <w:r>
              <w:rPr>
                <w:rFonts w:hint="eastAsia" w:hAnsi="宋体"/>
                <w:szCs w:val="21"/>
              </w:rPr>
              <w:t>，</w:t>
            </w:r>
            <w:r>
              <w:rPr>
                <w:rFonts w:hint="eastAsia" w:ascii="宋体" w:hAnsi="宋体" w:cs="宋体-方正超大字符集"/>
                <w:szCs w:val="21"/>
              </w:rPr>
              <w:t>按</w:t>
            </w:r>
            <w:r>
              <w:rPr>
                <w:rFonts w:hint="eastAsia" w:ascii="宋体" w:hAnsi="宋体" w:cs="宋体-方正超大字符集"/>
                <w:szCs w:val="21"/>
                <w:lang w:eastAsia="zh-CN"/>
              </w:rPr>
              <w:t>水压试验</w:t>
            </w:r>
            <w:r>
              <w:rPr>
                <w:rFonts w:hint="eastAsia" w:ascii="宋体" w:hAnsi="宋体" w:cs="宋体-方正超大字符集"/>
                <w:szCs w:val="21"/>
              </w:rPr>
              <w:t>、</w:t>
            </w:r>
            <w:r>
              <w:rPr>
                <w:rFonts w:hint="eastAsia" w:ascii="宋体" w:hAnsi="宋体" w:cs="宋体-方正超大字符集"/>
                <w:szCs w:val="21"/>
                <w:lang w:eastAsia="zh-CN"/>
              </w:rPr>
              <w:t>接箍机紧</w:t>
            </w:r>
            <w:r>
              <w:rPr>
                <w:rFonts w:hint="eastAsia" w:ascii="宋体" w:hAnsi="宋体" w:cs="宋体-方正超大字符集"/>
                <w:szCs w:val="21"/>
              </w:rPr>
              <w:t>、</w:t>
            </w:r>
            <w:r>
              <w:rPr>
                <w:rFonts w:hint="eastAsia" w:ascii="宋体" w:hAnsi="宋体" w:cs="宋体-方正超大字符集"/>
                <w:szCs w:val="21"/>
                <w:lang w:eastAsia="zh-CN"/>
              </w:rPr>
              <w:t>称重测长</w:t>
            </w:r>
            <w:r>
              <w:rPr>
                <w:rFonts w:hint="eastAsia" w:ascii="宋体" w:hAnsi="宋体" w:cs="宋体-方正超大字符集"/>
                <w:szCs w:val="21"/>
              </w:rPr>
              <w:t>等所属产品分类，汇总表标明软著名称、</w:t>
            </w:r>
            <w:r>
              <w:rPr>
                <w:rFonts w:hint="eastAsia" w:hAnsi="宋体"/>
                <w:szCs w:val="21"/>
              </w:rPr>
              <w:t>软件开发完成日期</w:t>
            </w:r>
            <w:r>
              <w:rPr>
                <w:rFonts w:hint="eastAsia" w:ascii="宋体" w:hAnsi="宋体" w:cs="宋体-方正超大字符集"/>
                <w:szCs w:val="21"/>
              </w:rPr>
              <w:t>。</w:t>
            </w:r>
          </w:p>
          <w:p>
            <w:pPr>
              <w:widowControl/>
              <w:spacing w:line="360" w:lineRule="exact"/>
              <w:jc w:val="left"/>
              <w:rPr>
                <w:rFonts w:ascii="宋体" w:cs="宋体"/>
                <w:kern w:val="0"/>
                <w:szCs w:val="21"/>
              </w:rPr>
            </w:pPr>
            <w:r>
              <w:rPr>
                <w:rFonts w:hint="eastAsia" w:hAnsi="宋体"/>
                <w:szCs w:val="21"/>
              </w:rPr>
              <w:t xml:space="preserve"> </w:t>
            </w:r>
            <w:r>
              <w:rPr>
                <w:rFonts w:hAnsi="宋体"/>
                <w:szCs w:val="21"/>
              </w:rPr>
              <w:t xml:space="preserve">  </w:t>
            </w:r>
            <w:r>
              <w:rPr>
                <w:rFonts w:hint="eastAsia" w:ascii="宋体" w:cs="宋体"/>
                <w:kern w:val="0"/>
                <w:szCs w:val="21"/>
              </w:rPr>
              <w:t xml:space="preserve"> </w:t>
            </w:r>
            <w:r>
              <w:rPr>
                <w:rFonts w:ascii="宋体" w:cs="宋体"/>
                <w:kern w:val="0"/>
                <w:szCs w:val="21"/>
              </w:rPr>
              <w:t xml:space="preserve">  </w:t>
            </w:r>
            <w:r>
              <w:rPr>
                <w:rFonts w:hint="eastAsia" w:ascii="宋体" w:cs="宋体"/>
                <w:kern w:val="0"/>
                <w:szCs w:val="21"/>
              </w:rPr>
              <w:t>查3：标识</w:t>
            </w:r>
          </w:p>
          <w:p>
            <w:pPr>
              <w:widowControl/>
              <w:spacing w:line="360" w:lineRule="exact"/>
              <w:jc w:val="left"/>
              <w:rPr>
                <w:rFonts w:hint="eastAsia" w:hAnsi="宋体"/>
                <w:szCs w:val="21"/>
              </w:rPr>
            </w:pPr>
            <w:r>
              <w:rPr>
                <w:rFonts w:hint="eastAsia" w:ascii="宋体" w:cs="宋体"/>
                <w:kern w:val="0"/>
                <w:szCs w:val="21"/>
              </w:rPr>
              <w:t xml:space="preserve"> </w:t>
            </w:r>
            <w:r>
              <w:rPr>
                <w:rFonts w:ascii="宋体" w:cs="宋体"/>
                <w:kern w:val="0"/>
                <w:szCs w:val="21"/>
              </w:rPr>
              <w:t xml:space="preserve">  </w:t>
            </w:r>
            <w:r>
              <w:rPr>
                <w:rFonts w:hint="eastAsia" w:ascii="宋体" w:cs="宋体"/>
                <w:kern w:val="0"/>
                <w:szCs w:val="21"/>
              </w:rPr>
              <w:t>现场查“</w:t>
            </w:r>
            <w:r>
              <w:rPr>
                <w:rFonts w:hint="eastAsia" w:ascii="宋体" w:cs="宋体"/>
                <w:kern w:val="0"/>
                <w:szCs w:val="21"/>
                <w:lang w:eastAsia="zh-CN"/>
              </w:rPr>
              <w:t>耐震压力表</w:t>
            </w:r>
            <w:r>
              <w:rPr>
                <w:rFonts w:hint="eastAsia" w:ascii="宋体" w:cs="宋体"/>
                <w:kern w:val="0"/>
                <w:szCs w:val="21"/>
              </w:rPr>
              <w:t>”校准合格证，确认人：</w:t>
            </w:r>
            <w:r>
              <w:rPr>
                <w:rFonts w:hint="eastAsia" w:ascii="宋体" w:cs="宋体"/>
                <w:kern w:val="0"/>
                <w:szCs w:val="21"/>
                <w:lang w:eastAsia="zh-CN"/>
              </w:rPr>
              <w:t>李琳</w:t>
            </w:r>
            <w:r>
              <w:rPr>
                <w:rFonts w:hint="eastAsia" w:ascii="宋体" w:cs="宋体"/>
                <w:kern w:val="0"/>
                <w:szCs w:val="21"/>
              </w:rPr>
              <w:t>，校准合格证</w:t>
            </w:r>
            <w:r>
              <w:rPr>
                <w:rFonts w:hint="eastAsia" w:ascii="宋体" w:hAnsi="宋体"/>
                <w:szCs w:val="21"/>
              </w:rPr>
              <w:t>与证书信息一致。</w:t>
            </w:r>
          </w:p>
        </w:tc>
        <w:tc>
          <w:tcPr>
            <w:tcW w:w="1275" w:type="dxa"/>
            <w:vAlign w:val="center"/>
          </w:tcPr>
          <w:p>
            <w:pPr>
              <w:jc w:val="center"/>
              <w:rPr>
                <w:rFonts w:ascii="宋体" w:hAnsi="宋体"/>
                <w:szCs w:val="21"/>
              </w:rPr>
            </w:pPr>
            <w:r>
              <w:rPr>
                <w:rFonts w:hint="eastAsia" w:ascii="宋体" w:hAnsi="宋体"/>
                <w:szCs w:val="21"/>
              </w:rPr>
              <w:t>质量部</w:t>
            </w:r>
          </w:p>
          <w:p>
            <w:pPr>
              <w:jc w:val="center"/>
              <w:rPr>
                <w:rFonts w:ascii="宋体" w:hAnsi="宋体"/>
                <w:szCs w:val="21"/>
              </w:rPr>
            </w:pPr>
            <w:r>
              <w:rPr>
                <w:rFonts w:hint="eastAsia" w:ascii="宋体" w:hAnsi="宋体"/>
                <w:szCs w:val="21"/>
              </w:rPr>
              <w:t>技术部</w:t>
            </w:r>
          </w:p>
          <w:p>
            <w:pPr>
              <w:jc w:val="center"/>
              <w:rPr>
                <w:rFonts w:ascii="宋体" w:hAnsi="宋体"/>
                <w:szCs w:val="21"/>
              </w:rPr>
            </w:pPr>
            <w:r>
              <w:rPr>
                <w:rFonts w:hint="eastAsia" w:ascii="宋体" w:hAnsi="宋体"/>
                <w:szCs w:val="21"/>
                <w:lang w:eastAsia="zh-CN"/>
              </w:rPr>
              <w:t>经</w:t>
            </w:r>
            <w:r>
              <w:rPr>
                <w:rFonts w:hint="eastAsia" w:ascii="宋体" w:hAnsi="宋体"/>
                <w:szCs w:val="21"/>
              </w:rPr>
              <w:t>营部</w:t>
            </w:r>
          </w:p>
          <w:p>
            <w:pPr>
              <w:jc w:val="center"/>
              <w:rPr>
                <w:rFonts w:ascii="宋体" w:hAnsi="宋体"/>
                <w:szCs w:val="21"/>
              </w:rPr>
            </w:pPr>
            <w:r>
              <w:rPr>
                <w:rFonts w:hint="eastAsia" w:ascii="宋体" w:hAnsi="宋体"/>
                <w:szCs w:val="21"/>
              </w:rPr>
              <w:t>生产部</w:t>
            </w:r>
          </w:p>
          <w:p>
            <w:pPr>
              <w:jc w:val="center"/>
              <w:rPr>
                <w:rFonts w:ascii="宋体" w:hAnsi="宋体"/>
                <w:szCs w:val="21"/>
              </w:rPr>
            </w:pPr>
          </w:p>
        </w:tc>
        <w:tc>
          <w:tcPr>
            <w:tcW w:w="937" w:type="dxa"/>
            <w:vAlign w:val="center"/>
          </w:tcPr>
          <w:p>
            <w:pPr>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Align w:val="center"/>
          </w:tcPr>
          <w:p>
            <w:pPr>
              <w:spacing w:line="320" w:lineRule="exact"/>
              <w:jc w:val="center"/>
              <w:rPr>
                <w:rFonts w:ascii="宋体" w:hAnsi="宋体"/>
                <w:szCs w:val="21"/>
              </w:rPr>
            </w:pPr>
            <w:r>
              <w:rPr>
                <w:rFonts w:ascii="宋体" w:hAnsi="宋体"/>
                <w:szCs w:val="21"/>
              </w:rPr>
              <w:t>3</w:t>
            </w:r>
          </w:p>
        </w:tc>
        <w:tc>
          <w:tcPr>
            <w:tcW w:w="1843" w:type="dxa"/>
            <w:vAlign w:val="center"/>
          </w:tcPr>
          <w:p>
            <w:pPr>
              <w:spacing w:line="320" w:lineRule="exact"/>
              <w:jc w:val="center"/>
              <w:rPr>
                <w:rFonts w:ascii="宋体" w:hAnsi="宋体"/>
                <w:szCs w:val="21"/>
              </w:rPr>
            </w:pPr>
            <w:r>
              <w:rPr>
                <w:rFonts w:ascii="宋体" w:hAnsi="宋体"/>
                <w:szCs w:val="21"/>
              </w:rPr>
              <w:t>企业是否编制了《测量记录管理程序》？核对1-2个记录信息量：有无编号？依据？设备信息？保存期限？等</w:t>
            </w:r>
          </w:p>
        </w:tc>
        <w:tc>
          <w:tcPr>
            <w:tcW w:w="1135" w:type="dxa"/>
            <w:vAlign w:val="center"/>
          </w:tcPr>
          <w:p>
            <w:pPr>
              <w:jc w:val="center"/>
              <w:rPr>
                <w:rFonts w:ascii="宋体" w:hAnsi="宋体"/>
                <w:szCs w:val="21"/>
              </w:rPr>
            </w:pPr>
            <w:r>
              <w:rPr>
                <w:rFonts w:ascii="宋体" w:hAnsi="宋体"/>
                <w:szCs w:val="21"/>
              </w:rPr>
              <w:t>6.2.3记录</w:t>
            </w:r>
          </w:p>
        </w:tc>
        <w:tc>
          <w:tcPr>
            <w:tcW w:w="4253" w:type="dxa"/>
            <w:vAlign w:val="center"/>
          </w:tcPr>
          <w:p>
            <w:pPr>
              <w:pStyle w:val="3"/>
              <w:snapToGrid w:val="0"/>
              <w:spacing w:line="360" w:lineRule="exact"/>
              <w:ind w:firstLine="420" w:firstLineChars="200"/>
              <w:rPr>
                <w:rFonts w:hAnsi="宋体"/>
                <w:szCs w:val="21"/>
                <w:lang w:eastAsia="zh-CN"/>
              </w:rPr>
            </w:pPr>
            <w:r>
              <w:rPr>
                <w:rFonts w:hint="eastAsia" w:hAnsi="宋体"/>
                <w:szCs w:val="21"/>
                <w:lang w:eastAsia="zh-CN"/>
              </w:rPr>
              <w:t>为</w:t>
            </w:r>
            <w:r>
              <w:rPr>
                <w:rFonts w:hint="eastAsia" w:hAnsi="宋体"/>
                <w:szCs w:val="21"/>
              </w:rPr>
              <w:t>对记录进行</w:t>
            </w:r>
            <w:r>
              <w:rPr>
                <w:rFonts w:hint="eastAsia" w:hAnsi="宋体"/>
                <w:szCs w:val="21"/>
                <w:lang w:eastAsia="zh-CN"/>
              </w:rPr>
              <w:t>有效</w:t>
            </w:r>
            <w:r>
              <w:rPr>
                <w:rFonts w:hint="eastAsia" w:hAnsi="宋体"/>
                <w:szCs w:val="21"/>
              </w:rPr>
              <w:t>管</w:t>
            </w:r>
            <w:r>
              <w:rPr>
                <w:rFonts w:hint="eastAsia" w:hAnsi="宋体"/>
                <w:szCs w:val="21"/>
                <w:lang w:eastAsia="zh-CN"/>
              </w:rPr>
              <w:t>控</w:t>
            </w:r>
            <w:r>
              <w:rPr>
                <w:rFonts w:hint="eastAsia" w:hAnsi="宋体"/>
                <w:szCs w:val="21"/>
              </w:rPr>
              <w:t>，</w:t>
            </w:r>
            <w:r>
              <w:rPr>
                <w:rFonts w:hint="eastAsia" w:hAnsi="宋体" w:cs="宋体"/>
                <w:kern w:val="0"/>
                <w:szCs w:val="21"/>
              </w:rPr>
              <w:t>编制</w:t>
            </w:r>
            <w:r>
              <w:rPr>
                <w:rFonts w:hint="eastAsia" w:hAnsi="宋体" w:cs="宋体"/>
                <w:kern w:val="0"/>
                <w:szCs w:val="21"/>
                <w:lang w:eastAsia="zh-CN"/>
              </w:rPr>
              <w:t>了</w:t>
            </w:r>
            <w:r>
              <w:rPr>
                <w:rFonts w:hint="eastAsia" w:hAnsi="宋体"/>
                <w:szCs w:val="21"/>
              </w:rPr>
              <w:t>《记录管理程序》</w:t>
            </w:r>
            <w:r>
              <w:rPr>
                <w:rFonts w:hint="eastAsia" w:hAnsi="宋体"/>
                <w:szCs w:val="21"/>
                <w:lang w:eastAsia="zh-CN"/>
              </w:rPr>
              <w:t>，</w:t>
            </w:r>
            <w:r>
              <w:rPr>
                <w:rFonts w:hint="eastAsia" w:hAnsi="宋体"/>
                <w:szCs w:val="21"/>
              </w:rPr>
              <w:t>以确保</w:t>
            </w:r>
            <w:r>
              <w:rPr>
                <w:rFonts w:hint="eastAsia" w:hAnsi="宋体"/>
                <w:szCs w:val="21"/>
                <w:lang w:eastAsia="zh-CN"/>
              </w:rPr>
              <w:t>为测量管理体系运行提供有效证据</w:t>
            </w:r>
            <w:r>
              <w:rPr>
                <w:rFonts w:hint="eastAsia" w:hAnsi="宋体"/>
                <w:szCs w:val="21"/>
              </w:rPr>
              <w:t>。</w:t>
            </w:r>
          </w:p>
          <w:p>
            <w:pPr>
              <w:spacing w:before="62" w:beforeLines="20" w:line="360" w:lineRule="exact"/>
              <w:ind w:firstLine="420" w:firstLineChars="200"/>
              <w:rPr>
                <w:kern w:val="0"/>
                <w:szCs w:val="21"/>
              </w:rPr>
            </w:pPr>
            <w:r>
              <w:rPr>
                <w:rFonts w:hint="eastAsia" w:ascii="宋体" w:hAnsi="宋体"/>
                <w:szCs w:val="21"/>
              </w:rPr>
              <w:t>查：</w:t>
            </w:r>
            <w:r>
              <w:rPr>
                <w:rFonts w:hint="eastAsia"/>
                <w:kern w:val="0"/>
                <w:szCs w:val="21"/>
              </w:rPr>
              <w:t>技术部《</w:t>
            </w:r>
            <w:r>
              <w:rPr>
                <w:rFonts w:hint="eastAsia"/>
                <w:kern w:val="0"/>
                <w:szCs w:val="21"/>
                <w:lang w:eastAsia="zh-CN"/>
              </w:rPr>
              <w:t>套管</w:t>
            </w:r>
            <w:r>
              <w:rPr>
                <w:rFonts w:hint="eastAsia"/>
                <w:kern w:val="0"/>
                <w:szCs w:val="21"/>
              </w:rPr>
              <w:t>检验报告》，产品型号;</w:t>
            </w:r>
            <w:r>
              <w:rPr>
                <w:rFonts w:hint="eastAsia" w:ascii="宋体" w:hAnsi="宋体" w:cs="宋体"/>
                <w:kern w:val="0"/>
                <w:szCs w:val="21"/>
                <w:lang w:val="en-US" w:eastAsia="zh-CN"/>
              </w:rPr>
              <w:t>139.7mm</w:t>
            </w:r>
            <w:r>
              <w:rPr>
                <w:rFonts w:hint="default" w:ascii="Arial" w:hAnsi="Arial" w:cs="Arial"/>
                <w:kern w:val="0"/>
                <w:szCs w:val="21"/>
                <w:lang w:val="en-US" w:eastAsia="zh-CN"/>
              </w:rPr>
              <w:t>×</w:t>
            </w:r>
            <w:r>
              <w:rPr>
                <w:rFonts w:hint="eastAsia" w:ascii="宋体" w:hAnsi="宋体" w:cs="宋体"/>
                <w:kern w:val="0"/>
                <w:szCs w:val="21"/>
                <w:lang w:val="en-US" w:eastAsia="zh-CN"/>
              </w:rPr>
              <w:t>7.72mm</w:t>
            </w:r>
            <w:r>
              <w:rPr>
                <w:kern w:val="0"/>
                <w:szCs w:val="21"/>
              </w:rPr>
              <w:t>,</w:t>
            </w:r>
          </w:p>
          <w:p>
            <w:pPr>
              <w:spacing w:before="62" w:beforeLines="20" w:line="360" w:lineRule="exact"/>
              <w:jc w:val="left"/>
              <w:rPr>
                <w:kern w:val="0"/>
                <w:szCs w:val="21"/>
              </w:rPr>
            </w:pPr>
            <w:r>
              <w:rPr>
                <w:rFonts w:hint="eastAsia"/>
                <w:kern w:val="0"/>
                <w:szCs w:val="21"/>
              </w:rPr>
              <w:t>检验依据：</w:t>
            </w:r>
            <w:r>
              <w:rPr>
                <w:rFonts w:hint="eastAsia"/>
                <w:szCs w:val="21"/>
                <w:lang w:val="en-US" w:eastAsia="zh-CN"/>
              </w:rPr>
              <w:t>API Spec 5CT-2018</w:t>
            </w:r>
            <w:r>
              <w:rPr>
                <w:rFonts w:hint="eastAsia"/>
                <w:szCs w:val="21"/>
                <w:lang w:eastAsia="zh-CN"/>
              </w:rPr>
              <w:t>《套管和油管规范</w:t>
            </w:r>
            <w:r>
              <w:rPr>
                <w:rFonts w:hint="eastAsia" w:ascii="宋体" w:hAnsi="宋体"/>
                <w:szCs w:val="21"/>
              </w:rPr>
              <w:t>》</w:t>
            </w:r>
            <w:r>
              <w:rPr>
                <w:rFonts w:hint="eastAsia"/>
                <w:szCs w:val="21"/>
                <w:lang w:eastAsia="zh-CN"/>
              </w:rPr>
              <w:t>，</w:t>
            </w:r>
            <w:r>
              <w:rPr>
                <w:rFonts w:hint="eastAsia"/>
                <w:kern w:val="0"/>
                <w:szCs w:val="21"/>
              </w:rPr>
              <w:t>，检验报告从</w:t>
            </w:r>
            <w:r>
              <w:rPr>
                <w:rFonts w:hint="eastAsia"/>
                <w:kern w:val="0"/>
                <w:szCs w:val="21"/>
                <w:lang w:eastAsia="zh-CN"/>
              </w:rPr>
              <w:t>锥度</w:t>
            </w:r>
            <w:r>
              <w:rPr>
                <w:rFonts w:hint="eastAsia"/>
                <w:kern w:val="0"/>
                <w:szCs w:val="21"/>
              </w:rPr>
              <w:t>、</w:t>
            </w:r>
            <w:r>
              <w:rPr>
                <w:rFonts w:hint="eastAsia"/>
                <w:kern w:val="0"/>
                <w:szCs w:val="21"/>
                <w:lang w:eastAsia="zh-CN"/>
              </w:rPr>
              <w:t>齿高</w:t>
            </w:r>
            <w:r>
              <w:rPr>
                <w:rFonts w:hint="eastAsia"/>
                <w:kern w:val="0"/>
                <w:szCs w:val="21"/>
              </w:rPr>
              <w:t>、</w:t>
            </w:r>
            <w:r>
              <w:rPr>
                <w:rFonts w:hint="eastAsia"/>
                <w:kern w:val="0"/>
                <w:szCs w:val="21"/>
                <w:lang w:eastAsia="zh-CN"/>
              </w:rPr>
              <w:t>螺距</w:t>
            </w:r>
            <w:r>
              <w:rPr>
                <w:rFonts w:hint="eastAsia"/>
                <w:kern w:val="0"/>
                <w:szCs w:val="21"/>
              </w:rPr>
              <w:t>、</w:t>
            </w:r>
            <w:r>
              <w:rPr>
                <w:rFonts w:hint="eastAsia"/>
                <w:kern w:val="0"/>
                <w:szCs w:val="21"/>
                <w:lang w:eastAsia="zh-CN"/>
              </w:rPr>
              <w:t>壁厚</w:t>
            </w:r>
            <w:r>
              <w:rPr>
                <w:rFonts w:hint="eastAsia"/>
                <w:kern w:val="0"/>
                <w:szCs w:val="21"/>
              </w:rPr>
              <w:t>等方面对检验结论进行判定，检验人：</w:t>
            </w:r>
            <w:r>
              <w:rPr>
                <w:rFonts w:hint="eastAsia"/>
                <w:kern w:val="0"/>
                <w:szCs w:val="21"/>
                <w:lang w:eastAsia="zh-CN"/>
              </w:rPr>
              <w:t>张磊</w:t>
            </w:r>
            <w:r>
              <w:rPr>
                <w:rFonts w:hint="eastAsia"/>
                <w:kern w:val="0"/>
                <w:szCs w:val="21"/>
              </w:rPr>
              <w:t>，检验日期：2</w:t>
            </w:r>
            <w:r>
              <w:rPr>
                <w:kern w:val="0"/>
                <w:szCs w:val="21"/>
              </w:rPr>
              <w:t>021.</w:t>
            </w:r>
            <w:r>
              <w:rPr>
                <w:rFonts w:hint="eastAsia"/>
                <w:kern w:val="0"/>
                <w:szCs w:val="21"/>
                <w:lang w:val="en-US" w:eastAsia="zh-CN"/>
              </w:rPr>
              <w:t>09</w:t>
            </w:r>
            <w:r>
              <w:rPr>
                <w:kern w:val="0"/>
                <w:szCs w:val="21"/>
              </w:rPr>
              <w:t>.</w:t>
            </w:r>
            <w:r>
              <w:rPr>
                <w:rFonts w:hint="eastAsia"/>
                <w:kern w:val="0"/>
                <w:szCs w:val="21"/>
                <w:lang w:val="en-US" w:eastAsia="zh-CN"/>
              </w:rPr>
              <w:t>18</w:t>
            </w:r>
            <w:r>
              <w:rPr>
                <w:kern w:val="0"/>
                <w:szCs w:val="21"/>
              </w:rPr>
              <w:t>.</w:t>
            </w:r>
          </w:p>
          <w:p>
            <w:pPr>
              <w:spacing w:line="360" w:lineRule="exact"/>
              <w:ind w:firstLine="420" w:firstLineChars="200"/>
              <w:jc w:val="left"/>
              <w:rPr>
                <w:szCs w:val="21"/>
              </w:rPr>
            </w:pPr>
            <w:r>
              <w:rPr>
                <w:rFonts w:hint="eastAsia"/>
                <w:szCs w:val="21"/>
              </w:rPr>
              <w:t>记录信息完整，符合要求。程序规定记录保存期限5年。</w:t>
            </w:r>
          </w:p>
          <w:p>
            <w:pPr>
              <w:spacing w:line="360" w:lineRule="exact"/>
              <w:ind w:firstLine="420" w:firstLineChars="200"/>
              <w:jc w:val="left"/>
              <w:rPr>
                <w:rFonts w:hint="eastAsia" w:ascii="宋体" w:hAnsi="宋体"/>
                <w:szCs w:val="21"/>
              </w:rPr>
            </w:pPr>
          </w:p>
        </w:tc>
        <w:tc>
          <w:tcPr>
            <w:tcW w:w="1275" w:type="dxa"/>
            <w:vAlign w:val="center"/>
          </w:tcPr>
          <w:p>
            <w:pPr>
              <w:jc w:val="center"/>
              <w:rPr>
                <w:rFonts w:ascii="宋体" w:hAnsi="宋体"/>
                <w:szCs w:val="21"/>
              </w:rPr>
            </w:pPr>
            <w:r>
              <w:rPr>
                <w:rFonts w:hint="eastAsia" w:ascii="宋体" w:hAnsi="宋体"/>
                <w:szCs w:val="21"/>
              </w:rPr>
              <w:t>质量部</w:t>
            </w:r>
          </w:p>
          <w:p>
            <w:pPr>
              <w:jc w:val="center"/>
              <w:rPr>
                <w:rFonts w:ascii="宋体" w:hAnsi="宋体"/>
                <w:szCs w:val="21"/>
              </w:rPr>
            </w:pPr>
            <w:r>
              <w:rPr>
                <w:rFonts w:hint="eastAsia" w:ascii="宋体" w:hAnsi="宋体"/>
                <w:szCs w:val="21"/>
              </w:rPr>
              <w:t>技术部</w:t>
            </w:r>
          </w:p>
          <w:p>
            <w:pPr>
              <w:jc w:val="center"/>
              <w:rPr>
                <w:rFonts w:ascii="宋体" w:hAnsi="宋体"/>
                <w:szCs w:val="21"/>
              </w:rPr>
            </w:pPr>
            <w:r>
              <w:rPr>
                <w:rFonts w:hint="eastAsia" w:ascii="宋体" w:hAnsi="宋体"/>
                <w:szCs w:val="21"/>
                <w:lang w:eastAsia="zh-CN"/>
              </w:rPr>
              <w:t>经</w:t>
            </w:r>
            <w:r>
              <w:rPr>
                <w:rFonts w:hint="eastAsia" w:ascii="宋体" w:hAnsi="宋体"/>
                <w:szCs w:val="21"/>
              </w:rPr>
              <w:t>营部</w:t>
            </w:r>
          </w:p>
          <w:p>
            <w:pPr>
              <w:jc w:val="center"/>
              <w:rPr>
                <w:rFonts w:ascii="宋体" w:hAnsi="宋体"/>
                <w:szCs w:val="21"/>
              </w:rPr>
            </w:pPr>
            <w:r>
              <w:rPr>
                <w:rFonts w:hint="eastAsia" w:ascii="宋体" w:hAnsi="宋体"/>
                <w:szCs w:val="21"/>
              </w:rPr>
              <w:t>生产部</w:t>
            </w:r>
          </w:p>
          <w:p>
            <w:pPr>
              <w:jc w:val="center"/>
              <w:rPr>
                <w:rFonts w:ascii="宋体" w:hAnsi="宋体"/>
                <w:szCs w:val="21"/>
              </w:rPr>
            </w:pPr>
          </w:p>
        </w:tc>
        <w:tc>
          <w:tcPr>
            <w:tcW w:w="937" w:type="dxa"/>
            <w:vAlign w:val="center"/>
          </w:tcPr>
          <w:p>
            <w:pPr>
              <w:spacing w:line="360" w:lineRule="exact"/>
              <w:ind w:firstLine="210" w:firstLineChars="100"/>
              <w:rPr>
                <w:rFonts w:ascii="宋体" w:hAnsi="宋体" w:cs="宋体"/>
                <w:kern w:val="0"/>
                <w:szCs w:val="21"/>
              </w:rPr>
            </w:pPr>
            <w:r>
              <w:rPr>
                <w:rFonts w:hint="eastAsia" w:ascii="宋体" w:hAnsi="宋体" w:cs="宋体"/>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Align w:val="center"/>
          </w:tcPr>
          <w:p>
            <w:pPr>
              <w:spacing w:line="320" w:lineRule="exact"/>
              <w:jc w:val="center"/>
              <w:rPr>
                <w:rFonts w:ascii="宋体" w:hAnsi="宋体"/>
                <w:szCs w:val="21"/>
              </w:rPr>
            </w:pPr>
            <w:r>
              <w:rPr>
                <w:rFonts w:ascii="宋体" w:hAnsi="宋体"/>
                <w:szCs w:val="21"/>
              </w:rPr>
              <w:t>4</w:t>
            </w:r>
          </w:p>
        </w:tc>
        <w:tc>
          <w:tcPr>
            <w:tcW w:w="1843" w:type="dxa"/>
            <w:vAlign w:val="center"/>
          </w:tcPr>
          <w:p>
            <w:pPr>
              <w:spacing w:line="320" w:lineRule="exact"/>
              <w:jc w:val="center"/>
              <w:rPr>
                <w:rFonts w:ascii="宋体" w:hAnsi="宋体"/>
                <w:szCs w:val="21"/>
              </w:rPr>
            </w:pPr>
            <w:r>
              <w:rPr>
                <w:rFonts w:hint="eastAsia" w:ascii="宋体" w:hAnsi="宋体"/>
                <w:bCs/>
                <w:szCs w:val="21"/>
              </w:rPr>
              <w:t>企业是否建立测量设备管理程序？企业规定哪些测量设备纳入测量管理体系？企业对测量设备的维护管理要求？对测量设备的溯源和受控要求？</w:t>
            </w:r>
            <w:r>
              <w:rPr>
                <w:rFonts w:ascii="宋体" w:hAnsi="宋体"/>
                <w:szCs w:val="21"/>
              </w:rPr>
              <w:t>使用环境条件是否满足要求？是否需要修正？</w:t>
            </w:r>
          </w:p>
          <w:p>
            <w:pPr>
              <w:spacing w:line="320" w:lineRule="exact"/>
              <w:jc w:val="center"/>
              <w:rPr>
                <w:rFonts w:ascii="宋体" w:hAnsi="宋体"/>
                <w:szCs w:val="21"/>
              </w:rPr>
            </w:pPr>
          </w:p>
        </w:tc>
        <w:tc>
          <w:tcPr>
            <w:tcW w:w="1135" w:type="dxa"/>
            <w:vAlign w:val="center"/>
          </w:tcPr>
          <w:p>
            <w:pPr>
              <w:jc w:val="center"/>
              <w:rPr>
                <w:rFonts w:ascii="宋体" w:hAnsi="宋体"/>
                <w:szCs w:val="21"/>
              </w:rPr>
            </w:pPr>
            <w:r>
              <w:rPr>
                <w:rFonts w:ascii="宋体" w:hAnsi="宋体"/>
                <w:szCs w:val="21"/>
              </w:rPr>
              <w:t>6.3.</w:t>
            </w:r>
            <w:r>
              <w:rPr>
                <w:rFonts w:hint="eastAsia" w:ascii="宋体" w:hAnsi="宋体"/>
                <w:szCs w:val="21"/>
              </w:rPr>
              <w:t>物资资源</w:t>
            </w:r>
            <w:r>
              <w:rPr>
                <w:rFonts w:ascii="宋体" w:hAnsi="宋体"/>
                <w:szCs w:val="21"/>
              </w:rPr>
              <w:t>7.3.2溯源性</w:t>
            </w:r>
          </w:p>
        </w:tc>
        <w:tc>
          <w:tcPr>
            <w:tcW w:w="4253" w:type="dxa"/>
          </w:tcPr>
          <w:p>
            <w:pPr>
              <w:spacing w:line="360" w:lineRule="exact"/>
              <w:ind w:firstLine="420" w:firstLineChars="200"/>
              <w:rPr>
                <w:rFonts w:ascii="宋体" w:hAnsi="宋体"/>
                <w:szCs w:val="21"/>
              </w:rPr>
            </w:pPr>
            <w:r>
              <w:rPr>
                <w:rFonts w:hint="eastAsia" w:ascii="宋体" w:hAnsi="宋体" w:cs="宋体"/>
                <w:kern w:val="0"/>
                <w:szCs w:val="21"/>
              </w:rPr>
              <w:t>已编制</w:t>
            </w:r>
            <w:r>
              <w:rPr>
                <w:rFonts w:hint="eastAsia" w:ascii="宋体" w:hAnsi="宋体"/>
                <w:szCs w:val="21"/>
              </w:rPr>
              <w:t>《测量设备管理程序》、《环境管理程序》，确保所有计量要求所需的测量设备及环境条件满足要求。</w:t>
            </w:r>
          </w:p>
          <w:p>
            <w:pPr>
              <w:spacing w:line="360" w:lineRule="exact"/>
              <w:ind w:firstLine="420" w:firstLineChars="200"/>
              <w:rPr>
                <w:rFonts w:ascii="宋体" w:hAnsi="宋体"/>
                <w:szCs w:val="21"/>
              </w:rPr>
            </w:pPr>
            <w:r>
              <w:rPr>
                <w:rFonts w:hint="eastAsia" w:ascii="宋体" w:hAnsi="宋体"/>
                <w:szCs w:val="21"/>
              </w:rPr>
              <w:t>质量部是测量设备、工作环境归口管理部门，负责对设备台账实施动态管理；</w:t>
            </w:r>
            <w:r>
              <w:rPr>
                <w:rFonts w:hint="eastAsia" w:ascii="宋体" w:hAnsi="宋体"/>
                <w:szCs w:val="21"/>
                <w:lang w:eastAsia="zh-CN"/>
              </w:rPr>
              <w:t>经营</w:t>
            </w:r>
            <w:r>
              <w:rPr>
                <w:rFonts w:hint="eastAsia" w:ascii="宋体" w:hAnsi="宋体"/>
                <w:szCs w:val="21"/>
              </w:rPr>
              <w:t>部负责测量设备的采购；生产部负责测量设备环境条件的监督检查。</w:t>
            </w:r>
          </w:p>
          <w:p>
            <w:pPr>
              <w:widowControl/>
              <w:spacing w:line="360" w:lineRule="exact"/>
              <w:ind w:firstLine="420" w:firstLineChars="200"/>
              <w:jc w:val="left"/>
              <w:rPr>
                <w:rFonts w:ascii="宋体" w:hAnsi="宋体"/>
                <w:szCs w:val="21"/>
              </w:rPr>
            </w:pPr>
            <w:r>
              <w:rPr>
                <w:rFonts w:hint="eastAsia" w:ascii="宋体" w:hAnsi="宋体"/>
                <w:szCs w:val="21"/>
              </w:rPr>
              <w:t>企业建有</w:t>
            </w:r>
            <w:r>
              <w:rPr>
                <w:rFonts w:ascii="宋体" w:hAnsi="宋体"/>
                <w:szCs w:val="21"/>
              </w:rPr>
              <w:t>《</w:t>
            </w:r>
            <w:r>
              <w:rPr>
                <w:rFonts w:hint="eastAsia" w:ascii="宋体" w:hAnsi="宋体"/>
                <w:szCs w:val="21"/>
              </w:rPr>
              <w:t>校准</w:t>
            </w:r>
            <w:r>
              <w:rPr>
                <w:rFonts w:ascii="宋体" w:hAnsi="宋体"/>
                <w:szCs w:val="21"/>
              </w:rPr>
              <w:t>设备</w:t>
            </w:r>
            <w:r>
              <w:rPr>
                <w:rFonts w:hint="eastAsia" w:ascii="宋体" w:hAnsi="宋体"/>
                <w:szCs w:val="21"/>
              </w:rPr>
              <w:t>管理</w:t>
            </w:r>
            <w:r>
              <w:rPr>
                <w:rFonts w:ascii="宋体" w:hAnsi="宋体"/>
                <w:szCs w:val="21"/>
              </w:rPr>
              <w:t>台账》</w:t>
            </w:r>
            <w:r>
              <w:rPr>
                <w:rFonts w:hint="eastAsia" w:ascii="宋体" w:hAnsi="宋体"/>
                <w:szCs w:val="21"/>
                <w:u w:val="none"/>
                <w:lang w:val="en-US" w:eastAsia="zh-CN"/>
              </w:rPr>
              <w:t>369</w:t>
            </w:r>
            <w:r>
              <w:rPr>
                <w:rFonts w:hint="eastAsia" w:ascii="宋体" w:hAnsi="宋体"/>
                <w:szCs w:val="21"/>
              </w:rPr>
              <w:t>台件,台账中明确规定测量设备的校准周期</w:t>
            </w:r>
            <w:r>
              <w:rPr>
                <w:rFonts w:hint="eastAsia" w:ascii="宋体" w:hAnsi="宋体"/>
                <w:szCs w:val="21"/>
                <w:lang w:eastAsia="zh-CN"/>
              </w:rPr>
              <w:t>分为</w:t>
            </w:r>
            <w:r>
              <w:rPr>
                <w:rFonts w:ascii="宋体" w:hAnsi="宋体"/>
                <w:szCs w:val="21"/>
              </w:rPr>
              <w:t>12</w:t>
            </w:r>
            <w:r>
              <w:rPr>
                <w:rFonts w:hint="eastAsia" w:ascii="宋体" w:hAnsi="宋体"/>
                <w:szCs w:val="21"/>
              </w:rPr>
              <w:t>个月</w:t>
            </w:r>
            <w:r>
              <w:rPr>
                <w:rFonts w:hint="eastAsia" w:ascii="宋体" w:hAnsi="宋体"/>
                <w:szCs w:val="21"/>
                <w:lang w:eastAsia="zh-CN"/>
              </w:rPr>
              <w:t>和</w:t>
            </w:r>
            <w:r>
              <w:rPr>
                <w:rFonts w:hint="eastAsia" w:ascii="宋体" w:hAnsi="宋体"/>
                <w:szCs w:val="21"/>
                <w:lang w:val="en-US" w:eastAsia="zh-CN"/>
              </w:rPr>
              <w:t>6个月两种</w:t>
            </w:r>
            <w:r>
              <w:rPr>
                <w:rFonts w:hint="eastAsia" w:ascii="宋体" w:hAnsi="宋体"/>
                <w:szCs w:val="21"/>
              </w:rPr>
              <w:t>，验证状态:合格，管理类别</w:t>
            </w:r>
            <w:r>
              <w:rPr>
                <w:rFonts w:hint="eastAsia" w:ascii="宋体" w:hAnsi="宋体"/>
                <w:szCs w:val="21"/>
                <w:lang w:eastAsia="zh-CN"/>
              </w:rPr>
              <w:t>按</w:t>
            </w:r>
            <w:r>
              <w:rPr>
                <w:rFonts w:ascii="宋体" w:hAnsi="宋体"/>
                <w:szCs w:val="21"/>
              </w:rPr>
              <w:t>A</w:t>
            </w:r>
            <w:r>
              <w:rPr>
                <w:rFonts w:hint="eastAsia" w:ascii="宋体" w:hAnsi="宋体"/>
                <w:szCs w:val="21"/>
                <w:lang w:eastAsia="zh-CN"/>
              </w:rPr>
              <w:t>、</w:t>
            </w:r>
            <w:r>
              <w:rPr>
                <w:rFonts w:hint="eastAsia" w:ascii="宋体" w:hAnsi="宋体"/>
                <w:szCs w:val="21"/>
                <w:lang w:val="en-US" w:eastAsia="zh-CN"/>
              </w:rPr>
              <w:t>B、C</w:t>
            </w:r>
            <w:r>
              <w:rPr>
                <w:rFonts w:hint="eastAsia" w:ascii="宋体" w:hAnsi="宋体"/>
                <w:szCs w:val="21"/>
              </w:rPr>
              <w:t>类</w:t>
            </w:r>
            <w:r>
              <w:rPr>
                <w:rFonts w:hint="eastAsia" w:ascii="宋体" w:hAnsi="宋体"/>
                <w:szCs w:val="21"/>
                <w:lang w:eastAsia="zh-CN"/>
              </w:rPr>
              <w:t>管理</w:t>
            </w:r>
            <w:r>
              <w:rPr>
                <w:rFonts w:hint="eastAsia" w:ascii="宋体" w:hAnsi="宋体"/>
                <w:szCs w:val="21"/>
              </w:rPr>
              <w:t>。</w:t>
            </w:r>
          </w:p>
          <w:p>
            <w:pPr>
              <w:spacing w:line="360" w:lineRule="exact"/>
              <w:ind w:firstLine="420" w:firstLineChars="200"/>
              <w:rPr>
                <w:rFonts w:ascii="宋体" w:hAnsi="宋体"/>
                <w:szCs w:val="21"/>
              </w:rPr>
            </w:pPr>
            <w:r>
              <w:rPr>
                <w:rFonts w:hint="eastAsia" w:ascii="宋体" w:hAnsi="宋体"/>
                <w:szCs w:val="21"/>
              </w:rPr>
              <w:t>查：证书</w:t>
            </w:r>
            <w:r>
              <w:rPr>
                <w:rFonts w:ascii="宋体" w:hAnsi="宋体"/>
                <w:szCs w:val="21"/>
              </w:rPr>
              <w:t>编号</w:t>
            </w:r>
            <w:r>
              <w:rPr>
                <w:rFonts w:hint="eastAsia" w:ascii="宋体" w:hAnsi="宋体"/>
                <w:szCs w:val="21"/>
              </w:rPr>
              <w:t>：</w:t>
            </w:r>
            <w:r>
              <w:rPr>
                <w:rFonts w:hint="eastAsia" w:ascii="宋体" w:hAnsi="宋体"/>
                <w:szCs w:val="21"/>
                <w:lang w:val="en-US" w:eastAsia="zh-CN"/>
              </w:rPr>
              <w:t>YL2021093731耐震压力表</w:t>
            </w:r>
            <w:r>
              <w:rPr>
                <w:rFonts w:hint="eastAsia" w:ascii="宋体" w:hAnsi="宋体"/>
                <w:szCs w:val="21"/>
              </w:rPr>
              <w:t>（</w:t>
            </w:r>
            <w:r>
              <w:rPr>
                <w:rFonts w:hint="eastAsia" w:ascii="宋体" w:hAnsi="宋体"/>
                <w:szCs w:val="21"/>
                <w:lang w:val="en-US" w:eastAsia="zh-CN"/>
              </w:rPr>
              <w:t>2020-11-31887</w:t>
            </w:r>
            <w:r>
              <w:rPr>
                <w:rFonts w:hint="eastAsia" w:ascii="宋体" w:hAnsi="宋体"/>
                <w:szCs w:val="21"/>
              </w:rPr>
              <w:t>）</w:t>
            </w:r>
            <w:r>
              <w:rPr>
                <w:rFonts w:ascii="宋体" w:hAnsi="宋体"/>
                <w:szCs w:val="21"/>
              </w:rPr>
              <w:t>，</w:t>
            </w:r>
            <w:r>
              <w:rPr>
                <w:rFonts w:hint="eastAsia" w:ascii="宋体" w:hAnsi="宋体"/>
                <w:szCs w:val="21"/>
              </w:rPr>
              <w:t>校准</w:t>
            </w:r>
            <w:r>
              <w:rPr>
                <w:rFonts w:ascii="宋体" w:hAnsi="宋体"/>
                <w:szCs w:val="21"/>
              </w:rPr>
              <w:t>日期：</w:t>
            </w:r>
            <w:r>
              <w:rPr>
                <w:rFonts w:hint="eastAsia" w:ascii="宋体" w:hAnsi="宋体"/>
                <w:szCs w:val="21"/>
              </w:rPr>
              <w:t>2021</w:t>
            </w:r>
            <w:r>
              <w:rPr>
                <w:rFonts w:ascii="宋体" w:hAnsi="宋体"/>
                <w:szCs w:val="21"/>
              </w:rPr>
              <w:t>.</w:t>
            </w:r>
            <w:r>
              <w:rPr>
                <w:rFonts w:hint="eastAsia" w:ascii="宋体" w:hAnsi="宋体"/>
                <w:szCs w:val="21"/>
                <w:lang w:val="en-US" w:eastAsia="zh-CN"/>
              </w:rPr>
              <w:t>09.24</w:t>
            </w:r>
            <w:r>
              <w:rPr>
                <w:rFonts w:hint="eastAsia" w:ascii="宋体" w:hAnsi="宋体"/>
                <w:szCs w:val="21"/>
              </w:rPr>
              <w:t>，有效期：2022.</w:t>
            </w:r>
            <w:r>
              <w:rPr>
                <w:rFonts w:ascii="宋体" w:hAnsi="宋体"/>
                <w:szCs w:val="21"/>
              </w:rPr>
              <w:t>12.05</w:t>
            </w:r>
            <w:r>
              <w:rPr>
                <w:rFonts w:hint="eastAsia" w:ascii="宋体" w:hAnsi="宋体"/>
                <w:szCs w:val="21"/>
              </w:rPr>
              <w:t>；溯源机构：</w:t>
            </w:r>
            <w:r>
              <w:rPr>
                <w:rFonts w:hint="eastAsia" w:ascii="宋体" w:hAnsi="宋体" w:cs="宋体"/>
                <w:kern w:val="0"/>
                <w:szCs w:val="21"/>
                <w:lang w:eastAsia="zh-CN"/>
              </w:rPr>
              <w:t>辽宁众呈检测有限公司</w:t>
            </w:r>
            <w:r>
              <w:rPr>
                <w:rFonts w:hint="eastAsia" w:ascii="宋体" w:hAnsi="宋体"/>
                <w:szCs w:val="21"/>
              </w:rPr>
              <w:t>；证书编号：</w:t>
            </w:r>
            <w:r>
              <w:rPr>
                <w:rFonts w:hint="eastAsia" w:ascii="宋体" w:hAnsi="宋体"/>
                <w:szCs w:val="21"/>
                <w:lang w:val="en-US" w:eastAsia="zh-CN"/>
              </w:rPr>
              <w:t>LD2021-4636</w:t>
            </w:r>
            <w:r>
              <w:rPr>
                <w:rFonts w:hint="eastAsia" w:ascii="宋体" w:hAnsi="宋体"/>
                <w:szCs w:val="21"/>
                <w:lang w:eastAsia="zh-CN"/>
              </w:rPr>
              <w:t>螺纹牙型高度量规</w:t>
            </w:r>
            <w:r>
              <w:rPr>
                <w:rFonts w:hint="eastAsia" w:ascii="宋体" w:hAnsi="宋体"/>
                <w:szCs w:val="21"/>
              </w:rPr>
              <w:t>（</w:t>
            </w:r>
            <w:r>
              <w:rPr>
                <w:rFonts w:hint="eastAsia" w:ascii="宋体" w:hAnsi="宋体"/>
                <w:szCs w:val="21"/>
                <w:lang w:val="en-US" w:eastAsia="zh-CN"/>
              </w:rPr>
              <w:t>2005145</w:t>
            </w:r>
            <w:r>
              <w:rPr>
                <w:rFonts w:hint="eastAsia" w:ascii="宋体" w:hAnsi="宋体"/>
                <w:szCs w:val="21"/>
              </w:rPr>
              <w:t>），校准</w:t>
            </w:r>
            <w:r>
              <w:rPr>
                <w:rFonts w:ascii="宋体" w:hAnsi="宋体"/>
                <w:szCs w:val="21"/>
              </w:rPr>
              <w:t>日期：</w:t>
            </w:r>
            <w:r>
              <w:rPr>
                <w:rFonts w:hint="eastAsia" w:ascii="宋体" w:hAnsi="宋体"/>
                <w:szCs w:val="21"/>
              </w:rPr>
              <w:t>2021</w:t>
            </w:r>
            <w:r>
              <w:rPr>
                <w:rFonts w:ascii="宋体" w:hAnsi="宋体"/>
                <w:szCs w:val="21"/>
              </w:rPr>
              <w:t>.</w:t>
            </w:r>
            <w:r>
              <w:rPr>
                <w:rFonts w:hint="eastAsia" w:ascii="宋体" w:hAnsi="宋体"/>
                <w:szCs w:val="21"/>
                <w:lang w:val="en-US" w:eastAsia="zh-CN"/>
              </w:rPr>
              <w:t>07</w:t>
            </w:r>
            <w:r>
              <w:rPr>
                <w:rFonts w:ascii="宋体" w:hAnsi="宋体"/>
                <w:szCs w:val="21"/>
              </w:rPr>
              <w:t>.0</w:t>
            </w:r>
            <w:r>
              <w:rPr>
                <w:rFonts w:hint="eastAsia" w:ascii="宋体" w:hAnsi="宋体"/>
                <w:szCs w:val="21"/>
                <w:lang w:val="en-US" w:eastAsia="zh-CN"/>
              </w:rPr>
              <w:t>5</w:t>
            </w:r>
            <w:r>
              <w:rPr>
                <w:rFonts w:hint="eastAsia" w:ascii="宋体" w:hAnsi="宋体"/>
                <w:szCs w:val="21"/>
              </w:rPr>
              <w:t>，有效期：2022.</w:t>
            </w:r>
            <w:r>
              <w:rPr>
                <w:rFonts w:hint="eastAsia" w:ascii="宋体" w:hAnsi="宋体"/>
                <w:szCs w:val="21"/>
                <w:lang w:val="en-US" w:eastAsia="zh-CN"/>
              </w:rPr>
              <w:t>07</w:t>
            </w:r>
            <w:r>
              <w:rPr>
                <w:rFonts w:ascii="宋体" w:hAnsi="宋体"/>
                <w:szCs w:val="21"/>
              </w:rPr>
              <w:t>.0</w:t>
            </w:r>
            <w:r>
              <w:rPr>
                <w:rFonts w:hint="eastAsia" w:ascii="宋体" w:hAnsi="宋体"/>
                <w:szCs w:val="21"/>
                <w:lang w:val="en-US" w:eastAsia="zh-CN"/>
              </w:rPr>
              <w:t>4</w:t>
            </w:r>
            <w:r>
              <w:rPr>
                <w:rFonts w:hint="eastAsia" w:ascii="宋体" w:hAnsi="宋体"/>
                <w:szCs w:val="21"/>
              </w:rPr>
              <w:t>，溯源机构：</w:t>
            </w:r>
            <w:r>
              <w:rPr>
                <w:rFonts w:hint="eastAsia" w:ascii="宋体" w:hAnsi="宋体" w:cs="宋体"/>
                <w:kern w:val="0"/>
                <w:szCs w:val="21"/>
                <w:lang w:eastAsia="zh-CN"/>
              </w:rPr>
              <w:t>中国石油天然气集团管材研究所石油管检测实验室</w:t>
            </w:r>
            <w:r>
              <w:rPr>
                <w:rFonts w:hint="eastAsia" w:ascii="宋体" w:hAnsi="宋体" w:cs="宋体"/>
                <w:kern w:val="0"/>
                <w:szCs w:val="21"/>
              </w:rPr>
              <w:t>进行校准</w:t>
            </w:r>
            <w:r>
              <w:rPr>
                <w:rFonts w:hint="eastAsia" w:ascii="宋体" w:hAnsi="宋体"/>
                <w:szCs w:val="21"/>
              </w:rPr>
              <w:t xml:space="preserve">。 </w:t>
            </w:r>
            <w:r>
              <w:rPr>
                <w:rFonts w:ascii="宋体" w:hAnsi="宋体"/>
                <w:szCs w:val="21"/>
              </w:rPr>
              <w:t xml:space="preserve"> </w:t>
            </w:r>
            <w:r>
              <w:rPr>
                <w:rFonts w:hint="eastAsia" w:ascii="宋体" w:hAnsi="宋体"/>
                <w:szCs w:val="21"/>
              </w:rPr>
              <w:t>测量设备环境条件满足使用要求。</w:t>
            </w:r>
          </w:p>
          <w:p>
            <w:pPr>
              <w:widowControl/>
              <w:spacing w:line="360" w:lineRule="exact"/>
              <w:ind w:firstLine="210" w:firstLineChars="100"/>
              <w:rPr>
                <w:rFonts w:ascii="宋体" w:hAnsi="宋体"/>
                <w:szCs w:val="21"/>
              </w:rPr>
            </w:pPr>
            <w:r>
              <w:rPr>
                <w:rFonts w:hint="eastAsia" w:ascii="宋体" w:hAnsi="宋体"/>
                <w:szCs w:val="21"/>
              </w:rPr>
              <w:t>详见《测量设备溯源抽查表》。</w:t>
            </w:r>
          </w:p>
          <w:p>
            <w:pPr>
              <w:widowControl/>
              <w:spacing w:line="360" w:lineRule="exact"/>
              <w:ind w:firstLine="420" w:firstLineChars="200"/>
              <w:jc w:val="left"/>
              <w:rPr>
                <w:rFonts w:ascii="宋体" w:hAnsi="宋体"/>
                <w:szCs w:val="21"/>
              </w:rPr>
            </w:pPr>
            <w:r>
              <w:rPr>
                <w:rFonts w:hint="eastAsia" w:ascii="宋体" w:cs="宋体"/>
                <w:kern w:val="0"/>
                <w:szCs w:val="21"/>
              </w:rPr>
              <w:t>企业未建计量标准，</w:t>
            </w:r>
            <w:r>
              <w:rPr>
                <w:rFonts w:hint="eastAsia" w:ascii="宋体" w:hAnsi="宋体"/>
                <w:szCs w:val="21"/>
              </w:rPr>
              <w:t>抽查</w:t>
            </w:r>
            <w:r>
              <w:rPr>
                <w:rFonts w:hint="eastAsia" w:ascii="宋体" w:hAnsi="宋体"/>
                <w:szCs w:val="21"/>
                <w:u w:val="none"/>
                <w:lang w:val="en-US" w:eastAsia="zh-CN"/>
              </w:rPr>
              <w:t>10</w:t>
            </w:r>
            <w:r>
              <w:rPr>
                <w:rFonts w:ascii="宋体" w:hAnsi="宋体"/>
                <w:szCs w:val="21"/>
              </w:rPr>
              <w:t>台件均已纳入测量设备管理</w:t>
            </w:r>
            <w:r>
              <w:rPr>
                <w:rFonts w:hint="eastAsia" w:ascii="宋体" w:hAnsi="宋体"/>
                <w:szCs w:val="21"/>
              </w:rPr>
              <w:t>，</w:t>
            </w:r>
            <w:r>
              <w:rPr>
                <w:rFonts w:hint="eastAsia" w:ascii="宋体" w:cs="宋体"/>
                <w:kern w:val="0"/>
                <w:szCs w:val="21"/>
              </w:rPr>
              <w:t>台账信息和证书信息一致。</w:t>
            </w:r>
            <w:r>
              <w:rPr>
                <w:rFonts w:ascii="宋体" w:hAnsi="宋体"/>
                <w:szCs w:val="21"/>
              </w:rPr>
              <w:t>量值溯源至法定计量技术机构</w:t>
            </w:r>
            <w:r>
              <w:rPr>
                <w:rFonts w:hint="eastAsia" w:ascii="宋体" w:hAnsi="宋体"/>
                <w:szCs w:val="21"/>
              </w:rPr>
              <w:t>，检定/校准符合要求。</w:t>
            </w:r>
          </w:p>
          <w:p>
            <w:pPr>
              <w:widowControl/>
              <w:spacing w:line="360" w:lineRule="exact"/>
              <w:ind w:firstLine="420" w:firstLineChars="200"/>
              <w:jc w:val="left"/>
              <w:rPr>
                <w:rFonts w:ascii="宋体" w:hAnsi="宋体"/>
                <w:szCs w:val="21"/>
              </w:rPr>
            </w:pPr>
          </w:p>
        </w:tc>
        <w:tc>
          <w:tcPr>
            <w:tcW w:w="1275" w:type="dxa"/>
            <w:vAlign w:val="center"/>
          </w:tcPr>
          <w:p>
            <w:pPr>
              <w:jc w:val="center"/>
              <w:rPr>
                <w:rFonts w:ascii="宋体" w:hAnsi="宋体"/>
                <w:szCs w:val="21"/>
              </w:rPr>
            </w:pPr>
            <w:r>
              <w:rPr>
                <w:rFonts w:hint="eastAsia" w:ascii="宋体" w:hAnsi="宋体"/>
                <w:szCs w:val="21"/>
              </w:rPr>
              <w:t>质量部</w:t>
            </w:r>
          </w:p>
          <w:p>
            <w:pPr>
              <w:jc w:val="center"/>
              <w:rPr>
                <w:rFonts w:ascii="宋体" w:hAnsi="宋体"/>
                <w:szCs w:val="21"/>
              </w:rPr>
            </w:pPr>
            <w:r>
              <w:rPr>
                <w:rFonts w:hint="eastAsia" w:ascii="宋体" w:hAnsi="宋体"/>
                <w:szCs w:val="21"/>
              </w:rPr>
              <w:t>生产部</w:t>
            </w:r>
          </w:p>
          <w:p>
            <w:pPr>
              <w:jc w:val="center"/>
              <w:rPr>
                <w:rFonts w:ascii="宋体" w:hAnsi="宋体"/>
                <w:szCs w:val="21"/>
              </w:rPr>
            </w:pPr>
            <w:r>
              <w:rPr>
                <w:rFonts w:hint="eastAsia" w:ascii="宋体" w:hAnsi="宋体"/>
                <w:szCs w:val="21"/>
              </w:rPr>
              <w:t>技术部</w:t>
            </w:r>
          </w:p>
        </w:tc>
        <w:tc>
          <w:tcPr>
            <w:tcW w:w="937" w:type="dxa"/>
            <w:vAlign w:val="center"/>
          </w:tcPr>
          <w:p>
            <w:pPr>
              <w:spacing w:line="320" w:lineRule="exact"/>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Align w:val="center"/>
          </w:tcPr>
          <w:p>
            <w:pPr>
              <w:spacing w:line="320" w:lineRule="exact"/>
              <w:jc w:val="center"/>
              <w:rPr>
                <w:rFonts w:ascii="宋体" w:hAnsi="宋体"/>
                <w:szCs w:val="21"/>
              </w:rPr>
            </w:pPr>
            <w:r>
              <w:rPr>
                <w:rFonts w:hint="eastAsia" w:ascii="宋体" w:hAnsi="宋体"/>
                <w:szCs w:val="21"/>
              </w:rPr>
              <w:t>5</w:t>
            </w:r>
          </w:p>
        </w:tc>
        <w:tc>
          <w:tcPr>
            <w:tcW w:w="1843" w:type="dxa"/>
            <w:vAlign w:val="center"/>
          </w:tcPr>
          <w:p>
            <w:pPr>
              <w:spacing w:line="288" w:lineRule="auto"/>
              <w:jc w:val="center"/>
              <w:rPr>
                <w:rFonts w:ascii="宋体" w:hAnsi="宋体"/>
                <w:szCs w:val="21"/>
              </w:rPr>
            </w:pPr>
            <w:r>
              <w:rPr>
                <w:rFonts w:hint="eastAsia" w:ascii="宋体" w:hAnsi="宋体"/>
                <w:szCs w:val="21"/>
              </w:rPr>
              <w:t>企业对提供测量设备和辅助材料、消耗性材料和提供服务的外部供方如何识别、选择、评价和监视？</w:t>
            </w:r>
          </w:p>
          <w:p>
            <w:pPr>
              <w:spacing w:line="320" w:lineRule="exact"/>
              <w:jc w:val="center"/>
              <w:rPr>
                <w:rFonts w:ascii="宋体" w:hAnsi="宋体"/>
                <w:color w:val="262626"/>
                <w:szCs w:val="21"/>
              </w:rPr>
            </w:pPr>
          </w:p>
        </w:tc>
        <w:tc>
          <w:tcPr>
            <w:tcW w:w="1135" w:type="dxa"/>
            <w:vAlign w:val="center"/>
          </w:tcPr>
          <w:p>
            <w:pPr>
              <w:jc w:val="center"/>
              <w:rPr>
                <w:rFonts w:ascii="宋体" w:hAnsi="宋体"/>
                <w:szCs w:val="21"/>
              </w:rPr>
            </w:pPr>
            <w:r>
              <w:rPr>
                <w:rFonts w:hint="eastAsia" w:ascii="宋体" w:hAnsi="宋体"/>
                <w:szCs w:val="21"/>
              </w:rPr>
              <w:t>6.4外部供方</w:t>
            </w:r>
          </w:p>
        </w:tc>
        <w:tc>
          <w:tcPr>
            <w:tcW w:w="4253" w:type="dxa"/>
          </w:tcPr>
          <w:p>
            <w:pPr>
              <w:spacing w:line="360" w:lineRule="exact"/>
              <w:ind w:firstLine="420" w:firstLineChars="200"/>
              <w:rPr>
                <w:rFonts w:ascii="宋体" w:hAnsi="宋体" w:cs="宋体"/>
                <w:szCs w:val="21"/>
              </w:rPr>
            </w:pPr>
            <w:r>
              <w:rPr>
                <w:rFonts w:hint="eastAsia" w:ascii="宋体" w:hAnsi="宋体" w:cs="宋体"/>
                <w:kern w:val="0"/>
                <w:szCs w:val="21"/>
              </w:rPr>
              <w:t>已编制</w:t>
            </w:r>
            <w:r>
              <w:rPr>
                <w:szCs w:val="21"/>
              </w:rPr>
              <w:t>《外部供方管理程序》</w:t>
            </w:r>
            <w:r>
              <w:rPr>
                <w:rFonts w:hint="eastAsia" w:ascii="宋体" w:hAnsi="宋体"/>
                <w:szCs w:val="21"/>
              </w:rPr>
              <w:t>，</w:t>
            </w:r>
            <w:r>
              <w:rPr>
                <w:rFonts w:hint="eastAsia" w:ascii="宋体" w:hAnsi="宋体" w:cs="宋体"/>
                <w:szCs w:val="21"/>
              </w:rPr>
              <w:t>质量部和</w:t>
            </w:r>
            <w:r>
              <w:rPr>
                <w:rFonts w:hint="eastAsia" w:ascii="宋体" w:hAnsi="宋体" w:cs="宋体"/>
                <w:szCs w:val="21"/>
                <w:lang w:eastAsia="zh-CN"/>
              </w:rPr>
              <w:t>经营</w:t>
            </w:r>
            <w:r>
              <w:rPr>
                <w:rFonts w:hint="eastAsia" w:ascii="宋体" w:hAnsi="宋体" w:cs="宋体"/>
                <w:szCs w:val="21"/>
              </w:rPr>
              <w:t>部分别负责测量设备供方和外委检定/校准机构的选择与确定；质量部统一对外委测量设备送检及对供方产品进行验证和服务的评价，并对测量设备供应商实施动态管理。</w:t>
            </w:r>
          </w:p>
          <w:p>
            <w:pPr>
              <w:spacing w:line="360" w:lineRule="exact"/>
              <w:ind w:firstLine="420" w:firstLineChars="200"/>
              <w:rPr>
                <w:rFonts w:ascii="宋体" w:hAnsi="宋体"/>
                <w:szCs w:val="21"/>
              </w:rPr>
            </w:pPr>
            <w:r>
              <w:rPr>
                <w:rFonts w:hint="eastAsia" w:ascii="宋体" w:hAnsi="宋体"/>
                <w:szCs w:val="21"/>
              </w:rPr>
              <w:t>查1：</w:t>
            </w:r>
            <w:r>
              <w:rPr>
                <w:rFonts w:hint="eastAsia" w:ascii="宋体" w:hAnsi="宋体"/>
                <w:szCs w:val="21"/>
                <w:lang w:val="en-US" w:eastAsia="zh-CN"/>
              </w:rPr>
              <w:t>DSYQSR/JY-08</w:t>
            </w:r>
            <w:r>
              <w:rPr>
                <w:rFonts w:hint="eastAsia" w:ascii="宋体" w:hAnsi="宋体"/>
                <w:szCs w:val="21"/>
              </w:rPr>
              <w:t>检定/校准服务合格供方台账：</w:t>
            </w:r>
            <w:r>
              <w:rPr>
                <w:rFonts w:hint="eastAsia" w:ascii="宋体" w:hAnsi="宋体" w:cs="宋体"/>
                <w:kern w:val="0"/>
                <w:szCs w:val="21"/>
                <w:lang w:eastAsia="zh-CN"/>
              </w:rPr>
              <w:t>辽宁众呈检测有限公司</w:t>
            </w:r>
            <w:r>
              <w:rPr>
                <w:rFonts w:hint="eastAsia" w:ascii="宋体" w:hAnsi="宋体" w:cs="宋体"/>
                <w:kern w:val="0"/>
                <w:szCs w:val="21"/>
              </w:rPr>
              <w:t>、</w:t>
            </w:r>
            <w:r>
              <w:rPr>
                <w:rFonts w:hint="eastAsia" w:ascii="宋体" w:hAnsi="宋体" w:cs="宋体"/>
                <w:kern w:val="0"/>
                <w:szCs w:val="21"/>
                <w:lang w:eastAsia="zh-CN"/>
              </w:rPr>
              <w:t>中国石油天然气集团管材研究所石油管检测实验室等</w:t>
            </w:r>
            <w:r>
              <w:rPr>
                <w:rFonts w:hint="eastAsia" w:ascii="宋体" w:hAnsi="宋体"/>
                <w:szCs w:val="21"/>
              </w:rPr>
              <w:t>已列入合格供方台账中，检定/校准服务满足要求。</w:t>
            </w:r>
          </w:p>
          <w:p>
            <w:pPr>
              <w:spacing w:line="360" w:lineRule="exact"/>
              <w:ind w:firstLine="420" w:firstLineChars="200"/>
              <w:rPr>
                <w:rFonts w:ascii="宋体" w:hAnsi="宋体"/>
                <w:szCs w:val="21"/>
              </w:rPr>
            </w:pPr>
            <w:r>
              <w:rPr>
                <w:rFonts w:hint="eastAsia" w:ascii="宋体" w:hAnsi="宋体"/>
                <w:szCs w:val="21"/>
              </w:rPr>
              <w:t>查2：设备采购服务合格供方：产品供应商“</w:t>
            </w:r>
            <w:r>
              <w:rPr>
                <w:rFonts w:hint="eastAsia" w:ascii="宋体" w:hAnsi="宋体"/>
                <w:szCs w:val="21"/>
                <w:lang w:eastAsia="zh-CN"/>
              </w:rPr>
              <w:t>上海宝钢商贸有限公司</w:t>
            </w:r>
            <w:r>
              <w:rPr>
                <w:rFonts w:hint="eastAsia" w:ascii="宋体" w:hAnsi="宋体"/>
                <w:szCs w:val="21"/>
              </w:rPr>
              <w:t>”</w:t>
            </w:r>
            <w:r>
              <w:rPr>
                <w:rFonts w:hint="eastAsia" w:ascii="宋体" w:hAnsi="宋体"/>
                <w:szCs w:val="21"/>
                <w:lang w:eastAsia="zh-CN"/>
              </w:rPr>
              <w:t>，</w:t>
            </w:r>
            <w:r>
              <w:rPr>
                <w:rFonts w:hint="eastAsia" w:ascii="宋体" w:hAnsi="宋体"/>
                <w:szCs w:val="21"/>
              </w:rPr>
              <w:t>供应产品名称：</w:t>
            </w:r>
            <w:r>
              <w:rPr>
                <w:rFonts w:hint="eastAsia" w:ascii="宋体" w:hAnsi="宋体"/>
                <w:szCs w:val="21"/>
                <w:lang w:eastAsia="zh-CN"/>
              </w:rPr>
              <w:t>石油光管</w:t>
            </w:r>
            <w:r>
              <w:rPr>
                <w:rFonts w:hint="eastAsia" w:ascii="宋体" w:hAnsi="宋体"/>
                <w:szCs w:val="21"/>
              </w:rPr>
              <w:t>，产品供应商“</w:t>
            </w:r>
            <w:r>
              <w:rPr>
                <w:rFonts w:hint="eastAsia" w:ascii="宋体" w:hAnsi="宋体"/>
                <w:szCs w:val="21"/>
                <w:lang w:eastAsia="zh-CN"/>
              </w:rPr>
              <w:t>青岛拓普石油化工有限公司</w:t>
            </w:r>
            <w:r>
              <w:rPr>
                <w:rFonts w:hint="eastAsia" w:ascii="宋体" w:hAnsi="宋体"/>
                <w:szCs w:val="21"/>
              </w:rPr>
              <w:t>”，供应产品名称：</w:t>
            </w:r>
            <w:r>
              <w:rPr>
                <w:rFonts w:hint="eastAsia" w:ascii="宋体" w:hAnsi="宋体"/>
                <w:szCs w:val="21"/>
                <w:lang w:eastAsia="zh-CN"/>
              </w:rPr>
              <w:t>螺纹脂</w:t>
            </w:r>
            <w:r>
              <w:rPr>
                <w:rFonts w:hint="eastAsia" w:ascii="宋体" w:hAnsi="宋体"/>
                <w:szCs w:val="21"/>
              </w:rPr>
              <w:t>，抽查2家供应商评价表，从产品质量、交货及时情况、售后跟进、服务态度等1</w:t>
            </w:r>
            <w:r>
              <w:rPr>
                <w:rFonts w:ascii="宋体" w:hAnsi="宋体"/>
                <w:szCs w:val="21"/>
              </w:rPr>
              <w:t>0</w:t>
            </w:r>
            <w:r>
              <w:rPr>
                <w:rFonts w:hint="eastAsia" w:ascii="宋体" w:hAnsi="宋体"/>
                <w:szCs w:val="21"/>
              </w:rPr>
              <w:t>个方面经评价质量稳定，无退货现象，同意继续为合格供方，批准人：</w:t>
            </w:r>
            <w:r>
              <w:rPr>
                <w:rFonts w:hint="eastAsia" w:ascii="宋体" w:hAnsi="宋体"/>
                <w:szCs w:val="21"/>
                <w:lang w:eastAsia="zh-CN"/>
              </w:rPr>
              <w:t>刘春阳</w:t>
            </w:r>
            <w:r>
              <w:rPr>
                <w:rFonts w:hint="eastAsia" w:ascii="宋体" w:hAnsi="宋体"/>
                <w:szCs w:val="21"/>
              </w:rPr>
              <w:t>，批准日期：2</w:t>
            </w:r>
            <w:r>
              <w:rPr>
                <w:rFonts w:ascii="宋体" w:hAnsi="宋体"/>
                <w:szCs w:val="21"/>
              </w:rPr>
              <w:t>021.</w:t>
            </w:r>
            <w:r>
              <w:rPr>
                <w:rFonts w:hint="eastAsia" w:ascii="宋体" w:hAnsi="宋体"/>
                <w:szCs w:val="21"/>
                <w:lang w:val="en-US" w:eastAsia="zh-CN"/>
              </w:rPr>
              <w:t>2</w:t>
            </w:r>
            <w:r>
              <w:rPr>
                <w:rFonts w:ascii="宋体" w:hAnsi="宋体"/>
                <w:szCs w:val="21"/>
              </w:rPr>
              <w:t>.</w:t>
            </w:r>
            <w:r>
              <w:rPr>
                <w:rFonts w:hint="eastAsia" w:ascii="宋体" w:hAnsi="宋体"/>
                <w:szCs w:val="21"/>
                <w:lang w:val="en-US" w:eastAsia="zh-CN"/>
              </w:rPr>
              <w:t>1</w:t>
            </w:r>
            <w:r>
              <w:rPr>
                <w:rFonts w:hint="eastAsia" w:ascii="宋体" w:hAnsi="宋体"/>
                <w:szCs w:val="21"/>
              </w:rPr>
              <w:t>。</w:t>
            </w:r>
          </w:p>
          <w:p>
            <w:pPr>
              <w:spacing w:line="360" w:lineRule="exact"/>
              <w:ind w:firstLine="420" w:firstLineChars="200"/>
              <w:jc w:val="left"/>
              <w:rPr>
                <w:rFonts w:ascii="宋体" w:hAnsi="宋体"/>
                <w:szCs w:val="21"/>
              </w:rPr>
            </w:pPr>
          </w:p>
        </w:tc>
        <w:tc>
          <w:tcPr>
            <w:tcW w:w="1275" w:type="dxa"/>
            <w:vAlign w:val="center"/>
          </w:tcPr>
          <w:p>
            <w:pPr>
              <w:jc w:val="center"/>
              <w:rPr>
                <w:rFonts w:ascii="宋体" w:hAnsi="宋体"/>
                <w:szCs w:val="21"/>
              </w:rPr>
            </w:pPr>
            <w:r>
              <w:rPr>
                <w:rFonts w:hint="eastAsia" w:ascii="宋体" w:hAnsi="宋体"/>
                <w:szCs w:val="21"/>
              </w:rPr>
              <w:t>质量部</w:t>
            </w:r>
          </w:p>
          <w:p>
            <w:pPr>
              <w:jc w:val="center"/>
              <w:rPr>
                <w:rFonts w:ascii="宋体" w:hAnsi="宋体"/>
                <w:szCs w:val="21"/>
              </w:rPr>
            </w:pPr>
            <w:r>
              <w:rPr>
                <w:rFonts w:hint="eastAsia" w:ascii="宋体" w:hAnsi="宋体"/>
                <w:szCs w:val="21"/>
                <w:lang w:eastAsia="zh-CN"/>
              </w:rPr>
              <w:t>经</w:t>
            </w:r>
            <w:r>
              <w:rPr>
                <w:rFonts w:hint="eastAsia" w:ascii="宋体" w:hAnsi="宋体"/>
                <w:szCs w:val="21"/>
              </w:rPr>
              <w:t>营部</w:t>
            </w:r>
          </w:p>
          <w:p>
            <w:pPr>
              <w:jc w:val="center"/>
              <w:rPr>
                <w:rFonts w:ascii="宋体" w:hAnsi="宋体"/>
                <w:szCs w:val="21"/>
              </w:rPr>
            </w:pPr>
          </w:p>
        </w:tc>
        <w:tc>
          <w:tcPr>
            <w:tcW w:w="937" w:type="dxa"/>
            <w:vAlign w:val="center"/>
          </w:tcPr>
          <w:p>
            <w:pPr>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Align w:val="center"/>
          </w:tcPr>
          <w:p>
            <w:pPr>
              <w:spacing w:line="320" w:lineRule="exact"/>
              <w:jc w:val="center"/>
              <w:rPr>
                <w:rFonts w:ascii="宋体" w:hAnsi="宋体"/>
                <w:szCs w:val="21"/>
              </w:rPr>
            </w:pPr>
            <w:r>
              <w:rPr>
                <w:rFonts w:ascii="宋体" w:hAnsi="宋体"/>
                <w:szCs w:val="21"/>
              </w:rPr>
              <w:t>6</w:t>
            </w:r>
          </w:p>
        </w:tc>
        <w:tc>
          <w:tcPr>
            <w:tcW w:w="1843" w:type="dxa"/>
            <w:vAlign w:val="center"/>
          </w:tcPr>
          <w:p>
            <w:pPr>
              <w:spacing w:line="320" w:lineRule="exact"/>
              <w:jc w:val="center"/>
              <w:rPr>
                <w:rFonts w:ascii="宋体" w:hAnsi="宋体"/>
                <w:color w:val="262626"/>
                <w:szCs w:val="21"/>
              </w:rPr>
            </w:pPr>
            <w:r>
              <w:rPr>
                <w:rFonts w:hint="eastAsia" w:ascii="宋体" w:hAnsi="宋体"/>
                <w:color w:val="262626"/>
                <w:szCs w:val="21"/>
              </w:rPr>
              <w:t>企业是否对列入体系管理的测量设备进行检定/校准、调整、修理、验证、封印和标识，保证测量设备满足预期使用要求。</w:t>
            </w:r>
          </w:p>
          <w:p>
            <w:pPr>
              <w:spacing w:line="320" w:lineRule="exact"/>
              <w:jc w:val="center"/>
              <w:rPr>
                <w:rFonts w:ascii="宋体" w:hAnsi="宋体"/>
                <w:szCs w:val="21"/>
              </w:rPr>
            </w:pPr>
            <w:r>
              <w:rPr>
                <w:rFonts w:hint="eastAsia" w:ascii="宋体" w:hAnsi="宋体"/>
                <w:szCs w:val="21"/>
              </w:rPr>
              <w:t>企业是否建立计量确认间隔调整规定的程序文件？每次对不合格测量设备进行维修、调整和修改时是否评审确认间隔？</w:t>
            </w:r>
          </w:p>
        </w:tc>
        <w:tc>
          <w:tcPr>
            <w:tcW w:w="1135" w:type="dxa"/>
            <w:vAlign w:val="center"/>
          </w:tcPr>
          <w:p>
            <w:pPr>
              <w:jc w:val="center"/>
              <w:rPr>
                <w:rFonts w:ascii="宋体" w:hAnsi="宋体"/>
                <w:szCs w:val="21"/>
              </w:rPr>
            </w:pPr>
            <w:r>
              <w:rPr>
                <w:rFonts w:hint="eastAsia" w:ascii="宋体" w:hAnsi="宋体"/>
                <w:szCs w:val="21"/>
              </w:rPr>
              <w:t>7.1.1计量确认总则</w:t>
            </w:r>
            <w:r>
              <w:rPr>
                <w:rFonts w:ascii="宋体" w:hAnsi="宋体"/>
                <w:szCs w:val="21"/>
              </w:rPr>
              <w:t>7.1.2计量确认间隔</w:t>
            </w:r>
          </w:p>
        </w:tc>
        <w:tc>
          <w:tcPr>
            <w:tcW w:w="4253" w:type="dxa"/>
          </w:tcPr>
          <w:p>
            <w:pPr>
              <w:spacing w:line="360" w:lineRule="exact"/>
              <w:ind w:firstLine="420" w:firstLineChars="200"/>
              <w:jc w:val="left"/>
              <w:rPr>
                <w:rFonts w:ascii="宋体" w:hAnsi="宋体"/>
                <w:szCs w:val="21"/>
              </w:rPr>
            </w:pPr>
            <w:r>
              <w:rPr>
                <w:rFonts w:hint="eastAsia" w:ascii="宋体" w:hAnsi="宋体"/>
                <w:szCs w:val="21"/>
              </w:rPr>
              <w:t>已编制《计量确认管理程序》、</w:t>
            </w:r>
            <w:r>
              <w:rPr>
                <w:rFonts w:hint="eastAsia" w:ascii="宋体" w:hAnsi="宋体" w:cs="宋体"/>
                <w:szCs w:val="21"/>
              </w:rPr>
              <w:t>《计量确认间隔管理程序》、</w:t>
            </w:r>
            <w:r>
              <w:rPr>
                <w:rFonts w:hint="eastAsia" w:ascii="宋体" w:hAnsi="宋体"/>
                <w:szCs w:val="21"/>
              </w:rPr>
              <w:t>以保证测量设备的计量特性满足预期计量要求。</w:t>
            </w:r>
          </w:p>
          <w:p>
            <w:pPr>
              <w:spacing w:line="360" w:lineRule="exact"/>
              <w:ind w:firstLine="420" w:firstLineChars="200"/>
              <w:jc w:val="left"/>
              <w:rPr>
                <w:szCs w:val="21"/>
              </w:rPr>
            </w:pPr>
            <w:r>
              <w:rPr>
                <w:rFonts w:hint="eastAsia" w:ascii="宋体" w:hAnsi="宋体"/>
                <w:szCs w:val="21"/>
              </w:rPr>
              <w:t>程序规定测量设备检定/校准确认间隔</w:t>
            </w:r>
            <w:r>
              <w:rPr>
                <w:rFonts w:hint="eastAsia" w:ascii="宋体" w:hAnsi="宋体" w:cs="宋体"/>
                <w:szCs w:val="21"/>
              </w:rPr>
              <w:t>保证持续符合规定的计量要求</w:t>
            </w:r>
            <w:r>
              <w:rPr>
                <w:rFonts w:hint="eastAsia" w:ascii="宋体" w:hAnsi="宋体"/>
                <w:szCs w:val="21"/>
              </w:rPr>
              <w:t>；</w:t>
            </w:r>
            <w:r>
              <w:rPr>
                <w:rFonts w:hint="eastAsia"/>
                <w:szCs w:val="21"/>
              </w:rPr>
              <w:t>质量部</w:t>
            </w:r>
            <w:r>
              <w:rPr>
                <w:szCs w:val="21"/>
              </w:rPr>
              <w:t>是确认</w:t>
            </w:r>
            <w:r>
              <w:rPr>
                <w:rFonts w:hint="eastAsia"/>
                <w:szCs w:val="21"/>
              </w:rPr>
              <w:t>间隔的</w:t>
            </w:r>
            <w:r>
              <w:rPr>
                <w:szCs w:val="21"/>
              </w:rPr>
              <w:t>实施归口管理部门</w:t>
            </w:r>
            <w:r>
              <w:rPr>
                <w:rFonts w:hint="eastAsia"/>
                <w:szCs w:val="21"/>
              </w:rPr>
              <w:t>，负责</w:t>
            </w:r>
            <w:r>
              <w:rPr>
                <w:szCs w:val="21"/>
              </w:rPr>
              <w:t>确认计量检定/校准间隔周期要求</w:t>
            </w:r>
            <w:r>
              <w:rPr>
                <w:rFonts w:hint="eastAsia"/>
                <w:szCs w:val="21"/>
              </w:rPr>
              <w:t>。</w:t>
            </w:r>
          </w:p>
          <w:p>
            <w:pPr>
              <w:widowControl/>
              <w:spacing w:line="360" w:lineRule="exact"/>
              <w:ind w:firstLine="420" w:firstLineChars="200"/>
              <w:jc w:val="left"/>
              <w:rPr>
                <w:rFonts w:ascii="宋体" w:hAnsi="宋体"/>
                <w:szCs w:val="21"/>
              </w:rPr>
            </w:pPr>
            <w:r>
              <w:rPr>
                <w:rFonts w:hint="eastAsia"/>
                <w:szCs w:val="21"/>
              </w:rPr>
              <w:t>查：《</w:t>
            </w:r>
            <w:r>
              <w:rPr>
                <w:rFonts w:hint="eastAsia" w:ascii="宋体" w:hAnsi="宋体"/>
                <w:szCs w:val="21"/>
              </w:rPr>
              <w:t>测量设备计量确认明细表</w:t>
            </w:r>
            <w:r>
              <w:rPr>
                <w:rFonts w:hint="eastAsia"/>
                <w:szCs w:val="21"/>
              </w:rPr>
              <w:t>》，确认测量过程</w:t>
            </w:r>
            <w:r>
              <w:rPr>
                <w:rFonts w:hint="eastAsia"/>
                <w:szCs w:val="21"/>
                <w:lang w:eastAsia="zh-CN"/>
              </w:rPr>
              <w:t>69</w:t>
            </w:r>
            <w:r>
              <w:rPr>
                <w:rFonts w:hint="eastAsia"/>
                <w:szCs w:val="21"/>
              </w:rPr>
              <w:t>项，</w:t>
            </w:r>
            <w:r>
              <w:rPr>
                <w:rFonts w:hint="eastAsia" w:ascii="宋体" w:hAnsi="宋体"/>
                <w:szCs w:val="21"/>
              </w:rPr>
              <w:t>确认内容包含：技术要求、测量设备名称、测量设备计量特性、验证方法、验证结果等，验证人：</w:t>
            </w:r>
            <w:r>
              <w:rPr>
                <w:rFonts w:hint="eastAsia" w:ascii="宋体" w:hAnsi="宋体"/>
                <w:szCs w:val="21"/>
                <w:lang w:eastAsia="zh-CN"/>
              </w:rPr>
              <w:t>李光锋</w:t>
            </w:r>
            <w:r>
              <w:rPr>
                <w:rFonts w:hint="eastAsia" w:ascii="宋体" w:hAnsi="宋体"/>
                <w:szCs w:val="21"/>
              </w:rPr>
              <w:t>，确认间隔为</w:t>
            </w:r>
            <w:r>
              <w:rPr>
                <w:rFonts w:ascii="宋体" w:hAnsi="宋体"/>
                <w:szCs w:val="21"/>
              </w:rPr>
              <w:t>12</w:t>
            </w:r>
            <w:r>
              <w:rPr>
                <w:rFonts w:hint="eastAsia" w:ascii="宋体" w:hAnsi="宋体"/>
                <w:szCs w:val="21"/>
              </w:rPr>
              <w:t>个月。</w:t>
            </w:r>
          </w:p>
          <w:p>
            <w:pPr>
              <w:widowControl/>
              <w:spacing w:line="360" w:lineRule="exact"/>
              <w:ind w:firstLine="420" w:firstLineChars="200"/>
              <w:rPr>
                <w:rFonts w:ascii="宋体" w:hAnsi="宋体"/>
                <w:szCs w:val="21"/>
              </w:rPr>
            </w:pPr>
            <w:r>
              <w:rPr>
                <w:rFonts w:hint="eastAsia" w:ascii="宋体" w:hAnsi="宋体"/>
                <w:szCs w:val="21"/>
              </w:rPr>
              <w:t>企业目前暂无需要调整间隔的测量设备。计量确认符合要求。</w:t>
            </w:r>
          </w:p>
          <w:p>
            <w:pPr>
              <w:widowControl/>
              <w:spacing w:line="360" w:lineRule="exact"/>
              <w:ind w:firstLine="420" w:firstLineChars="200"/>
              <w:rPr>
                <w:rFonts w:hint="eastAsia" w:ascii="宋体" w:hAnsi="宋体"/>
                <w:szCs w:val="21"/>
              </w:rPr>
            </w:pPr>
          </w:p>
        </w:tc>
        <w:tc>
          <w:tcPr>
            <w:tcW w:w="1275" w:type="dxa"/>
            <w:vAlign w:val="center"/>
          </w:tcPr>
          <w:p>
            <w:pPr>
              <w:jc w:val="center"/>
              <w:rPr>
                <w:rFonts w:ascii="宋体" w:hAnsi="宋体"/>
                <w:szCs w:val="21"/>
              </w:rPr>
            </w:pPr>
            <w:r>
              <w:rPr>
                <w:rFonts w:hint="eastAsia" w:ascii="宋体" w:hAnsi="宋体"/>
                <w:szCs w:val="21"/>
              </w:rPr>
              <w:t>质量部</w:t>
            </w:r>
          </w:p>
          <w:p>
            <w:pPr>
              <w:jc w:val="center"/>
              <w:rPr>
                <w:rFonts w:ascii="宋体" w:hAnsi="宋体"/>
                <w:szCs w:val="21"/>
              </w:rPr>
            </w:pPr>
            <w:r>
              <w:rPr>
                <w:rFonts w:hint="eastAsia" w:ascii="宋体" w:hAnsi="宋体"/>
                <w:szCs w:val="21"/>
              </w:rPr>
              <w:t>生产部</w:t>
            </w:r>
          </w:p>
          <w:p>
            <w:pPr>
              <w:jc w:val="center"/>
              <w:rPr>
                <w:rFonts w:ascii="宋体" w:hAnsi="宋体"/>
                <w:szCs w:val="21"/>
              </w:rPr>
            </w:pPr>
            <w:r>
              <w:rPr>
                <w:rFonts w:hint="eastAsia" w:ascii="宋体" w:hAnsi="宋体"/>
                <w:szCs w:val="21"/>
              </w:rPr>
              <w:t>技术部</w:t>
            </w:r>
          </w:p>
        </w:tc>
        <w:tc>
          <w:tcPr>
            <w:tcW w:w="937" w:type="dxa"/>
            <w:vAlign w:val="center"/>
          </w:tcPr>
          <w:p>
            <w:pPr>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Align w:val="center"/>
          </w:tcPr>
          <w:p>
            <w:pPr>
              <w:spacing w:line="320" w:lineRule="exact"/>
              <w:jc w:val="center"/>
              <w:rPr>
                <w:rFonts w:ascii="宋体" w:hAnsi="宋体"/>
                <w:szCs w:val="21"/>
              </w:rPr>
            </w:pPr>
            <w:r>
              <w:rPr>
                <w:rFonts w:ascii="宋体" w:hAnsi="宋体"/>
                <w:szCs w:val="21"/>
              </w:rPr>
              <w:t>7</w:t>
            </w:r>
          </w:p>
        </w:tc>
        <w:tc>
          <w:tcPr>
            <w:tcW w:w="1843" w:type="dxa"/>
            <w:vAlign w:val="center"/>
          </w:tcPr>
          <w:p>
            <w:pPr>
              <w:spacing w:line="320" w:lineRule="exact"/>
              <w:jc w:val="center"/>
              <w:rPr>
                <w:rFonts w:ascii="宋体" w:hAnsi="宋体"/>
                <w:szCs w:val="21"/>
              </w:rPr>
            </w:pPr>
            <w:r>
              <w:rPr>
                <w:rFonts w:hint="eastAsia" w:ascii="宋体" w:hAnsi="宋体"/>
                <w:bCs/>
                <w:szCs w:val="21"/>
              </w:rPr>
              <w:t>计量确认程序文件是否包括已确认的测量设备当封印或保护装置被发现损坏、破损、转移或丢失时所采取的措施？</w:t>
            </w:r>
            <w:r>
              <w:rPr>
                <w:rFonts w:ascii="宋体" w:hAnsi="宋体"/>
                <w:szCs w:val="21"/>
              </w:rPr>
              <w:t>计量信息是否完整？记录的标识、储存、保护、检索和处置</w:t>
            </w:r>
          </w:p>
          <w:p>
            <w:pPr>
              <w:spacing w:line="320" w:lineRule="exact"/>
              <w:jc w:val="center"/>
              <w:rPr>
                <w:rFonts w:ascii="宋体" w:hAnsi="宋体"/>
                <w:szCs w:val="21"/>
              </w:rPr>
            </w:pPr>
          </w:p>
        </w:tc>
        <w:tc>
          <w:tcPr>
            <w:tcW w:w="1135" w:type="dxa"/>
            <w:vAlign w:val="center"/>
          </w:tcPr>
          <w:p>
            <w:pPr>
              <w:spacing w:line="360" w:lineRule="exact"/>
              <w:jc w:val="center"/>
              <w:rPr>
                <w:rFonts w:ascii="宋体" w:hAnsi="宋体"/>
                <w:szCs w:val="21"/>
              </w:rPr>
            </w:pPr>
            <w:r>
              <w:rPr>
                <w:rFonts w:ascii="宋体" w:hAnsi="宋体"/>
                <w:szCs w:val="21"/>
              </w:rPr>
              <w:t>7.1.3设备调整控制</w:t>
            </w:r>
          </w:p>
          <w:p>
            <w:pPr>
              <w:spacing w:line="360" w:lineRule="exact"/>
              <w:jc w:val="center"/>
              <w:rPr>
                <w:rFonts w:ascii="宋体" w:hAnsi="宋体"/>
                <w:szCs w:val="21"/>
              </w:rPr>
            </w:pPr>
            <w:r>
              <w:rPr>
                <w:rFonts w:ascii="宋体" w:hAnsi="宋体"/>
                <w:szCs w:val="21"/>
              </w:rPr>
              <w:t>7.1.4计量确认过程记录</w:t>
            </w:r>
          </w:p>
        </w:tc>
        <w:tc>
          <w:tcPr>
            <w:tcW w:w="4253" w:type="dxa"/>
          </w:tcPr>
          <w:p>
            <w:pPr>
              <w:spacing w:line="360" w:lineRule="exact"/>
              <w:ind w:firstLine="420" w:firstLineChars="200"/>
              <w:jc w:val="left"/>
              <w:rPr>
                <w:rFonts w:ascii="宋体" w:hAnsi="宋体" w:cs="宋体"/>
                <w:szCs w:val="21"/>
              </w:rPr>
            </w:pPr>
            <w:r>
              <w:rPr>
                <w:rFonts w:hint="eastAsia" w:ascii="宋体" w:hAnsi="宋体" w:cs="宋体"/>
                <w:szCs w:val="21"/>
              </w:rPr>
              <w:t>为确保经确认的测量设备，对影响其性能的调整装置进行封印或采取其他保护措施，以防止未经授权的改变。</w:t>
            </w:r>
          </w:p>
          <w:p>
            <w:pPr>
              <w:spacing w:line="360" w:lineRule="exact"/>
              <w:ind w:firstLine="555"/>
              <w:jc w:val="left"/>
              <w:rPr>
                <w:szCs w:val="21"/>
              </w:rPr>
            </w:pPr>
            <w:r>
              <w:rPr>
                <w:rFonts w:hint="eastAsia" w:ascii="宋体" w:hAnsi="宋体" w:cs="宋体"/>
                <w:szCs w:val="21"/>
              </w:rPr>
              <w:t>质量部负责确认的测量设备实施封印和标识；</w:t>
            </w:r>
            <w:r>
              <w:rPr>
                <w:rFonts w:hint="eastAsia"/>
                <w:szCs w:val="21"/>
                <w:lang w:eastAsia="zh-CN"/>
              </w:rPr>
              <w:t>并</w:t>
            </w:r>
            <w:r>
              <w:rPr>
                <w:szCs w:val="21"/>
              </w:rPr>
              <w:t>负责对测量设备校准状态和确认状态进行标识。</w:t>
            </w:r>
          </w:p>
          <w:p>
            <w:pPr>
              <w:spacing w:line="360" w:lineRule="exact"/>
              <w:ind w:firstLine="420"/>
              <w:jc w:val="left"/>
              <w:rPr>
                <w:szCs w:val="21"/>
              </w:rPr>
            </w:pPr>
            <w:r>
              <w:rPr>
                <w:rFonts w:hint="eastAsia" w:ascii="宋体" w:hAnsi="宋体"/>
                <w:szCs w:val="21"/>
              </w:rPr>
              <w:t>查</w:t>
            </w:r>
            <w:r>
              <w:rPr>
                <w:rFonts w:ascii="宋体" w:hAnsi="宋体"/>
                <w:szCs w:val="21"/>
              </w:rPr>
              <w:t>1</w:t>
            </w:r>
            <w:r>
              <w:rPr>
                <w:rFonts w:hint="eastAsia" w:ascii="宋体" w:hAnsi="宋体"/>
                <w:szCs w:val="21"/>
              </w:rPr>
              <w:t>：编号</w:t>
            </w:r>
            <w:r>
              <w:rPr>
                <w:rFonts w:hint="eastAsia" w:ascii="宋体" w:hAnsi="宋体"/>
                <w:szCs w:val="21"/>
                <w:lang w:val="en-US" w:eastAsia="zh-CN"/>
              </w:rPr>
              <w:t>1221200710</w:t>
            </w:r>
            <w:r>
              <w:rPr>
                <w:rFonts w:hint="eastAsia" w:ascii="宋体" w:hAnsi="宋体" w:cs="宋体"/>
                <w:szCs w:val="21"/>
              </w:rPr>
              <w:t>《计量确认过程验证记录表》，</w:t>
            </w:r>
            <w:r>
              <w:rPr>
                <w:rFonts w:hint="eastAsia"/>
                <w:bCs/>
                <w:szCs w:val="21"/>
              </w:rPr>
              <w:t>测量过程</w:t>
            </w:r>
            <w:r>
              <w:rPr>
                <w:bCs/>
                <w:szCs w:val="21"/>
              </w:rPr>
              <w:t>名称：</w:t>
            </w:r>
            <w:r>
              <w:rPr>
                <w:rFonts w:hint="eastAsia"/>
                <w:kern w:val="0"/>
                <w:szCs w:val="21"/>
                <w:lang w:eastAsia="zh-CN"/>
              </w:rPr>
              <w:t>内螺纹精密距</w:t>
            </w:r>
            <w:r>
              <w:rPr>
                <w:rFonts w:hint="eastAsia"/>
                <w:kern w:val="0"/>
                <w:szCs w:val="21"/>
              </w:rPr>
              <w:t>测量</w:t>
            </w:r>
            <w:r>
              <w:rPr>
                <w:szCs w:val="21"/>
              </w:rPr>
              <w:t>，</w:t>
            </w:r>
            <w:r>
              <w:rPr>
                <w:rFonts w:hint="eastAsia"/>
                <w:szCs w:val="21"/>
              </w:rPr>
              <w:t>测量设备：</w:t>
            </w:r>
            <w:r>
              <w:rPr>
                <w:rFonts w:hint="eastAsia"/>
                <w:szCs w:val="21"/>
                <w:lang w:eastAsia="zh-CN"/>
              </w:rPr>
              <w:t>塞规</w:t>
            </w:r>
            <w:r>
              <w:rPr>
                <w:rFonts w:hint="eastAsia" w:ascii="宋体" w:hAnsi="宋体"/>
                <w:szCs w:val="21"/>
              </w:rPr>
              <w:t>，测量参数：</w:t>
            </w:r>
            <w:r>
              <w:rPr>
                <w:rFonts w:hint="eastAsia" w:ascii="宋体" w:hAnsi="宋体"/>
                <w:szCs w:val="21"/>
                <w:lang w:eastAsia="zh-CN"/>
              </w:rPr>
              <w:t>内螺纹紧密距</w:t>
            </w:r>
            <w:r>
              <w:rPr>
                <w:rFonts w:hint="eastAsia" w:ascii="宋体" w:hAnsi="宋体"/>
                <w:szCs w:val="21"/>
              </w:rPr>
              <w:t>，</w:t>
            </w:r>
            <w:r>
              <w:rPr>
                <w:rFonts w:hint="eastAsia"/>
                <w:szCs w:val="21"/>
              </w:rPr>
              <w:t>验证人</w:t>
            </w:r>
            <w:r>
              <w:rPr>
                <w:szCs w:val="21"/>
              </w:rPr>
              <w:t>：</w:t>
            </w:r>
            <w:r>
              <w:rPr>
                <w:rFonts w:hint="eastAsia"/>
                <w:szCs w:val="21"/>
                <w:lang w:eastAsia="zh-CN"/>
              </w:rPr>
              <w:t>李琳</w:t>
            </w:r>
            <w:r>
              <w:rPr>
                <w:szCs w:val="21"/>
              </w:rPr>
              <w:t>，</w:t>
            </w:r>
            <w:r>
              <w:rPr>
                <w:rFonts w:hint="eastAsia"/>
                <w:szCs w:val="21"/>
              </w:rPr>
              <w:t>审核人：</w:t>
            </w:r>
            <w:r>
              <w:rPr>
                <w:rFonts w:hint="eastAsia"/>
                <w:szCs w:val="21"/>
                <w:lang w:eastAsia="zh-CN"/>
              </w:rPr>
              <w:t>董希玲</w:t>
            </w:r>
            <w:r>
              <w:rPr>
                <w:rFonts w:hint="eastAsia"/>
                <w:szCs w:val="21"/>
              </w:rPr>
              <w:t>，验证</w:t>
            </w:r>
            <w:r>
              <w:rPr>
                <w:szCs w:val="21"/>
              </w:rPr>
              <w:t>日期：202</w:t>
            </w:r>
            <w:r>
              <w:rPr>
                <w:rFonts w:hint="eastAsia"/>
                <w:szCs w:val="21"/>
                <w:lang w:val="en-US" w:eastAsia="zh-CN"/>
              </w:rPr>
              <w:t>1</w:t>
            </w:r>
            <w:r>
              <w:rPr>
                <w:szCs w:val="21"/>
              </w:rPr>
              <w:t>.</w:t>
            </w:r>
            <w:r>
              <w:rPr>
                <w:rFonts w:hint="eastAsia"/>
                <w:szCs w:val="21"/>
                <w:lang w:val="en-US" w:eastAsia="zh-CN"/>
              </w:rPr>
              <w:t>12</w:t>
            </w:r>
            <w:r>
              <w:rPr>
                <w:szCs w:val="21"/>
              </w:rPr>
              <w:t>.2</w:t>
            </w:r>
            <w:r>
              <w:rPr>
                <w:rFonts w:hint="eastAsia"/>
                <w:szCs w:val="21"/>
                <w:lang w:val="en-US" w:eastAsia="zh-CN"/>
              </w:rPr>
              <w:t>8</w:t>
            </w:r>
            <w:r>
              <w:rPr>
                <w:rFonts w:hint="eastAsia"/>
                <w:szCs w:val="21"/>
              </w:rPr>
              <w:t>。</w:t>
            </w:r>
          </w:p>
          <w:p>
            <w:pPr>
              <w:spacing w:line="360" w:lineRule="exact"/>
              <w:ind w:firstLine="420"/>
              <w:jc w:val="left"/>
              <w:rPr>
                <w:szCs w:val="21"/>
              </w:rPr>
            </w:pPr>
            <w:r>
              <w:rPr>
                <w:rFonts w:hint="eastAsia" w:ascii="宋体" w:hAnsi="宋体"/>
                <w:szCs w:val="21"/>
              </w:rPr>
              <w:t>验证记录信息完整，填写规范，符合要求。</w:t>
            </w:r>
          </w:p>
          <w:p>
            <w:pPr>
              <w:widowControl/>
              <w:spacing w:line="360" w:lineRule="exact"/>
              <w:ind w:firstLine="420" w:firstLineChars="200"/>
              <w:jc w:val="left"/>
              <w:rPr>
                <w:rFonts w:hint="eastAsia" w:ascii="宋体" w:hAnsi="宋体"/>
                <w:szCs w:val="21"/>
              </w:rPr>
            </w:pPr>
            <w:r>
              <w:rPr>
                <w:rFonts w:ascii="宋体" w:hAnsi="宋体"/>
                <w:szCs w:val="21"/>
              </w:rPr>
              <w:t>查</w:t>
            </w:r>
            <w:r>
              <w:rPr>
                <w:rFonts w:hint="eastAsia" w:ascii="宋体" w:hAnsi="宋体"/>
                <w:szCs w:val="21"/>
              </w:rPr>
              <w:t>2</w:t>
            </w:r>
            <w:r>
              <w:rPr>
                <w:rFonts w:ascii="宋体" w:hAnsi="宋体"/>
                <w:szCs w:val="21"/>
              </w:rPr>
              <w:t>：</w:t>
            </w:r>
            <w:r>
              <w:rPr>
                <w:rFonts w:hint="eastAsia" w:ascii="宋体" w:hAnsi="宋体"/>
                <w:szCs w:val="21"/>
              </w:rPr>
              <w:t>测量过程名称：“51/2"套管静水压试验”，被测参数：</w:t>
            </w:r>
            <w:r>
              <w:rPr>
                <w:rFonts w:hint="eastAsia" w:ascii="宋体" w:hAnsi="宋体"/>
                <w:szCs w:val="21"/>
                <w:lang w:eastAsia="zh-CN"/>
              </w:rPr>
              <w:t>压力试验</w:t>
            </w:r>
            <w:r>
              <w:rPr>
                <w:rFonts w:hint="eastAsia" w:ascii="宋体" w:hAnsi="宋体"/>
                <w:szCs w:val="21"/>
              </w:rPr>
              <w:t>，控制程度：关键，技术标准：DSYQSM/JS-09《水压试验工序卡》,技术要求：压力≥（49+5）MPa</w:t>
            </w:r>
            <w:r>
              <w:rPr>
                <w:rFonts w:ascii="宋体" w:hAnsi="宋体"/>
                <w:szCs w:val="21"/>
              </w:rPr>
              <w:t>,</w:t>
            </w:r>
            <w:r>
              <w:rPr>
                <w:rFonts w:hint="eastAsia" w:ascii="宋体" w:hAnsi="宋体"/>
                <w:szCs w:val="21"/>
              </w:rPr>
              <w:t>确认结论：合格，确认人：</w:t>
            </w:r>
            <w:r>
              <w:rPr>
                <w:rFonts w:hint="eastAsia" w:ascii="宋体" w:hAnsi="宋体"/>
                <w:szCs w:val="21"/>
                <w:lang w:eastAsia="zh-CN"/>
              </w:rPr>
              <w:t>李德成</w:t>
            </w:r>
            <w:r>
              <w:rPr>
                <w:rFonts w:hint="eastAsia" w:ascii="宋体" w:hAnsi="宋体"/>
                <w:szCs w:val="21"/>
              </w:rPr>
              <w:t>。</w:t>
            </w:r>
          </w:p>
          <w:p>
            <w:pPr>
              <w:widowControl/>
              <w:spacing w:line="360" w:lineRule="exact"/>
              <w:ind w:firstLine="420" w:firstLineChars="200"/>
              <w:jc w:val="left"/>
              <w:rPr>
                <w:rFonts w:hint="default" w:ascii="宋体" w:hAnsi="宋体" w:eastAsia="宋体"/>
                <w:szCs w:val="21"/>
                <w:lang w:val="en-US" w:eastAsia="zh-CN"/>
              </w:rPr>
            </w:pPr>
            <w:r>
              <w:rPr>
                <w:rFonts w:hint="eastAsia" w:ascii="宋体" w:hAnsi="宋体"/>
                <w:szCs w:val="21"/>
                <w:lang w:eastAsia="zh-CN"/>
              </w:rPr>
              <w:t>查</w:t>
            </w:r>
            <w:r>
              <w:rPr>
                <w:rFonts w:hint="eastAsia" w:ascii="宋体" w:hAnsi="宋体"/>
                <w:szCs w:val="21"/>
                <w:lang w:val="en-US" w:eastAsia="zh-CN"/>
              </w:rPr>
              <w:t>3：抽查角度尺</w:t>
            </w:r>
            <w:r>
              <w:rPr>
                <w:rFonts w:hint="eastAsia" w:ascii="宋体" w:hAnsi="宋体" w:cs="宋体"/>
                <w:szCs w:val="21"/>
              </w:rPr>
              <w:t>《计量确认过程验证记录表》，</w:t>
            </w:r>
            <w:r>
              <w:rPr>
                <w:rFonts w:hint="eastAsia" w:ascii="宋体" w:hAnsi="宋体"/>
                <w:szCs w:val="21"/>
                <w:lang w:val="en-US" w:eastAsia="zh-CN"/>
              </w:rPr>
              <w:t>时，发现记录中没有填写确认日期，属于次要不符合。</w:t>
            </w:r>
          </w:p>
        </w:tc>
        <w:tc>
          <w:tcPr>
            <w:tcW w:w="1275" w:type="dxa"/>
            <w:vAlign w:val="center"/>
          </w:tcPr>
          <w:p>
            <w:pPr>
              <w:jc w:val="center"/>
              <w:rPr>
                <w:rFonts w:ascii="宋体" w:hAnsi="宋体"/>
                <w:szCs w:val="21"/>
              </w:rPr>
            </w:pPr>
            <w:r>
              <w:rPr>
                <w:rFonts w:hint="eastAsia" w:ascii="宋体" w:hAnsi="宋体"/>
                <w:szCs w:val="21"/>
              </w:rPr>
              <w:t>质量部</w:t>
            </w:r>
          </w:p>
          <w:p>
            <w:pPr>
              <w:jc w:val="center"/>
              <w:rPr>
                <w:rFonts w:ascii="宋体" w:hAnsi="宋体"/>
                <w:szCs w:val="21"/>
              </w:rPr>
            </w:pPr>
            <w:r>
              <w:rPr>
                <w:rFonts w:hint="eastAsia" w:ascii="宋体" w:hAnsi="宋体"/>
                <w:szCs w:val="21"/>
              </w:rPr>
              <w:t>生产部</w:t>
            </w:r>
          </w:p>
          <w:p>
            <w:pPr>
              <w:jc w:val="center"/>
              <w:rPr>
                <w:rFonts w:ascii="宋体" w:hAnsi="宋体"/>
                <w:szCs w:val="21"/>
              </w:rPr>
            </w:pPr>
            <w:r>
              <w:rPr>
                <w:rFonts w:hint="eastAsia" w:ascii="宋体" w:hAnsi="宋体"/>
                <w:szCs w:val="21"/>
              </w:rPr>
              <w:t>技术部</w:t>
            </w:r>
          </w:p>
        </w:tc>
        <w:tc>
          <w:tcPr>
            <w:tcW w:w="937" w:type="dxa"/>
            <w:vAlign w:val="center"/>
          </w:tcPr>
          <w:p>
            <w:pPr>
              <w:jc w:val="center"/>
              <w:rPr>
                <w:rFonts w:hint="default" w:ascii="宋体" w:hAnsi="宋体"/>
                <w:szCs w:val="21"/>
                <w:lang w:val="en-US" w:eastAsia="zh-CN"/>
              </w:rPr>
            </w:pPr>
            <w:r>
              <w:rPr>
                <w:rFonts w:hint="eastAsia" w:ascii="宋体" w:hAnsi="宋体"/>
                <w:szCs w:val="21"/>
                <w:lang w:val="en-US" w:eastAsia="zh-CN"/>
              </w:rPr>
              <w:t>次要不符合-02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Align w:val="center"/>
          </w:tcPr>
          <w:p>
            <w:pPr>
              <w:spacing w:line="320" w:lineRule="exact"/>
              <w:jc w:val="center"/>
              <w:rPr>
                <w:rFonts w:ascii="宋体" w:hAnsi="宋体"/>
                <w:szCs w:val="21"/>
              </w:rPr>
            </w:pPr>
            <w:r>
              <w:rPr>
                <w:rFonts w:hint="eastAsia" w:ascii="宋体" w:hAnsi="宋体"/>
                <w:szCs w:val="21"/>
              </w:rPr>
              <w:t>8</w:t>
            </w:r>
          </w:p>
        </w:tc>
        <w:tc>
          <w:tcPr>
            <w:tcW w:w="1843" w:type="dxa"/>
            <w:vAlign w:val="center"/>
          </w:tcPr>
          <w:p>
            <w:pPr>
              <w:spacing w:line="320" w:lineRule="exact"/>
              <w:jc w:val="center"/>
              <w:rPr>
                <w:rFonts w:ascii="宋体" w:hAnsi="宋体"/>
                <w:szCs w:val="21"/>
              </w:rPr>
            </w:pPr>
            <w:r>
              <w:rPr>
                <w:rFonts w:hint="eastAsia" w:ascii="宋体" w:hAnsi="宋体"/>
                <w:szCs w:val="21"/>
              </w:rPr>
              <w:t>企业是否编制《测量过程设计和实现控制程序》是否识别顾客、组织和法律法规的要求确定计量要求？对测量过程是否识别过程要素和控制限？</w:t>
            </w:r>
          </w:p>
          <w:p>
            <w:pPr>
              <w:spacing w:line="320" w:lineRule="exact"/>
              <w:jc w:val="center"/>
              <w:rPr>
                <w:rFonts w:ascii="宋体" w:hAnsi="宋体"/>
                <w:szCs w:val="21"/>
              </w:rPr>
            </w:pPr>
            <w:r>
              <w:rPr>
                <w:rFonts w:hint="eastAsia" w:ascii="宋体" w:hAnsi="宋体"/>
                <w:szCs w:val="21"/>
              </w:rPr>
              <w:t>测量过程是否分类管理？如何保证关键测量过程受控？</w:t>
            </w:r>
          </w:p>
        </w:tc>
        <w:tc>
          <w:tcPr>
            <w:tcW w:w="1135" w:type="dxa"/>
            <w:vAlign w:val="center"/>
          </w:tcPr>
          <w:p>
            <w:pPr>
              <w:jc w:val="center"/>
              <w:rPr>
                <w:rFonts w:ascii="宋体" w:hAnsi="宋体"/>
                <w:szCs w:val="21"/>
              </w:rPr>
            </w:pPr>
            <w:r>
              <w:rPr>
                <w:rFonts w:hint="eastAsia" w:ascii="宋体" w:hAnsi="宋体"/>
                <w:szCs w:val="21"/>
              </w:rPr>
              <w:t>7.2测量过程</w:t>
            </w:r>
          </w:p>
          <w:p>
            <w:pPr>
              <w:jc w:val="center"/>
              <w:rPr>
                <w:rFonts w:ascii="宋体" w:hAnsi="宋体"/>
                <w:szCs w:val="21"/>
              </w:rPr>
            </w:pPr>
            <w:r>
              <w:rPr>
                <w:rFonts w:hint="eastAsia" w:ascii="宋体" w:hAnsi="宋体"/>
                <w:szCs w:val="21"/>
              </w:rPr>
              <w:t>8.2.4测量管理体系的监视</w:t>
            </w:r>
          </w:p>
          <w:p>
            <w:pPr>
              <w:jc w:val="center"/>
              <w:rPr>
                <w:rFonts w:ascii="宋体" w:hAnsi="宋体"/>
                <w:szCs w:val="21"/>
              </w:rPr>
            </w:pPr>
          </w:p>
        </w:tc>
        <w:tc>
          <w:tcPr>
            <w:tcW w:w="4253" w:type="dxa"/>
          </w:tcPr>
          <w:p>
            <w:pPr>
              <w:spacing w:line="360" w:lineRule="exact"/>
              <w:ind w:firstLine="420" w:firstLineChars="200"/>
              <w:jc w:val="left"/>
              <w:rPr>
                <w:szCs w:val="21"/>
              </w:rPr>
            </w:pPr>
            <w:r>
              <w:rPr>
                <w:rFonts w:hint="eastAsia" w:ascii="宋体" w:hAnsi="宋体"/>
                <w:szCs w:val="21"/>
              </w:rPr>
              <w:t>编</w:t>
            </w:r>
            <w:r>
              <w:rPr>
                <w:rFonts w:hint="eastAsia"/>
                <w:szCs w:val="21"/>
              </w:rPr>
              <w:t>制了《测量过程设计和实现控制程序》，通过对识别出的测量过程的分类、选择和确定需要实施连续监视和控制的关键测量过程；技术研发部、质量部负责组织对公司列入高度控制的测量过程参数进行监控。</w:t>
            </w:r>
          </w:p>
          <w:p>
            <w:pPr>
              <w:spacing w:line="360" w:lineRule="exact"/>
              <w:ind w:firstLine="420" w:firstLineChars="200"/>
              <w:jc w:val="left"/>
              <w:rPr>
                <w:rFonts w:ascii="宋体" w:hAnsi="宋体"/>
                <w:szCs w:val="21"/>
              </w:rPr>
            </w:pPr>
            <w:r>
              <w:rPr>
                <w:rFonts w:hint="eastAsia"/>
                <w:szCs w:val="21"/>
              </w:rPr>
              <w:t>编制了</w:t>
            </w:r>
            <w:r>
              <w:rPr>
                <w:szCs w:val="21"/>
              </w:rPr>
              <w:t>《测量过程及控制一览表》，</w:t>
            </w:r>
            <w:r>
              <w:rPr>
                <w:rFonts w:hint="eastAsia"/>
                <w:szCs w:val="21"/>
              </w:rPr>
              <w:t>企业</w:t>
            </w:r>
            <w:r>
              <w:rPr>
                <w:szCs w:val="21"/>
              </w:rPr>
              <w:t>分</w:t>
            </w:r>
            <w:r>
              <w:rPr>
                <w:rFonts w:hint="eastAsia"/>
                <w:szCs w:val="21"/>
              </w:rPr>
              <w:t>关键、</w:t>
            </w:r>
            <w:r>
              <w:rPr>
                <w:szCs w:val="21"/>
              </w:rPr>
              <w:t>重要和一般测量过程</w:t>
            </w:r>
            <w:r>
              <w:rPr>
                <w:rFonts w:hint="eastAsia" w:ascii="宋体" w:hAnsi="宋体"/>
                <w:szCs w:val="21"/>
              </w:rPr>
              <w:t>；共识别出测量过程</w:t>
            </w:r>
            <w:r>
              <w:rPr>
                <w:rFonts w:hint="eastAsia" w:ascii="宋体" w:hAnsi="宋体"/>
                <w:szCs w:val="21"/>
                <w:u w:val="single"/>
                <w:lang w:eastAsia="zh-CN"/>
              </w:rPr>
              <w:t>69</w:t>
            </w:r>
            <w:r>
              <w:rPr>
                <w:rFonts w:hint="eastAsia" w:ascii="宋体" w:hAnsi="宋体"/>
                <w:szCs w:val="21"/>
              </w:rPr>
              <w:t>个，其中关键测量过程</w:t>
            </w:r>
            <w:r>
              <w:rPr>
                <w:rFonts w:hint="eastAsia" w:ascii="宋体" w:hAnsi="宋体"/>
                <w:szCs w:val="21"/>
                <w:u w:val="single"/>
                <w:lang w:val="en-US" w:eastAsia="zh-CN"/>
              </w:rPr>
              <w:t>3</w:t>
            </w:r>
            <w:r>
              <w:rPr>
                <w:rFonts w:hint="eastAsia" w:ascii="宋体" w:hAnsi="宋体"/>
                <w:szCs w:val="21"/>
              </w:rPr>
              <w:t>个，重要测量过程</w:t>
            </w:r>
            <w:r>
              <w:rPr>
                <w:rFonts w:hint="eastAsia" w:ascii="宋体" w:hAnsi="宋体"/>
                <w:szCs w:val="21"/>
                <w:u w:val="single"/>
              </w:rPr>
              <w:t>1</w:t>
            </w:r>
            <w:r>
              <w:rPr>
                <w:rFonts w:hint="eastAsia" w:ascii="宋体" w:hAnsi="宋体"/>
                <w:szCs w:val="21"/>
                <w:u w:val="single"/>
                <w:lang w:val="en-US" w:eastAsia="zh-CN"/>
              </w:rPr>
              <w:t>8</w:t>
            </w:r>
            <w:r>
              <w:rPr>
                <w:rFonts w:hint="eastAsia" w:ascii="宋体" w:hAnsi="宋体"/>
                <w:szCs w:val="21"/>
              </w:rPr>
              <w:t>个。对测量过程中的技术要求、测量设备、测量频次、控制监视进行了计量确认和计量验证。</w:t>
            </w:r>
          </w:p>
          <w:p>
            <w:pPr>
              <w:spacing w:line="360" w:lineRule="exact"/>
              <w:ind w:firstLine="420" w:firstLineChars="200"/>
              <w:jc w:val="left"/>
              <w:rPr>
                <w:rFonts w:ascii="宋体" w:hAnsi="宋体"/>
                <w:szCs w:val="21"/>
              </w:rPr>
            </w:pPr>
            <w:r>
              <w:rPr>
                <w:rFonts w:hint="eastAsia" w:ascii="宋体" w:hAnsi="宋体"/>
                <w:szCs w:val="21"/>
              </w:rPr>
              <w:t xml:space="preserve"> 查1：</w:t>
            </w:r>
            <w:r>
              <w:rPr>
                <w:rFonts w:ascii="宋体" w:hAnsi="宋体"/>
                <w:szCs w:val="21"/>
              </w:rPr>
              <w:t xml:space="preserve"> </w:t>
            </w:r>
            <w:r>
              <w:rPr>
                <w:rFonts w:hint="eastAsia" w:ascii="宋体" w:hAnsi="宋体"/>
                <w:szCs w:val="21"/>
                <w:lang w:val="en-US" w:eastAsia="zh-CN"/>
              </w:rPr>
              <w:t>DSYQSM/JS</w:t>
            </w:r>
            <w:r>
              <w:rPr>
                <w:rFonts w:ascii="宋体" w:hAnsi="宋体"/>
                <w:szCs w:val="21"/>
              </w:rPr>
              <w:t>-0</w:t>
            </w:r>
            <w:r>
              <w:rPr>
                <w:rFonts w:hint="eastAsia" w:ascii="宋体" w:hAnsi="宋体"/>
                <w:szCs w:val="21"/>
                <w:lang w:val="en-US" w:eastAsia="zh-CN"/>
              </w:rPr>
              <w:t>9</w:t>
            </w:r>
            <w:r>
              <w:rPr>
                <w:rFonts w:hint="eastAsia" w:ascii="宋体" w:hAnsi="宋体"/>
                <w:szCs w:val="21"/>
              </w:rPr>
              <w:t>《</w:t>
            </w:r>
            <w:r>
              <w:rPr>
                <w:rFonts w:hint="eastAsia" w:ascii="宋体" w:hAnsi="宋体"/>
                <w:szCs w:val="21"/>
                <w:lang w:eastAsia="zh-CN"/>
              </w:rPr>
              <w:t>水压</w:t>
            </w:r>
            <w:r>
              <w:rPr>
                <w:rFonts w:hint="eastAsia" w:ascii="宋体" w:hAnsi="宋体"/>
                <w:szCs w:val="21"/>
              </w:rPr>
              <w:t>试验作业指导书》，对测量过程中的检测工具与仪器、试验条件、检验方案、注意事项、测试步骤、测试结果等进行了具体要求。</w:t>
            </w:r>
          </w:p>
          <w:p>
            <w:pPr>
              <w:spacing w:line="360" w:lineRule="exact"/>
              <w:ind w:firstLine="420" w:firstLineChars="200"/>
              <w:jc w:val="left"/>
              <w:rPr>
                <w:rFonts w:ascii="宋体" w:hAnsi="宋体"/>
                <w:szCs w:val="21"/>
              </w:rPr>
            </w:pPr>
            <w:r>
              <w:rPr>
                <w:rFonts w:ascii="宋体" w:hAnsi="宋体"/>
                <w:szCs w:val="21"/>
              </w:rPr>
              <w:t>查</w:t>
            </w:r>
            <w:r>
              <w:rPr>
                <w:rFonts w:hint="eastAsia" w:ascii="宋体" w:hAnsi="宋体"/>
                <w:szCs w:val="21"/>
              </w:rPr>
              <w:t>2：</w:t>
            </w:r>
            <w:r>
              <w:rPr>
                <w:rFonts w:hint="eastAsia" w:ascii="宋体" w:hAnsi="宋体"/>
                <w:szCs w:val="21"/>
                <w:lang w:val="en-US" w:eastAsia="zh-CN"/>
              </w:rPr>
              <w:t>DSYQSR</w:t>
            </w:r>
            <w:r>
              <w:rPr>
                <w:rFonts w:ascii="宋体" w:hAnsi="宋体"/>
                <w:szCs w:val="21"/>
              </w:rPr>
              <w:t>/</w:t>
            </w:r>
            <w:r>
              <w:rPr>
                <w:rFonts w:hint="eastAsia" w:ascii="宋体" w:hAnsi="宋体"/>
                <w:szCs w:val="21"/>
                <w:lang w:val="en-US" w:eastAsia="zh-CN"/>
              </w:rPr>
              <w:t>ZL/-26</w:t>
            </w:r>
            <w:r>
              <w:rPr>
                <w:rFonts w:hint="eastAsia" w:ascii="宋体" w:hAnsi="宋体"/>
                <w:szCs w:val="21"/>
              </w:rPr>
              <w:t>《</w:t>
            </w:r>
            <w:r>
              <w:rPr>
                <w:rFonts w:hint="eastAsia" w:ascii="宋体" w:hAnsi="宋体"/>
                <w:szCs w:val="21"/>
                <w:lang w:eastAsia="zh-CN"/>
              </w:rPr>
              <w:t>接箍螺纹</w:t>
            </w:r>
            <w:r>
              <w:rPr>
                <w:rFonts w:hint="eastAsia" w:ascii="宋体" w:hAnsi="宋体"/>
                <w:szCs w:val="21"/>
              </w:rPr>
              <w:t>检验记录单》，检验数量：</w:t>
            </w:r>
            <w:r>
              <w:rPr>
                <w:rFonts w:hint="eastAsia" w:ascii="宋体" w:hAnsi="宋体"/>
                <w:szCs w:val="21"/>
                <w:lang w:val="en-US" w:eastAsia="zh-CN"/>
              </w:rPr>
              <w:t>83</w:t>
            </w:r>
            <w:r>
              <w:rPr>
                <w:rFonts w:hint="eastAsia" w:ascii="宋体" w:hAnsi="宋体"/>
                <w:szCs w:val="21"/>
              </w:rPr>
              <w:t>，检验项目：</w:t>
            </w:r>
            <w:r>
              <w:rPr>
                <w:rFonts w:hint="eastAsia" w:ascii="宋体" w:hAnsi="宋体"/>
                <w:szCs w:val="21"/>
                <w:lang w:eastAsia="zh-CN"/>
              </w:rPr>
              <w:t>锥度</w:t>
            </w:r>
            <w:r>
              <w:rPr>
                <w:rFonts w:hint="eastAsia" w:ascii="宋体" w:hAnsi="宋体"/>
                <w:szCs w:val="21"/>
              </w:rPr>
              <w:t>、</w:t>
            </w:r>
            <w:r>
              <w:rPr>
                <w:rFonts w:hint="eastAsia" w:ascii="宋体" w:hAnsi="宋体"/>
                <w:szCs w:val="21"/>
                <w:lang w:eastAsia="zh-CN"/>
              </w:rPr>
              <w:t>螺距</w:t>
            </w:r>
            <w:r>
              <w:rPr>
                <w:rFonts w:hint="eastAsia" w:ascii="宋体" w:hAnsi="宋体"/>
                <w:szCs w:val="21"/>
              </w:rPr>
              <w:t>、</w:t>
            </w:r>
            <w:r>
              <w:rPr>
                <w:rFonts w:hint="eastAsia" w:ascii="宋体" w:hAnsi="宋体"/>
                <w:szCs w:val="21"/>
                <w:lang w:eastAsia="zh-CN"/>
              </w:rPr>
              <w:t>齿顶高</w:t>
            </w:r>
            <w:r>
              <w:rPr>
                <w:rFonts w:hint="eastAsia" w:ascii="宋体" w:hAnsi="宋体"/>
                <w:szCs w:val="21"/>
              </w:rPr>
              <w:t>及</w:t>
            </w:r>
            <w:r>
              <w:rPr>
                <w:rFonts w:hint="eastAsia" w:ascii="宋体" w:hAnsi="宋体"/>
                <w:szCs w:val="21"/>
                <w:lang w:eastAsia="zh-CN"/>
              </w:rPr>
              <w:t>齿高等</w:t>
            </w:r>
            <w:r>
              <w:rPr>
                <w:rFonts w:hint="eastAsia" w:ascii="宋体" w:hAnsi="宋体"/>
                <w:szCs w:val="21"/>
              </w:rPr>
              <w:t>检查，检验结论：合格。检验人：</w:t>
            </w:r>
            <w:r>
              <w:rPr>
                <w:rFonts w:hint="eastAsia" w:ascii="宋体" w:hAnsi="宋体"/>
                <w:szCs w:val="21"/>
                <w:lang w:eastAsia="zh-CN"/>
              </w:rPr>
              <w:t>邢家铭</w:t>
            </w:r>
            <w:r>
              <w:rPr>
                <w:rFonts w:hint="eastAsia" w:ascii="宋体" w:hAnsi="宋体"/>
                <w:szCs w:val="21"/>
              </w:rPr>
              <w:t>，检验时间：2</w:t>
            </w:r>
            <w:r>
              <w:rPr>
                <w:rFonts w:ascii="宋体" w:hAnsi="宋体"/>
                <w:szCs w:val="21"/>
              </w:rPr>
              <w:t>021.</w:t>
            </w:r>
            <w:r>
              <w:rPr>
                <w:rFonts w:hint="eastAsia" w:ascii="宋体" w:hAnsi="宋体"/>
                <w:szCs w:val="21"/>
                <w:lang w:val="en-US" w:eastAsia="zh-CN"/>
              </w:rPr>
              <w:t>7</w:t>
            </w:r>
            <w:r>
              <w:rPr>
                <w:rFonts w:ascii="宋体" w:hAnsi="宋体"/>
                <w:szCs w:val="21"/>
              </w:rPr>
              <w:t>.1</w:t>
            </w:r>
            <w:r>
              <w:rPr>
                <w:rFonts w:hint="eastAsia" w:ascii="宋体" w:hAnsi="宋体"/>
                <w:szCs w:val="21"/>
                <w:lang w:val="en-US" w:eastAsia="zh-CN"/>
              </w:rPr>
              <w:t>5</w:t>
            </w:r>
            <w:r>
              <w:rPr>
                <w:rFonts w:hint="eastAsia" w:ascii="宋体" w:hAnsi="宋体"/>
                <w:szCs w:val="21"/>
              </w:rPr>
              <w:t>。</w:t>
            </w:r>
          </w:p>
          <w:p>
            <w:pPr>
              <w:spacing w:line="360" w:lineRule="exact"/>
              <w:ind w:firstLine="420" w:firstLineChars="200"/>
              <w:jc w:val="left"/>
              <w:rPr>
                <w:rFonts w:ascii="宋体" w:hAnsi="宋体"/>
                <w:szCs w:val="21"/>
              </w:rPr>
            </w:pPr>
            <w:r>
              <w:rPr>
                <w:rFonts w:hint="eastAsia" w:ascii="宋体" w:hAnsi="宋体"/>
                <w:szCs w:val="21"/>
              </w:rPr>
              <w:t>查3：</w:t>
            </w:r>
            <w:r>
              <w:rPr>
                <w:rFonts w:hint="eastAsia" w:ascii="宋体" w:hAnsi="宋体"/>
                <w:szCs w:val="21"/>
                <w:lang w:val="en-US" w:eastAsia="zh-CN"/>
              </w:rPr>
              <w:t>DSYQSR</w:t>
            </w:r>
            <w:r>
              <w:rPr>
                <w:rFonts w:ascii="宋体" w:hAnsi="宋体"/>
                <w:szCs w:val="21"/>
              </w:rPr>
              <w:t>/</w:t>
            </w:r>
            <w:r>
              <w:rPr>
                <w:rFonts w:hint="eastAsia" w:ascii="宋体" w:hAnsi="宋体"/>
                <w:szCs w:val="21"/>
                <w:lang w:val="en-US" w:eastAsia="zh-CN"/>
              </w:rPr>
              <w:t>ZL/-21</w:t>
            </w:r>
            <w:r>
              <w:rPr>
                <w:rFonts w:hint="eastAsia" w:ascii="宋体" w:hAnsi="宋体"/>
                <w:szCs w:val="21"/>
              </w:rPr>
              <w:t>《</w:t>
            </w:r>
            <w:r>
              <w:rPr>
                <w:rFonts w:hint="eastAsia" w:ascii="宋体" w:hAnsi="宋体"/>
                <w:szCs w:val="21"/>
                <w:lang w:eastAsia="zh-CN"/>
              </w:rPr>
              <w:t>接箍原材料入厂检验记录</w:t>
            </w:r>
            <w:r>
              <w:rPr>
                <w:rFonts w:hint="eastAsia" w:ascii="宋体" w:hAnsi="宋体"/>
                <w:szCs w:val="21"/>
              </w:rPr>
              <w:t>》，来料数量</w:t>
            </w:r>
            <w:r>
              <w:rPr>
                <w:rFonts w:hint="eastAsia" w:ascii="宋体" w:hAnsi="宋体"/>
                <w:szCs w:val="21"/>
                <w:lang w:val="en-US" w:eastAsia="zh-CN"/>
              </w:rPr>
              <w:t>725</w:t>
            </w:r>
            <w:r>
              <w:rPr>
                <w:rFonts w:hint="eastAsia" w:ascii="宋体" w:hAnsi="宋体"/>
                <w:szCs w:val="21"/>
              </w:rPr>
              <w:t>只，检验项目：</w:t>
            </w:r>
            <w:r>
              <w:rPr>
                <w:rFonts w:hint="eastAsia" w:ascii="宋体" w:hAnsi="宋体"/>
                <w:szCs w:val="21"/>
                <w:lang w:eastAsia="zh-CN"/>
              </w:rPr>
              <w:t>外径、壁厚、长度、单重等</w:t>
            </w:r>
            <w:r>
              <w:rPr>
                <w:rFonts w:hint="eastAsia" w:ascii="宋体" w:hAnsi="宋体"/>
                <w:szCs w:val="21"/>
              </w:rPr>
              <w:t>检测，检验员：</w:t>
            </w:r>
            <w:r>
              <w:rPr>
                <w:rFonts w:hint="eastAsia" w:ascii="宋体" w:hAnsi="宋体"/>
                <w:szCs w:val="21"/>
                <w:lang w:eastAsia="zh-CN"/>
              </w:rPr>
              <w:t>高健</w:t>
            </w:r>
            <w:r>
              <w:rPr>
                <w:rFonts w:hint="eastAsia" w:ascii="宋体" w:hAnsi="宋体"/>
                <w:szCs w:val="21"/>
              </w:rPr>
              <w:t>，检验日期：2</w:t>
            </w:r>
            <w:r>
              <w:rPr>
                <w:rFonts w:ascii="宋体" w:hAnsi="宋体"/>
                <w:szCs w:val="21"/>
              </w:rPr>
              <w:t>021.</w:t>
            </w:r>
            <w:r>
              <w:rPr>
                <w:rFonts w:hint="eastAsia" w:ascii="宋体" w:hAnsi="宋体"/>
                <w:szCs w:val="21"/>
                <w:lang w:val="en-US" w:eastAsia="zh-CN"/>
              </w:rPr>
              <w:t>2</w:t>
            </w:r>
            <w:r>
              <w:rPr>
                <w:rFonts w:ascii="宋体" w:hAnsi="宋体"/>
                <w:szCs w:val="21"/>
              </w:rPr>
              <w:t>.</w:t>
            </w:r>
            <w:r>
              <w:rPr>
                <w:rFonts w:hint="eastAsia" w:ascii="宋体" w:hAnsi="宋体"/>
                <w:szCs w:val="21"/>
                <w:lang w:val="en-US" w:eastAsia="zh-CN"/>
              </w:rPr>
              <w:t>8</w:t>
            </w:r>
            <w:r>
              <w:rPr>
                <w:rFonts w:hint="eastAsia" w:ascii="宋体" w:hAnsi="宋体"/>
                <w:szCs w:val="21"/>
              </w:rPr>
              <w:t>。</w:t>
            </w:r>
          </w:p>
          <w:p>
            <w:pPr>
              <w:spacing w:line="360" w:lineRule="exact"/>
              <w:ind w:firstLine="420" w:firstLineChars="200"/>
              <w:jc w:val="left"/>
              <w:rPr>
                <w:rFonts w:ascii="宋体" w:hAnsi="宋体"/>
                <w:szCs w:val="21"/>
              </w:rPr>
            </w:pPr>
          </w:p>
        </w:tc>
        <w:tc>
          <w:tcPr>
            <w:tcW w:w="1275" w:type="dxa"/>
            <w:vAlign w:val="center"/>
          </w:tcPr>
          <w:p>
            <w:pPr>
              <w:jc w:val="center"/>
              <w:rPr>
                <w:rFonts w:ascii="宋体" w:hAnsi="宋体"/>
                <w:szCs w:val="21"/>
              </w:rPr>
            </w:pPr>
            <w:r>
              <w:rPr>
                <w:rFonts w:hint="eastAsia" w:ascii="宋体" w:hAnsi="宋体"/>
                <w:szCs w:val="21"/>
              </w:rPr>
              <w:t>质量部</w:t>
            </w:r>
          </w:p>
          <w:p>
            <w:pPr>
              <w:jc w:val="center"/>
              <w:rPr>
                <w:rFonts w:ascii="宋体" w:hAnsi="宋体"/>
                <w:szCs w:val="21"/>
              </w:rPr>
            </w:pPr>
            <w:r>
              <w:rPr>
                <w:rFonts w:hint="eastAsia" w:ascii="宋体" w:hAnsi="宋体"/>
                <w:szCs w:val="21"/>
              </w:rPr>
              <w:t>生产部</w:t>
            </w:r>
          </w:p>
          <w:p>
            <w:pPr>
              <w:jc w:val="center"/>
              <w:rPr>
                <w:rFonts w:ascii="宋体" w:hAnsi="宋体"/>
                <w:szCs w:val="21"/>
              </w:rPr>
            </w:pPr>
            <w:r>
              <w:rPr>
                <w:rFonts w:hint="eastAsia" w:ascii="宋体" w:hAnsi="宋体"/>
                <w:szCs w:val="21"/>
              </w:rPr>
              <w:t>技术部</w:t>
            </w:r>
          </w:p>
        </w:tc>
        <w:tc>
          <w:tcPr>
            <w:tcW w:w="937" w:type="dxa"/>
            <w:vAlign w:val="center"/>
          </w:tcPr>
          <w:p>
            <w:pPr>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2" w:hRule="atLeast"/>
          <w:jc w:val="center"/>
        </w:trPr>
        <w:tc>
          <w:tcPr>
            <w:tcW w:w="675" w:type="dxa"/>
            <w:vAlign w:val="center"/>
          </w:tcPr>
          <w:p>
            <w:pPr>
              <w:spacing w:line="320" w:lineRule="exact"/>
              <w:jc w:val="center"/>
              <w:rPr>
                <w:rFonts w:ascii="宋体" w:hAnsi="宋体"/>
                <w:szCs w:val="21"/>
              </w:rPr>
            </w:pPr>
            <w:r>
              <w:rPr>
                <w:rFonts w:ascii="宋体" w:hAnsi="宋体"/>
                <w:szCs w:val="21"/>
              </w:rPr>
              <w:t>9</w:t>
            </w:r>
          </w:p>
        </w:tc>
        <w:tc>
          <w:tcPr>
            <w:tcW w:w="1843" w:type="dxa"/>
            <w:vAlign w:val="center"/>
          </w:tcPr>
          <w:p>
            <w:pPr>
              <w:spacing w:line="320" w:lineRule="exact"/>
              <w:jc w:val="center"/>
              <w:rPr>
                <w:rFonts w:ascii="宋体" w:hAnsi="宋体"/>
                <w:szCs w:val="21"/>
              </w:rPr>
            </w:pPr>
            <w:r>
              <w:rPr>
                <w:rFonts w:hint="eastAsia" w:ascii="宋体" w:hAnsi="宋体"/>
                <w:szCs w:val="21"/>
              </w:rPr>
              <w:t>企业是否所有测量设备都经过溯源？是否溯源到SI单位标准？</w:t>
            </w:r>
          </w:p>
        </w:tc>
        <w:tc>
          <w:tcPr>
            <w:tcW w:w="1135" w:type="dxa"/>
            <w:vAlign w:val="center"/>
          </w:tcPr>
          <w:p>
            <w:pPr>
              <w:jc w:val="center"/>
              <w:rPr>
                <w:rFonts w:ascii="宋体" w:hAnsi="宋体"/>
                <w:szCs w:val="21"/>
              </w:rPr>
            </w:pPr>
            <w:r>
              <w:rPr>
                <w:rFonts w:hint="eastAsia" w:ascii="宋体" w:hAnsi="宋体"/>
                <w:szCs w:val="21"/>
              </w:rPr>
              <w:t>7.3测量不确定度和溯源性</w:t>
            </w:r>
          </w:p>
        </w:tc>
        <w:tc>
          <w:tcPr>
            <w:tcW w:w="4253" w:type="dxa"/>
          </w:tcPr>
          <w:p>
            <w:pPr>
              <w:spacing w:line="360" w:lineRule="exact"/>
              <w:ind w:firstLine="420" w:firstLineChars="200"/>
              <w:rPr>
                <w:rFonts w:ascii="宋体" w:hAnsi="宋体"/>
                <w:szCs w:val="21"/>
              </w:rPr>
            </w:pPr>
            <w:r>
              <w:rPr>
                <w:rFonts w:hint="eastAsia" w:ascii="宋体" w:hAnsi="宋体"/>
                <w:szCs w:val="21"/>
              </w:rPr>
              <w:t>为保证所有测量结果都能溯源到 SI 单位标准，以实现量值的统一，已编制</w:t>
            </w:r>
            <w:r>
              <w:rPr>
                <w:rFonts w:hint="eastAsia" w:ascii="宋体" w:hAnsi="宋体" w:cs="宋体"/>
                <w:szCs w:val="21"/>
              </w:rPr>
              <w:t>《溯源性管理程序》</w:t>
            </w:r>
            <w:r>
              <w:rPr>
                <w:rFonts w:hint="eastAsia" w:ascii="宋体" w:hAnsi="宋体"/>
                <w:szCs w:val="21"/>
              </w:rPr>
              <w:t>。</w:t>
            </w:r>
          </w:p>
          <w:p>
            <w:pPr>
              <w:spacing w:line="360" w:lineRule="exact"/>
              <w:ind w:firstLine="420" w:firstLineChars="200"/>
              <w:rPr>
                <w:rFonts w:ascii="宋体" w:hAnsi="宋体"/>
                <w:szCs w:val="21"/>
              </w:rPr>
            </w:pPr>
            <w:r>
              <w:rPr>
                <w:rFonts w:hint="eastAsia" w:ascii="宋体" w:hAnsi="宋体"/>
                <w:szCs w:val="21"/>
              </w:rPr>
              <w:t>质量部负责对量值溯源性的统一管理，技术部负责测量不确定度的评定工作。</w:t>
            </w:r>
          </w:p>
          <w:p>
            <w:pPr>
              <w:spacing w:line="360" w:lineRule="exact"/>
              <w:ind w:firstLine="420" w:firstLineChars="200"/>
              <w:rPr>
                <w:rFonts w:hint="eastAsia" w:ascii="宋体" w:hAnsi="宋体"/>
                <w:szCs w:val="21"/>
              </w:rPr>
            </w:pPr>
            <w:r>
              <w:rPr>
                <w:rFonts w:ascii="宋体" w:hAnsi="宋体"/>
                <w:szCs w:val="21"/>
              </w:rPr>
              <w:t>企业未建计量标准</w:t>
            </w:r>
            <w:r>
              <w:rPr>
                <w:rFonts w:hint="eastAsia" w:ascii="宋体" w:hAnsi="宋体"/>
                <w:szCs w:val="21"/>
              </w:rPr>
              <w:t>，所有测量设备都溯源至法定计量技术机构检定/校准。</w:t>
            </w:r>
          </w:p>
        </w:tc>
        <w:tc>
          <w:tcPr>
            <w:tcW w:w="1275" w:type="dxa"/>
            <w:vAlign w:val="center"/>
          </w:tcPr>
          <w:p>
            <w:pPr>
              <w:jc w:val="center"/>
              <w:rPr>
                <w:rFonts w:ascii="宋体" w:hAnsi="宋体"/>
                <w:szCs w:val="21"/>
              </w:rPr>
            </w:pPr>
            <w:r>
              <w:rPr>
                <w:rFonts w:hint="eastAsia" w:ascii="宋体" w:hAnsi="宋体"/>
                <w:szCs w:val="21"/>
              </w:rPr>
              <w:t>技术部</w:t>
            </w:r>
          </w:p>
        </w:tc>
        <w:tc>
          <w:tcPr>
            <w:tcW w:w="937" w:type="dxa"/>
            <w:vAlign w:val="center"/>
          </w:tcPr>
          <w:p>
            <w:pPr>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Align w:val="center"/>
          </w:tcPr>
          <w:p>
            <w:pPr>
              <w:spacing w:line="320" w:lineRule="exact"/>
              <w:jc w:val="center"/>
              <w:rPr>
                <w:rFonts w:ascii="宋体" w:hAnsi="宋体"/>
                <w:szCs w:val="21"/>
              </w:rPr>
            </w:pPr>
            <w:r>
              <w:rPr>
                <w:rFonts w:hint="eastAsia" w:ascii="宋体" w:hAnsi="宋体"/>
                <w:szCs w:val="21"/>
              </w:rPr>
              <w:t>1</w:t>
            </w:r>
            <w:r>
              <w:rPr>
                <w:rFonts w:ascii="宋体" w:hAnsi="宋体"/>
                <w:szCs w:val="21"/>
              </w:rPr>
              <w:t>0</w:t>
            </w:r>
          </w:p>
        </w:tc>
        <w:tc>
          <w:tcPr>
            <w:tcW w:w="1843" w:type="dxa"/>
            <w:vAlign w:val="center"/>
          </w:tcPr>
          <w:p>
            <w:pPr>
              <w:spacing w:line="320" w:lineRule="exact"/>
              <w:jc w:val="center"/>
              <w:rPr>
                <w:rFonts w:ascii="宋体" w:hAnsi="宋体"/>
                <w:szCs w:val="21"/>
              </w:rPr>
            </w:pPr>
            <w:r>
              <w:rPr>
                <w:rFonts w:hint="eastAsia" w:ascii="宋体" w:hAnsi="宋体"/>
                <w:szCs w:val="21"/>
              </w:rPr>
              <w:t>就顾客的计量要求是否已满足来监视有关顾客满意的信息。</w:t>
            </w:r>
          </w:p>
        </w:tc>
        <w:tc>
          <w:tcPr>
            <w:tcW w:w="1135" w:type="dxa"/>
            <w:vAlign w:val="center"/>
          </w:tcPr>
          <w:p>
            <w:pPr>
              <w:jc w:val="center"/>
              <w:rPr>
                <w:rFonts w:ascii="宋体" w:hAnsi="宋体"/>
                <w:szCs w:val="21"/>
              </w:rPr>
            </w:pPr>
            <w:r>
              <w:rPr>
                <w:rFonts w:ascii="宋体" w:hAnsi="宋体"/>
                <w:szCs w:val="21"/>
              </w:rPr>
              <w:t>8.2.2顾客满意</w:t>
            </w:r>
          </w:p>
        </w:tc>
        <w:tc>
          <w:tcPr>
            <w:tcW w:w="4253" w:type="dxa"/>
          </w:tcPr>
          <w:p>
            <w:pPr>
              <w:spacing w:line="360" w:lineRule="exact"/>
              <w:ind w:firstLine="420" w:firstLineChars="200"/>
              <w:rPr>
                <w:rFonts w:ascii="宋体" w:hAnsi="宋体" w:cs="宋体"/>
                <w:szCs w:val="21"/>
              </w:rPr>
            </w:pPr>
            <w:r>
              <w:rPr>
                <w:rFonts w:hint="eastAsia"/>
                <w:szCs w:val="21"/>
              </w:rPr>
              <w:t>确保为公司提供的外购产品、测量设备和检定/校准服务符合要求，编制了</w:t>
            </w:r>
            <w:r>
              <w:rPr>
                <w:szCs w:val="21"/>
              </w:rPr>
              <w:t>《外部供方管理程序》</w:t>
            </w:r>
            <w:r>
              <w:rPr>
                <w:rFonts w:hint="eastAsia"/>
                <w:szCs w:val="21"/>
              </w:rPr>
              <w:t>、</w:t>
            </w:r>
            <w:r>
              <w:rPr>
                <w:szCs w:val="21"/>
              </w:rPr>
              <w:t>《顾客满意管理程序》</w:t>
            </w:r>
            <w:r>
              <w:rPr>
                <w:rFonts w:hint="eastAsia"/>
                <w:szCs w:val="21"/>
              </w:rPr>
              <w:t>通过合格的外部供方提供的产品和服务</w:t>
            </w:r>
            <w:r>
              <w:rPr>
                <w:rFonts w:hint="eastAsia" w:ascii="宋体" w:hAnsi="宋体" w:cs="宋体"/>
                <w:szCs w:val="21"/>
              </w:rPr>
              <w:t>，顾客满意度的收集和分析，评价测量管理体系的有效性，以达到持续改进的目的。</w:t>
            </w:r>
          </w:p>
          <w:p>
            <w:pPr>
              <w:jc w:val="center"/>
              <w:rPr>
                <w:rFonts w:ascii="宋体" w:hAnsi="宋体" w:cs="宋体"/>
                <w:szCs w:val="21"/>
              </w:rPr>
            </w:pPr>
            <w:r>
              <w:rPr>
                <w:rFonts w:hint="eastAsia" w:ascii="宋体" w:hAnsi="宋体" w:cs="宋体"/>
                <w:szCs w:val="21"/>
              </w:rPr>
              <w:t>质量部是内部顾客满意度管理的归口管理部门，</w:t>
            </w:r>
            <w:r>
              <w:rPr>
                <w:rFonts w:hint="eastAsia" w:ascii="宋体" w:hAnsi="宋体"/>
                <w:szCs w:val="21"/>
                <w:lang w:eastAsia="zh-CN"/>
              </w:rPr>
              <w:t>经</w:t>
            </w:r>
            <w:r>
              <w:rPr>
                <w:rFonts w:hint="eastAsia" w:ascii="宋体" w:hAnsi="宋体"/>
                <w:szCs w:val="21"/>
              </w:rPr>
              <w:t>营部</w:t>
            </w:r>
            <w:r>
              <w:rPr>
                <w:szCs w:val="21"/>
              </w:rPr>
              <w:t>负责收集</w:t>
            </w:r>
            <w:r>
              <w:rPr>
                <w:rFonts w:hint="eastAsia"/>
                <w:szCs w:val="21"/>
              </w:rPr>
              <w:t>外部</w:t>
            </w:r>
            <w:r>
              <w:rPr>
                <w:szCs w:val="21"/>
              </w:rPr>
              <w:t>顾客意见</w:t>
            </w:r>
            <w:r>
              <w:rPr>
                <w:rFonts w:hint="eastAsia"/>
                <w:szCs w:val="21"/>
                <w:lang w:eastAsia="zh-CN"/>
              </w:rPr>
              <w:t>以及</w:t>
            </w:r>
            <w:r>
              <w:rPr>
                <w:rFonts w:hint="eastAsia" w:ascii="宋体" w:hAnsi="宋体" w:cs="宋体"/>
                <w:szCs w:val="21"/>
              </w:rPr>
              <w:t>测量设备及物资的采购及供方评价。</w:t>
            </w:r>
          </w:p>
          <w:p>
            <w:pPr>
              <w:spacing w:line="360" w:lineRule="exact"/>
              <w:ind w:firstLine="420" w:firstLineChars="200"/>
              <w:rPr>
                <w:szCs w:val="21"/>
              </w:rPr>
            </w:pPr>
            <w:r>
              <w:rPr>
                <w:rFonts w:hint="eastAsia"/>
                <w:szCs w:val="21"/>
              </w:rPr>
              <w:t>查1：《检定/校准服务供方资质及服务能力评价表》，对“</w:t>
            </w:r>
            <w:r>
              <w:rPr>
                <w:rFonts w:hint="eastAsia" w:ascii="宋体" w:hAnsi="宋体" w:cs="宋体"/>
                <w:kern w:val="0"/>
                <w:szCs w:val="21"/>
                <w:lang w:eastAsia="zh-CN"/>
              </w:rPr>
              <w:t>国家石油管材质量监督检验中心</w:t>
            </w:r>
            <w:r>
              <w:rPr>
                <w:rFonts w:hint="eastAsia"/>
                <w:szCs w:val="21"/>
              </w:rPr>
              <w:t>”</w:t>
            </w:r>
            <w:r>
              <w:rPr>
                <w:rFonts w:hint="eastAsia" w:ascii="宋体" w:hAnsi="宋体" w:cs="宋体"/>
                <w:kern w:val="0"/>
                <w:szCs w:val="21"/>
              </w:rPr>
              <w:t>从服务项目、资质证明、证书质量、售后服务等进行评价，评价结论：“</w:t>
            </w:r>
            <w:r>
              <w:rPr>
                <w:rFonts w:hint="eastAsia"/>
                <w:szCs w:val="21"/>
              </w:rPr>
              <w:t>检定/校准服务供方资质及服务能力评价符合要求</w:t>
            </w:r>
            <w:r>
              <w:rPr>
                <w:rFonts w:hint="eastAsia" w:ascii="宋体" w:hAnsi="宋体" w:cs="宋体"/>
                <w:kern w:val="0"/>
                <w:szCs w:val="21"/>
              </w:rPr>
              <w:t>”，</w:t>
            </w:r>
            <w:r>
              <w:rPr>
                <w:rFonts w:hint="eastAsia"/>
                <w:szCs w:val="21"/>
              </w:rPr>
              <w:t>评价人：</w:t>
            </w:r>
            <w:r>
              <w:rPr>
                <w:rFonts w:hint="eastAsia"/>
                <w:szCs w:val="21"/>
                <w:lang w:eastAsia="zh-CN"/>
              </w:rPr>
              <w:t>刘春阳</w:t>
            </w:r>
            <w:r>
              <w:rPr>
                <w:rFonts w:hint="eastAsia"/>
                <w:szCs w:val="21"/>
              </w:rPr>
              <w:t>，评价日期：</w:t>
            </w:r>
            <w:r>
              <w:rPr>
                <w:szCs w:val="21"/>
              </w:rPr>
              <w:t>2021.</w:t>
            </w:r>
            <w:r>
              <w:rPr>
                <w:rFonts w:hint="eastAsia"/>
                <w:szCs w:val="21"/>
                <w:lang w:val="en-US" w:eastAsia="zh-CN"/>
              </w:rPr>
              <w:t>2</w:t>
            </w:r>
            <w:r>
              <w:rPr>
                <w:szCs w:val="21"/>
              </w:rPr>
              <w:t>.1</w:t>
            </w:r>
            <w:r>
              <w:rPr>
                <w:rFonts w:hint="eastAsia"/>
                <w:szCs w:val="21"/>
              </w:rPr>
              <w:t>。</w:t>
            </w:r>
          </w:p>
          <w:p>
            <w:pPr>
              <w:spacing w:line="360" w:lineRule="exact"/>
              <w:ind w:firstLine="420" w:firstLineChars="200"/>
              <w:rPr>
                <w:szCs w:val="21"/>
              </w:rPr>
            </w:pPr>
            <w:r>
              <w:rPr>
                <w:rFonts w:hint="eastAsia" w:ascii="宋体" w:hAnsi="宋体"/>
                <w:szCs w:val="21"/>
              </w:rPr>
              <w:t>查2：</w:t>
            </w:r>
            <w:r>
              <w:rPr>
                <w:rFonts w:hint="eastAsia" w:ascii="宋体" w:hAnsi="宋体"/>
              </w:rPr>
              <w:t>JL-</w:t>
            </w:r>
            <w:r>
              <w:rPr>
                <w:rFonts w:ascii="宋体" w:hAnsi="宋体"/>
              </w:rPr>
              <w:t>8.2.1-0</w:t>
            </w:r>
            <w:r>
              <w:rPr>
                <w:rFonts w:hint="eastAsia" w:ascii="宋体" w:hAnsi="宋体"/>
              </w:rPr>
              <w:t>2</w:t>
            </w:r>
            <w:r>
              <w:rPr>
                <w:rFonts w:hint="eastAsia" w:ascii="宋体" w:hAnsi="宋体"/>
                <w:szCs w:val="21"/>
              </w:rPr>
              <w:t>《</w:t>
            </w:r>
            <w:r>
              <w:rPr>
                <w:rFonts w:hint="eastAsia"/>
                <w:szCs w:val="21"/>
              </w:rPr>
              <w:t>顾客满意程度调查分析表</w:t>
            </w:r>
            <w:r>
              <w:rPr>
                <w:rFonts w:hint="eastAsia" w:ascii="宋体" w:hAnsi="宋体"/>
                <w:szCs w:val="21"/>
              </w:rPr>
              <w:t>》， 发出中</w:t>
            </w:r>
            <w:r>
              <w:rPr>
                <w:rFonts w:hint="eastAsia" w:ascii="宋体" w:hAnsi="宋体"/>
                <w:szCs w:val="21"/>
                <w:lang w:eastAsia="zh-CN"/>
              </w:rPr>
              <w:t>辽河油田兴隆台采油厂</w:t>
            </w:r>
            <w:r>
              <w:rPr>
                <w:rFonts w:hint="eastAsia" w:ascii="宋体" w:hAnsi="宋体"/>
                <w:szCs w:val="21"/>
              </w:rPr>
              <w:t>等</w:t>
            </w:r>
            <w:r>
              <w:rPr>
                <w:rFonts w:hint="eastAsia" w:ascii="宋体" w:hAnsi="宋体"/>
                <w:szCs w:val="21"/>
                <w:lang w:val="en-US" w:eastAsia="zh-CN"/>
              </w:rPr>
              <w:t>6</w:t>
            </w:r>
            <w:r>
              <w:rPr>
                <w:rFonts w:hint="eastAsia" w:ascii="宋体" w:hAnsi="宋体"/>
                <w:szCs w:val="21"/>
              </w:rPr>
              <w:t>家外部顾客 ，收回调查表</w:t>
            </w:r>
            <w:r>
              <w:rPr>
                <w:rFonts w:hint="eastAsia" w:ascii="宋体" w:hAnsi="宋体"/>
                <w:szCs w:val="21"/>
                <w:lang w:val="en-US" w:eastAsia="zh-CN"/>
              </w:rPr>
              <w:t>6</w:t>
            </w:r>
            <w:r>
              <w:rPr>
                <w:rFonts w:hint="eastAsia" w:ascii="宋体" w:hAnsi="宋体"/>
                <w:szCs w:val="21"/>
              </w:rPr>
              <w:t>家；满意度9</w:t>
            </w:r>
            <w:r>
              <w:rPr>
                <w:rFonts w:hint="eastAsia" w:ascii="宋体" w:hAnsi="宋体"/>
                <w:szCs w:val="21"/>
                <w:lang w:val="en-US" w:eastAsia="zh-CN"/>
              </w:rPr>
              <w:t>6</w:t>
            </w:r>
            <w:r>
              <w:rPr>
                <w:rFonts w:ascii="宋体" w:hAnsi="宋体"/>
                <w:szCs w:val="21"/>
              </w:rPr>
              <w:t>%</w:t>
            </w:r>
            <w:r>
              <w:rPr>
                <w:rFonts w:hint="eastAsia" w:ascii="宋体" w:hAnsi="宋体"/>
                <w:szCs w:val="21"/>
              </w:rPr>
              <w:t>。</w:t>
            </w:r>
          </w:p>
          <w:p>
            <w:pPr>
              <w:spacing w:line="360" w:lineRule="exact"/>
              <w:ind w:firstLine="420" w:firstLineChars="200"/>
              <w:rPr>
                <w:rFonts w:ascii="宋体" w:hAnsi="宋体"/>
                <w:szCs w:val="21"/>
              </w:rPr>
            </w:pPr>
            <w:r>
              <w:rPr>
                <w:rFonts w:hint="eastAsia" w:ascii="宋体" w:hAnsi="宋体"/>
                <w:szCs w:val="21"/>
              </w:rPr>
              <w:t>2021年未发生顾客在产品质量、</w:t>
            </w:r>
            <w:r>
              <w:rPr>
                <w:rFonts w:hint="eastAsia"/>
                <w:szCs w:val="21"/>
              </w:rPr>
              <w:t>安全、环保等方面的</w:t>
            </w:r>
            <w:r>
              <w:rPr>
                <w:rFonts w:hint="eastAsia" w:ascii="宋体" w:hAnsi="宋体"/>
                <w:szCs w:val="21"/>
              </w:rPr>
              <w:t>投诉。</w:t>
            </w:r>
          </w:p>
          <w:p>
            <w:pPr>
              <w:spacing w:line="360" w:lineRule="exact"/>
              <w:jc w:val="left"/>
              <w:rPr>
                <w:rFonts w:hint="eastAsia" w:ascii="宋体" w:hAnsi="宋体"/>
                <w:szCs w:val="21"/>
              </w:rPr>
            </w:pPr>
          </w:p>
        </w:tc>
        <w:tc>
          <w:tcPr>
            <w:tcW w:w="1275" w:type="dxa"/>
            <w:vAlign w:val="center"/>
          </w:tcPr>
          <w:p>
            <w:pPr>
              <w:jc w:val="center"/>
              <w:rPr>
                <w:rFonts w:ascii="宋体" w:hAnsi="宋体"/>
                <w:szCs w:val="21"/>
              </w:rPr>
            </w:pPr>
            <w:r>
              <w:rPr>
                <w:rFonts w:hint="eastAsia" w:ascii="宋体" w:hAnsi="宋体"/>
                <w:szCs w:val="21"/>
              </w:rPr>
              <w:t>质量部</w:t>
            </w:r>
          </w:p>
          <w:p>
            <w:pPr>
              <w:jc w:val="center"/>
              <w:rPr>
                <w:rFonts w:ascii="宋体" w:hAnsi="宋体"/>
                <w:szCs w:val="21"/>
              </w:rPr>
            </w:pPr>
            <w:r>
              <w:rPr>
                <w:rFonts w:hint="eastAsia" w:ascii="宋体" w:hAnsi="宋体"/>
                <w:szCs w:val="21"/>
              </w:rPr>
              <w:t>技术部</w:t>
            </w:r>
          </w:p>
          <w:p>
            <w:pPr>
              <w:jc w:val="center"/>
              <w:rPr>
                <w:rFonts w:ascii="宋体" w:hAnsi="宋体"/>
                <w:szCs w:val="21"/>
              </w:rPr>
            </w:pPr>
            <w:r>
              <w:rPr>
                <w:rFonts w:hint="eastAsia" w:ascii="宋体" w:hAnsi="宋体"/>
                <w:szCs w:val="21"/>
                <w:lang w:eastAsia="zh-CN"/>
              </w:rPr>
              <w:t>经</w:t>
            </w:r>
            <w:r>
              <w:rPr>
                <w:rFonts w:hint="eastAsia" w:ascii="宋体" w:hAnsi="宋体"/>
                <w:szCs w:val="21"/>
              </w:rPr>
              <w:t>营部</w:t>
            </w:r>
          </w:p>
          <w:p>
            <w:pPr>
              <w:jc w:val="center"/>
              <w:rPr>
                <w:rFonts w:ascii="宋体" w:hAnsi="宋体"/>
                <w:szCs w:val="21"/>
              </w:rPr>
            </w:pPr>
            <w:r>
              <w:rPr>
                <w:rFonts w:hint="eastAsia" w:ascii="宋体" w:hAnsi="宋体"/>
                <w:szCs w:val="21"/>
              </w:rPr>
              <w:t>生产部</w:t>
            </w:r>
          </w:p>
          <w:p>
            <w:pPr>
              <w:jc w:val="center"/>
              <w:rPr>
                <w:rFonts w:hint="eastAsia" w:ascii="宋体" w:hAnsi="宋体"/>
                <w:szCs w:val="21"/>
              </w:rPr>
            </w:pPr>
          </w:p>
        </w:tc>
        <w:tc>
          <w:tcPr>
            <w:tcW w:w="937" w:type="dxa"/>
            <w:vAlign w:val="center"/>
          </w:tcPr>
          <w:p>
            <w:pPr>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Align w:val="center"/>
          </w:tcPr>
          <w:p>
            <w:pPr>
              <w:spacing w:line="320" w:lineRule="exact"/>
              <w:jc w:val="center"/>
              <w:rPr>
                <w:rFonts w:ascii="宋体" w:hAnsi="宋体"/>
                <w:szCs w:val="21"/>
              </w:rPr>
            </w:pPr>
            <w:r>
              <w:rPr>
                <w:rFonts w:hint="eastAsia" w:ascii="宋体" w:hAnsi="宋体"/>
                <w:szCs w:val="21"/>
              </w:rPr>
              <w:t>1</w:t>
            </w:r>
            <w:r>
              <w:rPr>
                <w:rFonts w:ascii="宋体" w:hAnsi="宋体"/>
                <w:szCs w:val="21"/>
              </w:rPr>
              <w:t>1</w:t>
            </w:r>
          </w:p>
        </w:tc>
        <w:tc>
          <w:tcPr>
            <w:tcW w:w="1843" w:type="dxa"/>
            <w:vAlign w:val="center"/>
          </w:tcPr>
          <w:p>
            <w:pPr>
              <w:jc w:val="center"/>
              <w:rPr>
                <w:rFonts w:ascii="宋体" w:hAnsi="宋体"/>
                <w:szCs w:val="21"/>
              </w:rPr>
            </w:pPr>
            <w:r>
              <w:rPr>
                <w:rFonts w:hint="eastAsia" w:ascii="宋体" w:hAnsi="宋体"/>
                <w:szCs w:val="21"/>
              </w:rPr>
              <w:t>企业发现任何不合格如何采取措施？</w:t>
            </w:r>
          </w:p>
          <w:p>
            <w:pPr>
              <w:spacing w:line="320" w:lineRule="exact"/>
              <w:jc w:val="center"/>
              <w:rPr>
                <w:rFonts w:ascii="宋体" w:hAnsi="宋体"/>
                <w:szCs w:val="21"/>
              </w:rPr>
            </w:pPr>
            <w:r>
              <w:rPr>
                <w:rFonts w:hint="eastAsia" w:ascii="宋体" w:hAnsi="宋体"/>
                <w:szCs w:val="21"/>
              </w:rPr>
              <w:t>不合格测量过程如何控制？不合格测量设备如何控制？</w:t>
            </w:r>
          </w:p>
        </w:tc>
        <w:tc>
          <w:tcPr>
            <w:tcW w:w="1135" w:type="dxa"/>
            <w:vAlign w:val="center"/>
          </w:tcPr>
          <w:p>
            <w:pPr>
              <w:jc w:val="center"/>
              <w:rPr>
                <w:rFonts w:ascii="宋体" w:hAnsi="宋体"/>
                <w:szCs w:val="21"/>
              </w:rPr>
            </w:pPr>
            <w:r>
              <w:rPr>
                <w:rFonts w:hint="eastAsia" w:ascii="宋体" w:hAnsi="宋体"/>
                <w:szCs w:val="21"/>
              </w:rPr>
              <w:t>8.3不合格控制</w:t>
            </w:r>
          </w:p>
        </w:tc>
        <w:tc>
          <w:tcPr>
            <w:tcW w:w="4253" w:type="dxa"/>
          </w:tcPr>
          <w:p>
            <w:pPr>
              <w:spacing w:line="360" w:lineRule="exact"/>
              <w:ind w:firstLine="420" w:firstLineChars="200"/>
              <w:rPr>
                <w:rFonts w:ascii="宋体" w:hAnsi="宋体"/>
                <w:szCs w:val="21"/>
                <w:lang w:val="zh-CN"/>
              </w:rPr>
            </w:pPr>
            <w:r>
              <w:rPr>
                <w:rFonts w:hint="eastAsia" w:ascii="宋体" w:hAnsi="宋体"/>
                <w:szCs w:val="21"/>
                <w:lang w:val="zh-CN"/>
              </w:rPr>
              <w:t>对不合格进行识别和控制，确保测量过程和测量设备的质量符合规定要求，编制了《不合格管理程序》，确保发现任何潜在不合格，立即制定预防措施。</w:t>
            </w:r>
          </w:p>
          <w:p>
            <w:pPr>
              <w:spacing w:line="360" w:lineRule="exact"/>
              <w:ind w:firstLine="420" w:firstLineChars="200"/>
              <w:jc w:val="left"/>
              <w:rPr>
                <w:rFonts w:ascii="宋体" w:hAnsi="宋体"/>
                <w:szCs w:val="21"/>
                <w:lang w:val="zh-CN"/>
              </w:rPr>
            </w:pPr>
            <w:r>
              <w:rPr>
                <w:rFonts w:hint="eastAsia" w:ascii="宋体" w:hAnsi="宋体"/>
                <w:szCs w:val="21"/>
                <w:lang w:val="zh-CN"/>
              </w:rPr>
              <w:t>质量部</w:t>
            </w:r>
            <w:r>
              <w:rPr>
                <w:rFonts w:ascii="宋体" w:hAnsi="宋体"/>
                <w:szCs w:val="21"/>
                <w:lang w:val="zh-CN"/>
              </w:rPr>
              <w:t>归口管理不合格测量体系和不合格测量设备</w:t>
            </w:r>
            <w:r>
              <w:rPr>
                <w:rFonts w:hint="eastAsia" w:ascii="宋体" w:hAnsi="宋体"/>
                <w:szCs w:val="21"/>
                <w:lang w:val="zh-CN"/>
              </w:rPr>
              <w:t>，采取</w:t>
            </w:r>
            <w:r>
              <w:rPr>
                <w:rFonts w:ascii="宋体" w:hAnsi="宋体"/>
                <w:szCs w:val="21"/>
                <w:lang w:val="zh-CN"/>
              </w:rPr>
              <w:t>纠正</w:t>
            </w:r>
            <w:r>
              <w:rPr>
                <w:rFonts w:hint="eastAsia" w:ascii="宋体" w:hAnsi="宋体"/>
                <w:szCs w:val="21"/>
                <w:lang w:val="zh-CN"/>
              </w:rPr>
              <w:t>和预防</w:t>
            </w:r>
            <w:r>
              <w:rPr>
                <w:rFonts w:ascii="宋体" w:hAnsi="宋体"/>
                <w:szCs w:val="21"/>
                <w:lang w:val="zh-CN"/>
              </w:rPr>
              <w:t>措施</w:t>
            </w:r>
            <w:r>
              <w:rPr>
                <w:rFonts w:hint="eastAsia" w:ascii="宋体" w:hAnsi="宋体"/>
                <w:szCs w:val="21"/>
                <w:lang w:val="zh-CN"/>
              </w:rPr>
              <w:t>，并负责整改的结果进行验证，技术部</w:t>
            </w:r>
            <w:r>
              <w:rPr>
                <w:rFonts w:ascii="宋体" w:hAnsi="宋体"/>
                <w:szCs w:val="21"/>
                <w:lang w:val="zh-CN"/>
              </w:rPr>
              <w:t>归口管理不合格测量过程的处置。</w:t>
            </w:r>
          </w:p>
          <w:p>
            <w:pPr>
              <w:spacing w:line="360" w:lineRule="exact"/>
              <w:ind w:firstLine="420" w:firstLineChars="200"/>
              <w:rPr>
                <w:rFonts w:ascii="宋体" w:hAnsi="宋体"/>
                <w:szCs w:val="21"/>
                <w:lang w:val="zh-CN"/>
              </w:rPr>
            </w:pPr>
            <w:r>
              <w:rPr>
                <w:rFonts w:hint="eastAsia" w:ascii="宋体" w:hAnsi="宋体"/>
                <w:szCs w:val="21"/>
                <w:lang w:val="zh-CN"/>
              </w:rPr>
              <w:t>查：质量部</w:t>
            </w:r>
            <w:r>
              <w:rPr>
                <w:rFonts w:hint="eastAsia" w:ascii="宋体" w:hAnsi="宋体"/>
                <w:szCs w:val="21"/>
                <w:lang w:val="en-US" w:eastAsia="zh-CN"/>
              </w:rPr>
              <w:t>DSYQSR/ZL-39</w:t>
            </w:r>
            <w:r>
              <w:rPr>
                <w:rFonts w:hint="eastAsia" w:ascii="宋体" w:hAnsi="宋体"/>
                <w:szCs w:val="21"/>
                <w:lang w:val="zh-CN"/>
              </w:rPr>
              <w:t>《不合格品处置单》，产品名称：接箍,来料日期：2</w:t>
            </w:r>
            <w:r>
              <w:rPr>
                <w:rFonts w:ascii="宋体" w:hAnsi="宋体"/>
                <w:szCs w:val="21"/>
                <w:lang w:val="zh-CN"/>
              </w:rPr>
              <w:t>021.</w:t>
            </w:r>
            <w:r>
              <w:rPr>
                <w:rFonts w:hint="eastAsia" w:ascii="宋体" w:hAnsi="宋体"/>
                <w:szCs w:val="21"/>
                <w:lang w:val="en-US" w:eastAsia="zh-CN"/>
              </w:rPr>
              <w:t>9</w:t>
            </w:r>
            <w:r>
              <w:rPr>
                <w:rFonts w:ascii="宋体" w:hAnsi="宋体"/>
                <w:szCs w:val="21"/>
                <w:lang w:val="zh-CN"/>
              </w:rPr>
              <w:t>.</w:t>
            </w:r>
            <w:r>
              <w:rPr>
                <w:rFonts w:hint="eastAsia" w:ascii="宋体" w:hAnsi="宋体"/>
                <w:szCs w:val="21"/>
                <w:lang w:val="en-US" w:eastAsia="zh-CN"/>
              </w:rPr>
              <w:t>9</w:t>
            </w:r>
            <w:r>
              <w:rPr>
                <w:rFonts w:hint="eastAsia" w:ascii="宋体" w:hAnsi="宋体"/>
                <w:szCs w:val="21"/>
                <w:lang w:val="zh-CN"/>
              </w:rPr>
              <w:t>，不合格描述：平顶无法使用。判断结论：一般不符合，检验人：邢家铭，</w:t>
            </w:r>
            <w:r>
              <w:rPr>
                <w:rFonts w:ascii="宋体" w:hAnsi="宋体"/>
                <w:szCs w:val="21"/>
                <w:lang w:val="zh-CN"/>
              </w:rPr>
              <w:t xml:space="preserve"> </w:t>
            </w:r>
            <w:r>
              <w:rPr>
                <w:rFonts w:hint="eastAsia" w:ascii="宋体" w:hAnsi="宋体"/>
                <w:szCs w:val="21"/>
                <w:lang w:val="zh-CN"/>
              </w:rPr>
              <w:t>处置意见：报废。</w:t>
            </w:r>
          </w:p>
        </w:tc>
        <w:tc>
          <w:tcPr>
            <w:tcW w:w="1275" w:type="dxa"/>
            <w:vAlign w:val="center"/>
          </w:tcPr>
          <w:p>
            <w:pPr>
              <w:jc w:val="center"/>
              <w:rPr>
                <w:rFonts w:ascii="宋体" w:hAnsi="宋体"/>
                <w:szCs w:val="21"/>
              </w:rPr>
            </w:pPr>
            <w:r>
              <w:rPr>
                <w:rFonts w:hint="eastAsia" w:ascii="宋体" w:hAnsi="宋体"/>
                <w:szCs w:val="21"/>
              </w:rPr>
              <w:t>质量部</w:t>
            </w:r>
          </w:p>
          <w:p>
            <w:pPr>
              <w:jc w:val="center"/>
              <w:rPr>
                <w:rFonts w:ascii="宋体" w:hAnsi="宋体"/>
                <w:szCs w:val="21"/>
              </w:rPr>
            </w:pPr>
            <w:r>
              <w:rPr>
                <w:rFonts w:hint="eastAsia" w:ascii="宋体" w:hAnsi="宋体"/>
                <w:szCs w:val="21"/>
              </w:rPr>
              <w:t>技术部</w:t>
            </w:r>
          </w:p>
          <w:p>
            <w:pPr>
              <w:jc w:val="center"/>
              <w:rPr>
                <w:rFonts w:ascii="宋体" w:hAnsi="宋体"/>
                <w:szCs w:val="21"/>
              </w:rPr>
            </w:pPr>
            <w:r>
              <w:rPr>
                <w:rFonts w:hint="eastAsia" w:ascii="宋体" w:hAnsi="宋体"/>
                <w:szCs w:val="21"/>
                <w:lang w:eastAsia="zh-CN"/>
              </w:rPr>
              <w:t>经</w:t>
            </w:r>
            <w:r>
              <w:rPr>
                <w:rFonts w:hint="eastAsia" w:ascii="宋体" w:hAnsi="宋体"/>
                <w:szCs w:val="21"/>
              </w:rPr>
              <w:t>营部</w:t>
            </w:r>
          </w:p>
          <w:p>
            <w:pPr>
              <w:jc w:val="center"/>
              <w:rPr>
                <w:rFonts w:ascii="宋体" w:hAnsi="宋体"/>
                <w:szCs w:val="21"/>
              </w:rPr>
            </w:pPr>
            <w:r>
              <w:rPr>
                <w:rFonts w:hint="eastAsia" w:ascii="宋体" w:hAnsi="宋体"/>
                <w:szCs w:val="21"/>
              </w:rPr>
              <w:t>生产部</w:t>
            </w:r>
          </w:p>
          <w:p>
            <w:pPr>
              <w:jc w:val="center"/>
              <w:rPr>
                <w:rFonts w:ascii="宋体" w:hAnsi="宋体"/>
                <w:szCs w:val="21"/>
              </w:rPr>
            </w:pPr>
          </w:p>
        </w:tc>
        <w:tc>
          <w:tcPr>
            <w:tcW w:w="937" w:type="dxa"/>
            <w:vAlign w:val="center"/>
          </w:tcPr>
          <w:p>
            <w:pPr>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675" w:type="dxa"/>
            <w:vAlign w:val="center"/>
          </w:tcPr>
          <w:p>
            <w:pPr>
              <w:spacing w:line="320" w:lineRule="exact"/>
              <w:jc w:val="center"/>
              <w:rPr>
                <w:rFonts w:ascii="宋体" w:hAnsi="宋体"/>
                <w:szCs w:val="21"/>
              </w:rPr>
            </w:pPr>
            <w:r>
              <w:rPr>
                <w:rFonts w:hint="eastAsia" w:ascii="宋体" w:hAnsi="宋体"/>
                <w:szCs w:val="21"/>
              </w:rPr>
              <w:t>1</w:t>
            </w:r>
            <w:r>
              <w:rPr>
                <w:rFonts w:ascii="宋体" w:hAnsi="宋体"/>
                <w:szCs w:val="21"/>
              </w:rPr>
              <w:t>2</w:t>
            </w:r>
          </w:p>
        </w:tc>
        <w:tc>
          <w:tcPr>
            <w:tcW w:w="1843" w:type="dxa"/>
            <w:vAlign w:val="center"/>
          </w:tcPr>
          <w:p>
            <w:pPr>
              <w:spacing w:line="320" w:lineRule="exact"/>
              <w:jc w:val="center"/>
              <w:rPr>
                <w:rFonts w:ascii="宋体" w:hAnsi="宋体"/>
                <w:szCs w:val="21"/>
              </w:rPr>
            </w:pPr>
            <w:r>
              <w:rPr>
                <w:rFonts w:hint="eastAsia" w:ascii="宋体" w:hAnsi="宋体"/>
                <w:szCs w:val="21"/>
              </w:rPr>
              <w:t>企业如何实现测量管理体系持续改进？纠正措施和预防措施是否形成文件？</w:t>
            </w:r>
          </w:p>
        </w:tc>
        <w:tc>
          <w:tcPr>
            <w:tcW w:w="1135" w:type="dxa"/>
            <w:vAlign w:val="center"/>
          </w:tcPr>
          <w:p>
            <w:pPr>
              <w:jc w:val="center"/>
              <w:rPr>
                <w:rFonts w:ascii="宋体" w:hAnsi="宋体"/>
                <w:szCs w:val="21"/>
              </w:rPr>
            </w:pPr>
            <w:r>
              <w:rPr>
                <w:rFonts w:hint="eastAsia" w:ascii="宋体" w:hAnsi="宋体"/>
                <w:szCs w:val="21"/>
              </w:rPr>
              <w:t>8.4改进</w:t>
            </w:r>
          </w:p>
        </w:tc>
        <w:tc>
          <w:tcPr>
            <w:tcW w:w="4253" w:type="dxa"/>
          </w:tcPr>
          <w:p>
            <w:pPr>
              <w:spacing w:line="360" w:lineRule="exact"/>
              <w:ind w:firstLine="420" w:firstLineChars="200"/>
              <w:rPr>
                <w:bCs/>
                <w:szCs w:val="21"/>
              </w:rPr>
            </w:pPr>
            <w:r>
              <w:rPr>
                <w:rFonts w:hint="eastAsia" w:ascii="宋体" w:hAnsi="宋体" w:cs="宋体"/>
                <w:szCs w:val="21"/>
              </w:rPr>
              <w:t>为消除已经出现或潜在的不合格原因，保证测量管理体系持续有效运行，</w:t>
            </w:r>
            <w:r>
              <w:rPr>
                <w:rFonts w:hint="eastAsia"/>
                <w:bCs/>
                <w:szCs w:val="21"/>
              </w:rPr>
              <w:t>编制了</w:t>
            </w:r>
            <w:r>
              <w:rPr>
                <w:rFonts w:hint="eastAsia" w:ascii="宋体" w:hAnsi="宋体"/>
                <w:szCs w:val="21"/>
              </w:rPr>
              <w:t>《纠正与预防措施管理程序》确保测</w:t>
            </w:r>
            <w:r>
              <w:rPr>
                <w:rFonts w:hint="eastAsia"/>
                <w:bCs/>
                <w:szCs w:val="21"/>
              </w:rPr>
              <w:t>量管理体系的持续改进。</w:t>
            </w:r>
          </w:p>
          <w:p>
            <w:pPr>
              <w:spacing w:line="360" w:lineRule="exact"/>
              <w:ind w:firstLine="420" w:firstLineChars="200"/>
              <w:rPr>
                <w:bCs/>
                <w:szCs w:val="21"/>
              </w:rPr>
            </w:pPr>
            <w:r>
              <w:rPr>
                <w:rFonts w:hint="eastAsia"/>
                <w:bCs/>
                <w:szCs w:val="21"/>
              </w:rPr>
              <w:t>质量部</w:t>
            </w:r>
            <w:r>
              <w:rPr>
                <w:bCs/>
                <w:szCs w:val="21"/>
              </w:rPr>
              <w:t>归口管理测量管理体系的改进</w:t>
            </w:r>
            <w:r>
              <w:rPr>
                <w:rFonts w:hint="eastAsia"/>
                <w:bCs/>
                <w:szCs w:val="21"/>
              </w:rPr>
              <w:t>，并进行跟踪验证。</w:t>
            </w:r>
          </w:p>
          <w:p>
            <w:pPr>
              <w:spacing w:line="360" w:lineRule="exact"/>
              <w:ind w:firstLine="420" w:firstLineChars="200"/>
              <w:rPr>
                <w:szCs w:val="21"/>
              </w:rPr>
            </w:pPr>
            <w:r>
              <w:rPr>
                <w:rFonts w:hint="eastAsia" w:ascii="宋体" w:hAnsi="宋体"/>
                <w:szCs w:val="21"/>
                <w:lang w:val="zh-CN"/>
              </w:rPr>
              <w:t>查：DSY-2021-JL0</w:t>
            </w:r>
            <w:r>
              <w:rPr>
                <w:rFonts w:hint="eastAsia" w:ascii="宋体" w:hAnsi="宋体"/>
                <w:szCs w:val="21"/>
                <w:lang w:val="en-US" w:eastAsia="zh-CN"/>
              </w:rPr>
              <w:t>4</w:t>
            </w:r>
            <w:r>
              <w:rPr>
                <w:rFonts w:hint="eastAsia" w:ascii="宋体" w:hAnsi="宋体"/>
                <w:szCs w:val="21"/>
                <w:lang w:val="zh-CN"/>
              </w:rPr>
              <w:t>内审不符合项报告，不符合标准条款：6.</w:t>
            </w:r>
            <w:r>
              <w:rPr>
                <w:rFonts w:ascii="宋体" w:hAnsi="宋体"/>
                <w:szCs w:val="21"/>
                <w:lang w:val="zh-CN"/>
              </w:rPr>
              <w:t>2</w:t>
            </w:r>
            <w:r>
              <w:rPr>
                <w:rFonts w:hint="eastAsia" w:ascii="宋体" w:hAnsi="宋体"/>
                <w:szCs w:val="21"/>
                <w:lang w:val="zh-CN"/>
              </w:rPr>
              <w:t>.</w:t>
            </w:r>
            <w:r>
              <w:rPr>
                <w:rFonts w:ascii="宋体" w:hAnsi="宋体"/>
                <w:szCs w:val="21"/>
                <w:lang w:val="zh-CN"/>
              </w:rPr>
              <w:t>4</w:t>
            </w:r>
            <w:r>
              <w:rPr>
                <w:rFonts w:hint="eastAsia" w:ascii="宋体" w:hAnsi="宋体"/>
                <w:szCs w:val="21"/>
                <w:lang w:val="zh-CN"/>
              </w:rPr>
              <w:t>标识、6</w:t>
            </w:r>
            <w:r>
              <w:rPr>
                <w:rFonts w:ascii="宋体" w:hAnsi="宋体"/>
                <w:szCs w:val="21"/>
                <w:lang w:val="zh-CN"/>
              </w:rPr>
              <w:t>.3.1</w:t>
            </w:r>
            <w:r>
              <w:rPr>
                <w:rFonts w:hint="eastAsia" w:ascii="宋体" w:hAnsi="宋体"/>
                <w:szCs w:val="21"/>
                <w:lang w:val="zh-CN"/>
              </w:rPr>
              <w:t>测量设备，</w:t>
            </w:r>
            <w:r>
              <w:rPr>
                <w:rFonts w:ascii="宋体" w:hAnsi="宋体"/>
                <w:szCs w:val="21"/>
                <w:lang w:val="zh-CN"/>
              </w:rPr>
              <w:t>已分析原因并整改</w:t>
            </w:r>
            <w:r>
              <w:rPr>
                <w:rFonts w:hint="eastAsia" w:ascii="宋体" w:hAnsi="宋体"/>
                <w:szCs w:val="21"/>
                <w:lang w:val="zh-CN"/>
              </w:rPr>
              <w:t>关闭</w:t>
            </w:r>
            <w:r>
              <w:rPr>
                <w:rFonts w:ascii="宋体" w:hAnsi="宋体"/>
                <w:szCs w:val="21"/>
                <w:lang w:val="zh-CN"/>
              </w:rPr>
              <w:t>，</w:t>
            </w:r>
            <w:r>
              <w:rPr>
                <w:rFonts w:hint="eastAsia" w:ascii="宋体" w:hAnsi="宋体"/>
                <w:szCs w:val="21"/>
                <w:lang w:val="zh-CN"/>
              </w:rPr>
              <w:t>审核员：董希玲，李琳，审核组长：张宜昌。</w:t>
            </w:r>
          </w:p>
          <w:p>
            <w:pPr>
              <w:spacing w:line="360" w:lineRule="exact"/>
              <w:ind w:firstLine="420" w:firstLineChars="200"/>
              <w:rPr>
                <w:bCs/>
                <w:szCs w:val="21"/>
              </w:rPr>
            </w:pPr>
          </w:p>
        </w:tc>
        <w:tc>
          <w:tcPr>
            <w:tcW w:w="1275" w:type="dxa"/>
            <w:vAlign w:val="center"/>
          </w:tcPr>
          <w:p>
            <w:pPr>
              <w:jc w:val="center"/>
              <w:rPr>
                <w:rFonts w:ascii="宋体" w:hAnsi="宋体"/>
                <w:szCs w:val="21"/>
              </w:rPr>
            </w:pPr>
            <w:r>
              <w:rPr>
                <w:rFonts w:hint="eastAsia" w:ascii="宋体" w:hAnsi="宋体"/>
                <w:szCs w:val="21"/>
              </w:rPr>
              <w:t>质量部</w:t>
            </w:r>
          </w:p>
          <w:p>
            <w:pPr>
              <w:jc w:val="center"/>
              <w:rPr>
                <w:rFonts w:ascii="宋体" w:hAnsi="宋体"/>
                <w:szCs w:val="21"/>
              </w:rPr>
            </w:pPr>
            <w:r>
              <w:rPr>
                <w:rFonts w:hint="eastAsia" w:ascii="宋体" w:hAnsi="宋体"/>
                <w:szCs w:val="21"/>
              </w:rPr>
              <w:t>技术部</w:t>
            </w:r>
          </w:p>
          <w:p>
            <w:pPr>
              <w:jc w:val="center"/>
              <w:rPr>
                <w:rFonts w:ascii="宋体" w:hAnsi="宋体"/>
                <w:szCs w:val="21"/>
              </w:rPr>
            </w:pPr>
            <w:r>
              <w:rPr>
                <w:rFonts w:hint="eastAsia" w:ascii="宋体" w:hAnsi="宋体"/>
                <w:szCs w:val="21"/>
                <w:lang w:eastAsia="zh-CN"/>
              </w:rPr>
              <w:t>经</w:t>
            </w:r>
            <w:r>
              <w:rPr>
                <w:rFonts w:hint="eastAsia" w:ascii="宋体" w:hAnsi="宋体"/>
                <w:szCs w:val="21"/>
              </w:rPr>
              <w:t>营部</w:t>
            </w:r>
          </w:p>
          <w:p>
            <w:pPr>
              <w:jc w:val="center"/>
              <w:rPr>
                <w:rFonts w:ascii="宋体" w:hAnsi="宋体"/>
                <w:szCs w:val="21"/>
              </w:rPr>
            </w:pPr>
            <w:r>
              <w:rPr>
                <w:rFonts w:hint="eastAsia" w:ascii="宋体" w:hAnsi="宋体"/>
                <w:szCs w:val="21"/>
              </w:rPr>
              <w:t>生产部</w:t>
            </w:r>
          </w:p>
          <w:p>
            <w:pPr>
              <w:jc w:val="center"/>
              <w:rPr>
                <w:rFonts w:ascii="宋体" w:hAnsi="宋体"/>
                <w:szCs w:val="21"/>
              </w:rPr>
            </w:pPr>
          </w:p>
        </w:tc>
        <w:tc>
          <w:tcPr>
            <w:tcW w:w="937" w:type="dxa"/>
            <w:vAlign w:val="center"/>
          </w:tcPr>
          <w:p>
            <w:pPr>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675" w:type="dxa"/>
            <w:vAlign w:val="center"/>
          </w:tcPr>
          <w:p>
            <w:pPr>
              <w:spacing w:line="320" w:lineRule="exact"/>
              <w:jc w:val="center"/>
              <w:rPr>
                <w:rFonts w:ascii="宋体" w:hAnsi="宋体"/>
                <w:szCs w:val="21"/>
              </w:rPr>
            </w:pPr>
            <w:r>
              <w:rPr>
                <w:rFonts w:hint="eastAsia" w:ascii="宋体" w:hAnsi="宋体"/>
                <w:szCs w:val="21"/>
              </w:rPr>
              <w:t>1</w:t>
            </w:r>
            <w:r>
              <w:rPr>
                <w:rFonts w:ascii="宋体" w:hAnsi="宋体"/>
                <w:szCs w:val="21"/>
              </w:rPr>
              <w:t>3</w:t>
            </w:r>
          </w:p>
        </w:tc>
        <w:tc>
          <w:tcPr>
            <w:tcW w:w="1843" w:type="dxa"/>
            <w:vAlign w:val="center"/>
          </w:tcPr>
          <w:p>
            <w:pPr>
              <w:spacing w:line="320" w:lineRule="exact"/>
              <w:jc w:val="center"/>
              <w:rPr>
                <w:rFonts w:ascii="宋体" w:hAnsi="宋体"/>
                <w:szCs w:val="21"/>
              </w:rPr>
            </w:pPr>
            <w:r>
              <w:rPr>
                <w:rFonts w:hint="eastAsia" w:ascii="宋体" w:hAnsi="宋体"/>
                <w:szCs w:val="21"/>
              </w:rPr>
              <w:t>企业能源主要品种？年消耗标煤？是否是重点用能单位？</w:t>
            </w:r>
          </w:p>
        </w:tc>
        <w:tc>
          <w:tcPr>
            <w:tcW w:w="1135" w:type="dxa"/>
            <w:vAlign w:val="center"/>
          </w:tcPr>
          <w:p>
            <w:pPr>
              <w:jc w:val="center"/>
              <w:rPr>
                <w:rFonts w:ascii="宋体" w:hAnsi="宋体"/>
                <w:szCs w:val="21"/>
              </w:rPr>
            </w:pPr>
            <w:r>
              <w:rPr>
                <w:rFonts w:hint="eastAsia" w:ascii="宋体" w:hAnsi="宋体"/>
                <w:szCs w:val="21"/>
              </w:rPr>
              <w:t>GB17167－2006</w:t>
            </w:r>
          </w:p>
        </w:tc>
        <w:tc>
          <w:tcPr>
            <w:tcW w:w="4253" w:type="dxa"/>
            <w:vAlign w:val="center"/>
          </w:tcPr>
          <w:p>
            <w:pPr>
              <w:spacing w:line="360" w:lineRule="exact"/>
              <w:ind w:firstLine="210" w:firstLineChars="100"/>
              <w:rPr>
                <w:rFonts w:ascii="宋体" w:hAnsi="宋体"/>
                <w:szCs w:val="21"/>
              </w:rPr>
            </w:pPr>
            <w:r>
              <w:rPr>
                <w:rFonts w:hint="eastAsia" w:ascii="宋体" w:hAnsi="宋体"/>
                <w:szCs w:val="21"/>
              </w:rPr>
              <w:t>公司自202</w:t>
            </w:r>
            <w:r>
              <w:rPr>
                <w:rFonts w:ascii="宋体" w:hAnsi="宋体"/>
                <w:szCs w:val="21"/>
              </w:rPr>
              <w:t>1</w:t>
            </w:r>
            <w:r>
              <w:rPr>
                <w:rFonts w:hint="eastAsia" w:ascii="宋体" w:hAnsi="宋体"/>
                <w:szCs w:val="21"/>
              </w:rPr>
              <w:t>年1月-1</w:t>
            </w:r>
            <w:r>
              <w:rPr>
                <w:rFonts w:hint="eastAsia" w:ascii="宋体" w:hAnsi="宋体"/>
                <w:szCs w:val="21"/>
                <w:lang w:val="en-US" w:eastAsia="zh-CN"/>
              </w:rPr>
              <w:t>2</w:t>
            </w:r>
            <w:r>
              <w:rPr>
                <w:rFonts w:hint="eastAsia" w:ascii="宋体" w:hAnsi="宋体"/>
                <w:szCs w:val="21"/>
              </w:rPr>
              <w:t>月共耗电</w:t>
            </w:r>
            <w:r>
              <w:rPr>
                <w:rFonts w:hint="eastAsia" w:ascii="宋体" w:hAnsi="宋体"/>
                <w:szCs w:val="21"/>
                <w:lang w:val="en-US" w:eastAsia="zh-CN"/>
              </w:rPr>
              <w:t>1179036.25</w:t>
            </w:r>
            <w:r>
              <w:rPr>
                <w:rFonts w:ascii="宋体" w:hAnsi="宋体"/>
                <w:szCs w:val="21"/>
              </w:rPr>
              <w:t xml:space="preserve"> kWh</w:t>
            </w:r>
            <w:r>
              <w:rPr>
                <w:rFonts w:hint="eastAsia" w:ascii="宋体" w:hAnsi="宋体"/>
                <w:szCs w:val="21"/>
              </w:rPr>
              <w:t>，</w:t>
            </w:r>
            <w:r>
              <w:rPr>
                <w:rFonts w:hint="eastAsia" w:ascii="宋体" w:hAnsi="宋体"/>
                <w:bCs/>
                <w:szCs w:val="21"/>
                <w:lang w:eastAsia="zh-CN"/>
              </w:rPr>
              <w:t>水使用量为</w:t>
            </w:r>
            <w:r>
              <w:rPr>
                <w:rFonts w:hint="eastAsia" w:ascii="宋体" w:hAnsi="宋体"/>
                <w:bCs/>
                <w:szCs w:val="21"/>
                <w:lang w:val="en-US" w:eastAsia="zh-CN"/>
              </w:rPr>
              <w:t>1723吨。</w:t>
            </w:r>
            <w:r>
              <w:rPr>
                <w:rFonts w:hint="eastAsia" w:ascii="宋体" w:hAnsi="宋体"/>
                <w:szCs w:val="21"/>
              </w:rPr>
              <w:t>折</w:t>
            </w:r>
            <w:r>
              <w:rPr>
                <w:rFonts w:hint="eastAsia" w:ascii="宋体" w:hAnsi="宋体"/>
                <w:szCs w:val="21"/>
                <w:lang w:val="en-US" w:eastAsia="zh-CN"/>
              </w:rPr>
              <w:t>140</w:t>
            </w:r>
            <w:r>
              <w:rPr>
                <w:rFonts w:ascii="宋体" w:hAnsi="宋体"/>
                <w:szCs w:val="21"/>
              </w:rPr>
              <w:t>.</w:t>
            </w:r>
            <w:r>
              <w:rPr>
                <w:rFonts w:hint="eastAsia" w:ascii="宋体" w:hAnsi="宋体"/>
                <w:szCs w:val="21"/>
                <w:lang w:val="en-US" w:eastAsia="zh-CN"/>
              </w:rPr>
              <w:t>92</w:t>
            </w:r>
            <w:r>
              <w:rPr>
                <w:rFonts w:ascii="宋体" w:hAnsi="宋体"/>
                <w:bCs/>
                <w:szCs w:val="21"/>
              </w:rPr>
              <w:t>吨标煤。</w:t>
            </w:r>
            <w:bookmarkStart w:id="2" w:name="_GoBack"/>
            <w:bookmarkEnd w:id="2"/>
            <w:r>
              <w:rPr>
                <w:rFonts w:ascii="宋体" w:hAnsi="宋体"/>
                <w:szCs w:val="21"/>
              </w:rPr>
              <w:t>不是重点耗能企业。</w:t>
            </w:r>
          </w:p>
          <w:p>
            <w:pPr>
              <w:spacing w:line="360" w:lineRule="exact"/>
              <w:ind w:firstLine="420" w:firstLineChars="200"/>
              <w:rPr>
                <w:bCs/>
                <w:szCs w:val="21"/>
              </w:rPr>
            </w:pPr>
            <w:r>
              <w:rPr>
                <w:szCs w:val="21"/>
              </w:rPr>
              <w:t>电能表</w:t>
            </w:r>
            <w:r>
              <w:rPr>
                <w:rFonts w:hint="eastAsia"/>
                <w:szCs w:val="21"/>
                <w:lang w:val="en-US" w:eastAsia="zh-CN"/>
              </w:rPr>
              <w:t>2块</w:t>
            </w:r>
            <w:r>
              <w:rPr>
                <w:rFonts w:hint="eastAsia"/>
                <w:szCs w:val="21"/>
                <w:lang w:eastAsia="zh-CN"/>
              </w:rPr>
              <w:t>和水表</w:t>
            </w:r>
            <w:r>
              <w:rPr>
                <w:rFonts w:hint="eastAsia"/>
                <w:szCs w:val="21"/>
                <w:lang w:val="en-US" w:eastAsia="zh-CN"/>
              </w:rPr>
              <w:t>1</w:t>
            </w:r>
            <w:r>
              <w:rPr>
                <w:rFonts w:hint="eastAsia"/>
                <w:szCs w:val="21"/>
                <w:lang w:eastAsia="zh-CN"/>
              </w:rPr>
              <w:t>块</w:t>
            </w:r>
            <w:r>
              <w:rPr>
                <w:szCs w:val="21"/>
              </w:rPr>
              <w:t>为供电局</w:t>
            </w:r>
            <w:r>
              <w:rPr>
                <w:rFonts w:hint="eastAsia"/>
                <w:szCs w:val="21"/>
                <w:lang w:eastAsia="zh-CN"/>
              </w:rPr>
              <w:t>和自来水公司</w:t>
            </w:r>
            <w:r>
              <w:rPr>
                <w:szCs w:val="21"/>
              </w:rPr>
              <w:t>配备,</w:t>
            </w:r>
            <w:r>
              <w:rPr>
                <w:rFonts w:hint="eastAsia"/>
                <w:szCs w:val="21"/>
              </w:rPr>
              <w:t>由</w:t>
            </w:r>
            <w:r>
              <w:rPr>
                <w:rFonts w:hint="eastAsia"/>
                <w:szCs w:val="21"/>
                <w:lang w:eastAsia="zh-CN"/>
              </w:rPr>
              <w:t>经理办和生产部负责</w:t>
            </w:r>
            <w:r>
              <w:rPr>
                <w:szCs w:val="21"/>
              </w:rPr>
              <w:t>管理</w:t>
            </w:r>
            <w:r>
              <w:rPr>
                <w:rFonts w:hint="eastAsia"/>
                <w:szCs w:val="18"/>
              </w:rPr>
              <w:t>。</w:t>
            </w:r>
          </w:p>
        </w:tc>
        <w:tc>
          <w:tcPr>
            <w:tcW w:w="1275" w:type="dxa"/>
            <w:vAlign w:val="center"/>
          </w:tcPr>
          <w:p>
            <w:pPr>
              <w:jc w:val="center"/>
              <w:rPr>
                <w:rFonts w:hint="eastAsia"/>
                <w:szCs w:val="21"/>
                <w:lang w:eastAsia="zh-CN"/>
              </w:rPr>
            </w:pPr>
            <w:r>
              <w:rPr>
                <w:rFonts w:hint="eastAsia"/>
                <w:szCs w:val="21"/>
                <w:lang w:eastAsia="zh-CN"/>
              </w:rPr>
              <w:t>经理办</w:t>
            </w:r>
          </w:p>
          <w:p>
            <w:pPr>
              <w:jc w:val="center"/>
              <w:rPr>
                <w:rFonts w:hint="eastAsia" w:ascii="宋体" w:hAnsi="宋体" w:eastAsia="宋体"/>
                <w:szCs w:val="21"/>
                <w:lang w:eastAsia="zh-CN"/>
              </w:rPr>
            </w:pPr>
            <w:r>
              <w:rPr>
                <w:rFonts w:hint="eastAsia" w:ascii="宋体" w:hAnsi="宋体"/>
                <w:szCs w:val="21"/>
                <w:lang w:eastAsia="zh-CN"/>
              </w:rPr>
              <w:t>生产部</w:t>
            </w:r>
          </w:p>
        </w:tc>
        <w:tc>
          <w:tcPr>
            <w:tcW w:w="937" w:type="dxa"/>
            <w:vAlign w:val="center"/>
          </w:tcPr>
          <w:p>
            <w:pPr>
              <w:jc w:val="center"/>
              <w:rPr>
                <w:rFonts w:ascii="宋体" w:hAnsi="宋体"/>
                <w:szCs w:val="21"/>
              </w:rPr>
            </w:pPr>
            <w:r>
              <w:rPr>
                <w:rFonts w:hint="eastAsia" w:ascii="宋体" w:hAnsi="宋体"/>
                <w:szCs w:val="21"/>
              </w:rPr>
              <w:t>否</w:t>
            </w:r>
          </w:p>
        </w:tc>
      </w:tr>
    </w:tbl>
    <w:p>
      <w:pPr>
        <w:rPr>
          <w:rFonts w:ascii="宋体" w:hAnsi="宋体"/>
          <w:szCs w:val="21"/>
        </w:rPr>
      </w:pPr>
    </w:p>
    <w:sectPr>
      <w:headerReference r:id="rId3" w:type="default"/>
      <w:footerReference r:id="rId4" w:type="default"/>
      <w:pgSz w:w="11906" w:h="16838"/>
      <w:pgMar w:top="1276" w:right="926" w:bottom="779" w:left="1080" w:header="397"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宋体-方正超大字符集">
    <w:altName w:val="宋体"/>
    <w:panose1 w:val="00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8</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12</w:t>
    </w:r>
    <w:r>
      <w:rPr>
        <w:b/>
        <w:bCs/>
        <w:sz w:val="24"/>
        <w:szCs w:val="24"/>
      </w:rP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spacing w:line="320" w:lineRule="exact"/>
      <w:ind w:left="-86" w:leftChars="-41" w:firstLine="720" w:firstLineChars="400"/>
      <w:jc w:val="left"/>
    </w:pPr>
    <w:r>
      <w:rPr>
        <w:rFonts w:ascii="宋体" w:hAnsi="Courier New"/>
        <w:szCs w:val="21"/>
      </w:rPr>
      <w:drawing>
        <wp:anchor distT="0" distB="0" distL="114300" distR="114300" simplePos="0" relativeHeight="251659264" behindDoc="0" locked="0" layoutInCell="1" allowOverlap="1">
          <wp:simplePos x="0" y="0"/>
          <wp:positionH relativeFrom="column">
            <wp:posOffset>-77470</wp:posOffset>
          </wp:positionH>
          <wp:positionV relativeFrom="paragraph">
            <wp:posOffset>53340</wp:posOffset>
          </wp:positionV>
          <wp:extent cx="481965" cy="485140"/>
          <wp:effectExtent l="0" t="0" r="13335" b="1016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1965" cy="485140"/>
                  </a:xfrm>
                  <a:prstGeom prst="rect">
                    <a:avLst/>
                  </a:prstGeom>
                  <a:noFill/>
                  <a:ln>
                    <a:noFill/>
                  </a:ln>
                </pic:spPr>
              </pic:pic>
            </a:graphicData>
          </a:graphic>
        </wp:anchor>
      </w:drawing>
    </w:r>
    <w:r>
      <w:rPr>
        <w:rFonts w:hint="eastAsia"/>
      </w:rPr>
      <w:t xml:space="preserve">   </w:t>
    </w:r>
  </w:p>
  <w:p>
    <w:pPr>
      <w:pStyle w:val="6"/>
      <w:pBdr>
        <w:bottom w:val="none" w:color="auto" w:sz="0" w:space="0"/>
      </w:pBdr>
      <w:spacing w:line="280" w:lineRule="exact"/>
      <w:jc w:val="left"/>
      <w:rPr>
        <w:rStyle w:val="15"/>
        <w:rFonts w:hint="default" w:ascii="Times New Roman" w:hAnsi="Times New Roman"/>
        <w:szCs w:val="21"/>
      </w:rPr>
    </w:pPr>
    <w:r>
      <w:rPr>
        <w:sz w:val="21"/>
        <w:szCs w:val="21"/>
      </w:rPr>
      <mc:AlternateContent>
        <mc:Choice Requires="wps">
          <w:drawing>
            <wp:anchor distT="0" distB="0" distL="114300" distR="114300" simplePos="0" relativeHeight="251659264" behindDoc="0" locked="0" layoutInCell="1" allowOverlap="1">
              <wp:simplePos x="0" y="0"/>
              <wp:positionH relativeFrom="column">
                <wp:posOffset>3847465</wp:posOffset>
              </wp:positionH>
              <wp:positionV relativeFrom="paragraph">
                <wp:posOffset>139700</wp:posOffset>
              </wp:positionV>
              <wp:extent cx="2459355" cy="261620"/>
              <wp:effectExtent l="0" t="0" r="17145" b="5080"/>
              <wp:wrapNone/>
              <wp:docPr id="2" name="文本框 3"/>
              <wp:cNvGraphicFramePr/>
              <a:graphic xmlns:a="http://schemas.openxmlformats.org/drawingml/2006/main">
                <a:graphicData uri="http://schemas.microsoft.com/office/word/2010/wordprocessingShape">
                  <wps:wsp>
                    <wps:cNvSpPr txBox="1"/>
                    <wps:spPr>
                      <a:xfrm>
                        <a:off x="0" y="0"/>
                        <a:ext cx="2459355" cy="261620"/>
                      </a:xfrm>
                      <a:prstGeom prst="rect">
                        <a:avLst/>
                      </a:prstGeom>
                      <a:solidFill>
                        <a:srgbClr val="FFFFFF"/>
                      </a:solidFill>
                      <a:ln>
                        <a:noFill/>
                      </a:ln>
                    </wps:spPr>
                    <wps:txbx>
                      <w:txbxContent>
                        <w:p>
                          <w:pPr>
                            <w:ind w:firstLine="315" w:firstLineChars="150"/>
                            <w:rPr>
                              <w:sz w:val="18"/>
                              <w:szCs w:val="18"/>
                            </w:rPr>
                          </w:pPr>
                          <w:r>
                            <w:rPr>
                              <w:szCs w:val="21"/>
                            </w:rPr>
                            <w:t>ISC-A-I-13</w:t>
                          </w:r>
                          <w:r>
                            <w:rPr>
                              <w:rFonts w:hint="eastAsia"/>
                              <w:szCs w:val="21"/>
                            </w:rPr>
                            <w:t>审核员审核记录（</w:t>
                          </w:r>
                          <w:r>
                            <w:rPr>
                              <w:szCs w:val="21"/>
                            </w:rPr>
                            <w:t>07</w:t>
                          </w:r>
                          <w:r>
                            <w:rPr>
                              <w:rFonts w:hint="eastAsia"/>
                              <w:szCs w:val="21"/>
                            </w:rPr>
                            <w:t>版）</w:t>
                          </w:r>
                        </w:p>
                        <w:p>
                          <w:pPr>
                            <w:rPr>
                              <w:szCs w:val="18"/>
                            </w:rPr>
                          </w:pPr>
                        </w:p>
                      </w:txbxContent>
                    </wps:txbx>
                    <wps:bodyPr upright="1"/>
                  </wps:wsp>
                </a:graphicData>
              </a:graphic>
            </wp:anchor>
          </w:drawing>
        </mc:Choice>
        <mc:Fallback>
          <w:pict>
            <v:shape id="文本框 3" o:spid="_x0000_s1026" o:spt="202" type="#_x0000_t202" style="position:absolute;left:0pt;margin-left:302.95pt;margin-top:11pt;height:20.6pt;width:193.65pt;z-index:251659264;mso-width-relative:page;mso-height-relative:page;" fillcolor="#FFFFFF" filled="t" stroked="f" coordsize="21600,21600" o:gfxdata="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Nm0bc1wAAAAkBAAAPAAAAAAAAAAEAIAAAACIAAABkcnMvZG93bnJldi54&#10;bWxQSwECFAAUAAAACACHTuJAbbWZIsIBAAB3AwAADgAAAAAAAAABACAAAAAmAQAAZHJzL2Uyb0Rv&#10;Yy54bWxQSwUGAAAAAAYABgBZAQAAWgUAAAAA&#10;">
              <v:fill on="t" focussize="0,0"/>
              <v:stroke on="f"/>
              <v:imagedata o:title=""/>
              <o:lock v:ext="edit" aspectratio="f"/>
              <v:textbox>
                <w:txbxContent>
                  <w:p>
                    <w:pPr>
                      <w:ind w:firstLine="315" w:firstLineChars="150"/>
                      <w:rPr>
                        <w:sz w:val="18"/>
                        <w:szCs w:val="18"/>
                      </w:rPr>
                    </w:pPr>
                    <w:r>
                      <w:rPr>
                        <w:szCs w:val="21"/>
                      </w:rPr>
                      <w:t>ISC-A-I-13</w:t>
                    </w:r>
                    <w:r>
                      <w:rPr>
                        <w:rFonts w:hint="eastAsia"/>
                        <w:szCs w:val="21"/>
                      </w:rPr>
                      <w:t>审核员审核记录（</w:t>
                    </w:r>
                    <w:r>
                      <w:rPr>
                        <w:szCs w:val="21"/>
                      </w:rPr>
                      <w:t>07</w:t>
                    </w:r>
                    <w:r>
                      <w:rPr>
                        <w:rFonts w:hint="eastAsia"/>
                        <w:szCs w:val="21"/>
                      </w:rPr>
                      <w:t>版）</w:t>
                    </w:r>
                  </w:p>
                  <w:p>
                    <w:pPr>
                      <w:rPr>
                        <w:szCs w:val="18"/>
                      </w:rPr>
                    </w:pPr>
                  </w:p>
                </w:txbxContent>
              </v:textbox>
            </v:shape>
          </w:pict>
        </mc:Fallback>
      </mc:AlternateContent>
    </w:r>
    <w:r>
      <w:rPr>
        <w:rStyle w:val="15"/>
        <w:rFonts w:hint="default"/>
        <w:szCs w:val="21"/>
      </w:rPr>
      <w:t xml:space="preserve">       北</w:t>
    </w:r>
    <w:r>
      <w:rPr>
        <w:rStyle w:val="15"/>
        <w:rFonts w:hint="default" w:ascii="Times New Roman" w:hAnsi="Times New Roman"/>
        <w:szCs w:val="21"/>
      </w:rPr>
      <w:t>京国标联合认证有限公司</w:t>
    </w:r>
  </w:p>
  <w:p>
    <w:pPr>
      <w:pStyle w:val="6"/>
      <w:pBdr>
        <w:bottom w:val="none" w:color="auto" w:sz="0" w:space="1"/>
      </w:pBdr>
      <w:spacing w:line="320" w:lineRule="exact"/>
      <w:jc w:val="left"/>
    </w:pPr>
    <w:r>
      <w:rPr>
        <w:sz w:val="21"/>
        <w:szCs w:val="21"/>
      </w:rPr>
      <mc:AlternateContent>
        <mc:Choice Requires="wps">
          <w:drawing>
            <wp:anchor distT="0" distB="0" distL="114300" distR="114300" simplePos="0" relativeHeight="251659264" behindDoc="0" locked="0" layoutInCell="1" allowOverlap="1">
              <wp:simplePos x="0" y="0"/>
              <wp:positionH relativeFrom="column">
                <wp:posOffset>-161925</wp:posOffset>
              </wp:positionH>
              <wp:positionV relativeFrom="paragraph">
                <wp:posOffset>207645</wp:posOffset>
              </wp:positionV>
              <wp:extent cx="6470650" cy="8890"/>
              <wp:effectExtent l="0" t="0" r="0" b="0"/>
              <wp:wrapNone/>
              <wp:docPr id="3" name="直线 4"/>
              <wp:cNvGraphicFramePr/>
              <a:graphic xmlns:a="http://schemas.openxmlformats.org/drawingml/2006/main">
                <a:graphicData uri="http://schemas.microsoft.com/office/word/2010/wordprocessingShape">
                  <wps:wsp>
                    <wps:cNvCnPr/>
                    <wps:spPr>
                      <a:xfrm flipV="1">
                        <a:off x="0" y="0"/>
                        <a:ext cx="6470650" cy="889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flip:y;margin-left:-12.75pt;margin-top:16.35pt;height:0.7pt;width:509.5pt;z-index:251659264;mso-width-relative:page;mso-height-relative:page;" filled="f" stroked="t" coordsize="21600,21600" o:gfxdata="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IrlSo3XAAAACQEAAA8AAAAAAAAAAQAgAAAAIgAAAGRycy9kb3ducmV2LnhtbFBLAQIU&#10;ABQAAAAIAIdO4kDWRsEy9AEAAOgDAAAOAAAAAAAAAAEAIAAAACYBAABkcnMvZTJvRG9jLnhtbFBL&#10;BQYAAAAABgAGAFkBAACMBQAAAAA=&#10;">
              <v:fill on="f" focussize="0,0"/>
              <v:stroke color="#000000" joinstyle="round"/>
              <v:imagedata o:title=""/>
              <o:lock v:ext="edit" aspectratio="f"/>
            </v:line>
          </w:pict>
        </mc:Fallback>
      </mc:AlternateContent>
    </w:r>
    <w:r>
      <w:rPr>
        <w:rStyle w:val="15"/>
        <w:rFonts w:hint="default" w:ascii="Times New Roman" w:hAnsi="Times New Roman"/>
        <w:szCs w:val="21"/>
      </w:rPr>
      <w:t xml:space="preserve">       </w:t>
    </w:r>
    <w:r>
      <w:rPr>
        <w:rStyle w:val="15"/>
        <w:rFonts w:hint="default" w:ascii="Times New Roman" w:hAnsi="Times New Roman"/>
        <w:w w:val="80"/>
        <w:szCs w:val="21"/>
      </w:rPr>
      <w:t xml:space="preserve">Beijing International Standard united Certification Co.,Ltd. </w:t>
    </w:r>
    <w:r>
      <w:rPr>
        <w:rStyle w:val="15"/>
        <w:rFonts w:hint="default"/>
        <w:w w:val="90"/>
        <w:sz w:val="18"/>
      </w:rPr>
      <w:t xml:space="preserve">                     </w:t>
    </w: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3"/>
      <w:numFmt w:val="bullet"/>
      <w:pStyle w:val="17"/>
      <w:lvlText w:val="□"/>
      <w:lvlJc w:val="left"/>
      <w:pPr>
        <w:tabs>
          <w:tab w:val="left" w:pos="252"/>
        </w:tabs>
        <w:ind w:left="252" w:hanging="360"/>
      </w:pPr>
      <w:rPr>
        <w:rFonts w:hint="eastAsia" w:ascii="宋体"/>
      </w:rPr>
    </w:lvl>
  </w:abstractNum>
  <w:abstractNum w:abstractNumId="1">
    <w:nsid w:val="00000005"/>
    <w:multiLevelType w:val="singleLevel"/>
    <w:tmpl w:val="00000005"/>
    <w:lvl w:ilvl="0" w:tentative="0">
      <w:start w:val="3"/>
      <w:numFmt w:val="bullet"/>
      <w:pStyle w:val="18"/>
      <w:lvlText w:val="□"/>
      <w:lvlJc w:val="left"/>
      <w:pPr>
        <w:tabs>
          <w:tab w:val="left" w:pos="252"/>
        </w:tabs>
        <w:ind w:left="252" w:hanging="360"/>
      </w:pPr>
      <w:rPr>
        <w:rFonts w:hint="eastAsia" w:ascii="宋体"/>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28"/>
    <w:rsid w:val="00001542"/>
    <w:rsid w:val="00006AA4"/>
    <w:rsid w:val="000113A7"/>
    <w:rsid w:val="00012DB7"/>
    <w:rsid w:val="00014C1F"/>
    <w:rsid w:val="00023A4E"/>
    <w:rsid w:val="00025F0C"/>
    <w:rsid w:val="00031236"/>
    <w:rsid w:val="00033604"/>
    <w:rsid w:val="00034EEE"/>
    <w:rsid w:val="00035948"/>
    <w:rsid w:val="00040BFE"/>
    <w:rsid w:val="00041A96"/>
    <w:rsid w:val="00041E2D"/>
    <w:rsid w:val="0004206F"/>
    <w:rsid w:val="0004278B"/>
    <w:rsid w:val="000430C7"/>
    <w:rsid w:val="00043E8C"/>
    <w:rsid w:val="00044A4B"/>
    <w:rsid w:val="00045B6E"/>
    <w:rsid w:val="00046BFB"/>
    <w:rsid w:val="00046FF6"/>
    <w:rsid w:val="00052E1F"/>
    <w:rsid w:val="00057140"/>
    <w:rsid w:val="000644CF"/>
    <w:rsid w:val="00065015"/>
    <w:rsid w:val="000664FF"/>
    <w:rsid w:val="000671EC"/>
    <w:rsid w:val="00067B05"/>
    <w:rsid w:val="000721A4"/>
    <w:rsid w:val="000726D7"/>
    <w:rsid w:val="00072B0B"/>
    <w:rsid w:val="00072C11"/>
    <w:rsid w:val="0007527D"/>
    <w:rsid w:val="000819BF"/>
    <w:rsid w:val="00082A70"/>
    <w:rsid w:val="000832CA"/>
    <w:rsid w:val="00086E30"/>
    <w:rsid w:val="00090D41"/>
    <w:rsid w:val="00095663"/>
    <w:rsid w:val="00095AE1"/>
    <w:rsid w:val="00096DF0"/>
    <w:rsid w:val="000A012F"/>
    <w:rsid w:val="000A6280"/>
    <w:rsid w:val="000A6C81"/>
    <w:rsid w:val="000C11FB"/>
    <w:rsid w:val="000C1352"/>
    <w:rsid w:val="000C18F5"/>
    <w:rsid w:val="000C1BFC"/>
    <w:rsid w:val="000C2FE5"/>
    <w:rsid w:val="000C3110"/>
    <w:rsid w:val="000C3F39"/>
    <w:rsid w:val="000C72F1"/>
    <w:rsid w:val="000D00E2"/>
    <w:rsid w:val="000D18FB"/>
    <w:rsid w:val="000E3C7F"/>
    <w:rsid w:val="000E4B0A"/>
    <w:rsid w:val="000E5643"/>
    <w:rsid w:val="000E670D"/>
    <w:rsid w:val="000E7CD8"/>
    <w:rsid w:val="000F0505"/>
    <w:rsid w:val="000F15F8"/>
    <w:rsid w:val="000F32FC"/>
    <w:rsid w:val="0010047E"/>
    <w:rsid w:val="00104A8B"/>
    <w:rsid w:val="00107F91"/>
    <w:rsid w:val="0011009F"/>
    <w:rsid w:val="00110FCE"/>
    <w:rsid w:val="001134BC"/>
    <w:rsid w:val="0011404A"/>
    <w:rsid w:val="001174A0"/>
    <w:rsid w:val="00120A66"/>
    <w:rsid w:val="00120C16"/>
    <w:rsid w:val="001225A8"/>
    <w:rsid w:val="00123663"/>
    <w:rsid w:val="00126141"/>
    <w:rsid w:val="00126D34"/>
    <w:rsid w:val="001315D7"/>
    <w:rsid w:val="001319C5"/>
    <w:rsid w:val="00132690"/>
    <w:rsid w:val="001336F3"/>
    <w:rsid w:val="001338EA"/>
    <w:rsid w:val="00134F4A"/>
    <w:rsid w:val="00135F14"/>
    <w:rsid w:val="00140695"/>
    <w:rsid w:val="0014589F"/>
    <w:rsid w:val="0015474E"/>
    <w:rsid w:val="001555A4"/>
    <w:rsid w:val="00157181"/>
    <w:rsid w:val="00162898"/>
    <w:rsid w:val="00163EA8"/>
    <w:rsid w:val="00166E44"/>
    <w:rsid w:val="001722BE"/>
    <w:rsid w:val="00172FE5"/>
    <w:rsid w:val="0017328E"/>
    <w:rsid w:val="00173AD2"/>
    <w:rsid w:val="00176BE4"/>
    <w:rsid w:val="00181395"/>
    <w:rsid w:val="00181C12"/>
    <w:rsid w:val="00182738"/>
    <w:rsid w:val="00183113"/>
    <w:rsid w:val="00183154"/>
    <w:rsid w:val="0018351F"/>
    <w:rsid w:val="00184F4D"/>
    <w:rsid w:val="00185C4F"/>
    <w:rsid w:val="00190D88"/>
    <w:rsid w:val="00192070"/>
    <w:rsid w:val="0019629A"/>
    <w:rsid w:val="00197980"/>
    <w:rsid w:val="001A2746"/>
    <w:rsid w:val="001A4E24"/>
    <w:rsid w:val="001A6948"/>
    <w:rsid w:val="001A7BA5"/>
    <w:rsid w:val="001B071C"/>
    <w:rsid w:val="001B1386"/>
    <w:rsid w:val="001B42CB"/>
    <w:rsid w:val="001B5058"/>
    <w:rsid w:val="001B685E"/>
    <w:rsid w:val="001C07CF"/>
    <w:rsid w:val="001C0EEF"/>
    <w:rsid w:val="001C4E65"/>
    <w:rsid w:val="001C6CD1"/>
    <w:rsid w:val="001D2F06"/>
    <w:rsid w:val="001D5987"/>
    <w:rsid w:val="001D5CDB"/>
    <w:rsid w:val="001D7DBF"/>
    <w:rsid w:val="001E1BEB"/>
    <w:rsid w:val="001E216B"/>
    <w:rsid w:val="001E3FAD"/>
    <w:rsid w:val="001E6CEB"/>
    <w:rsid w:val="001E7832"/>
    <w:rsid w:val="001E7B35"/>
    <w:rsid w:val="001E7C4F"/>
    <w:rsid w:val="001E7CD6"/>
    <w:rsid w:val="001F0A23"/>
    <w:rsid w:val="001F0EDD"/>
    <w:rsid w:val="001F2289"/>
    <w:rsid w:val="001F402F"/>
    <w:rsid w:val="001F4FA6"/>
    <w:rsid w:val="001F696E"/>
    <w:rsid w:val="001F6DE6"/>
    <w:rsid w:val="001F773C"/>
    <w:rsid w:val="00203BF2"/>
    <w:rsid w:val="0020499F"/>
    <w:rsid w:val="00204F37"/>
    <w:rsid w:val="00206130"/>
    <w:rsid w:val="00207D0E"/>
    <w:rsid w:val="0021083E"/>
    <w:rsid w:val="002127EE"/>
    <w:rsid w:val="002203DD"/>
    <w:rsid w:val="00225E46"/>
    <w:rsid w:val="00230E06"/>
    <w:rsid w:val="00231EB1"/>
    <w:rsid w:val="0023397E"/>
    <w:rsid w:val="00240CA5"/>
    <w:rsid w:val="00245FA1"/>
    <w:rsid w:val="002463D5"/>
    <w:rsid w:val="0024783D"/>
    <w:rsid w:val="0025096F"/>
    <w:rsid w:val="00250CA1"/>
    <w:rsid w:val="00251A61"/>
    <w:rsid w:val="00253CF0"/>
    <w:rsid w:val="00261131"/>
    <w:rsid w:val="002622E1"/>
    <w:rsid w:val="00270095"/>
    <w:rsid w:val="0027016F"/>
    <w:rsid w:val="00272000"/>
    <w:rsid w:val="002757D6"/>
    <w:rsid w:val="00281B56"/>
    <w:rsid w:val="002826BC"/>
    <w:rsid w:val="00284751"/>
    <w:rsid w:val="00290287"/>
    <w:rsid w:val="002904D1"/>
    <w:rsid w:val="00293DFE"/>
    <w:rsid w:val="0029551A"/>
    <w:rsid w:val="002955E7"/>
    <w:rsid w:val="002A054B"/>
    <w:rsid w:val="002A49C8"/>
    <w:rsid w:val="002A5275"/>
    <w:rsid w:val="002B01B1"/>
    <w:rsid w:val="002B07E9"/>
    <w:rsid w:val="002B0FD5"/>
    <w:rsid w:val="002B2B83"/>
    <w:rsid w:val="002B57C2"/>
    <w:rsid w:val="002B7EBD"/>
    <w:rsid w:val="002C30F1"/>
    <w:rsid w:val="002C41C5"/>
    <w:rsid w:val="002C6966"/>
    <w:rsid w:val="002D3B57"/>
    <w:rsid w:val="002D444A"/>
    <w:rsid w:val="002D5638"/>
    <w:rsid w:val="002E0301"/>
    <w:rsid w:val="002E1B6F"/>
    <w:rsid w:val="002E6C87"/>
    <w:rsid w:val="002E7BC7"/>
    <w:rsid w:val="002E7F5A"/>
    <w:rsid w:val="002F02BB"/>
    <w:rsid w:val="002F497F"/>
    <w:rsid w:val="00303C03"/>
    <w:rsid w:val="003047DA"/>
    <w:rsid w:val="003054B7"/>
    <w:rsid w:val="003076DA"/>
    <w:rsid w:val="0030790A"/>
    <w:rsid w:val="003102A5"/>
    <w:rsid w:val="00310B08"/>
    <w:rsid w:val="00312E7C"/>
    <w:rsid w:val="003171AD"/>
    <w:rsid w:val="003218D3"/>
    <w:rsid w:val="00322367"/>
    <w:rsid w:val="003234DF"/>
    <w:rsid w:val="003242CD"/>
    <w:rsid w:val="0033012B"/>
    <w:rsid w:val="003301CA"/>
    <w:rsid w:val="00331697"/>
    <w:rsid w:val="00333869"/>
    <w:rsid w:val="00334559"/>
    <w:rsid w:val="003375BE"/>
    <w:rsid w:val="00340999"/>
    <w:rsid w:val="00342EFF"/>
    <w:rsid w:val="00344588"/>
    <w:rsid w:val="003449B8"/>
    <w:rsid w:val="00345F1D"/>
    <w:rsid w:val="003541B9"/>
    <w:rsid w:val="00356161"/>
    <w:rsid w:val="00356646"/>
    <w:rsid w:val="00360C9D"/>
    <w:rsid w:val="003617C5"/>
    <w:rsid w:val="003703B9"/>
    <w:rsid w:val="003731C2"/>
    <w:rsid w:val="00373C48"/>
    <w:rsid w:val="00376A71"/>
    <w:rsid w:val="00376FAF"/>
    <w:rsid w:val="0037740C"/>
    <w:rsid w:val="003774B2"/>
    <w:rsid w:val="003777B0"/>
    <w:rsid w:val="00387CCB"/>
    <w:rsid w:val="003942ED"/>
    <w:rsid w:val="003A066C"/>
    <w:rsid w:val="003A0ACF"/>
    <w:rsid w:val="003A7CFF"/>
    <w:rsid w:val="003B0232"/>
    <w:rsid w:val="003B0BBF"/>
    <w:rsid w:val="003B13ED"/>
    <w:rsid w:val="003B5C14"/>
    <w:rsid w:val="003C342A"/>
    <w:rsid w:val="003C3D66"/>
    <w:rsid w:val="003C42DC"/>
    <w:rsid w:val="003C4B8E"/>
    <w:rsid w:val="003C60A1"/>
    <w:rsid w:val="003D1250"/>
    <w:rsid w:val="003D3381"/>
    <w:rsid w:val="003D35D4"/>
    <w:rsid w:val="003D54A9"/>
    <w:rsid w:val="003D5E8C"/>
    <w:rsid w:val="003D6263"/>
    <w:rsid w:val="003D6BCB"/>
    <w:rsid w:val="003E3233"/>
    <w:rsid w:val="003E79A0"/>
    <w:rsid w:val="003F1139"/>
    <w:rsid w:val="003F1DAA"/>
    <w:rsid w:val="003F5031"/>
    <w:rsid w:val="003F6373"/>
    <w:rsid w:val="003F65AC"/>
    <w:rsid w:val="003F7449"/>
    <w:rsid w:val="003F7B00"/>
    <w:rsid w:val="00401F1A"/>
    <w:rsid w:val="0040216B"/>
    <w:rsid w:val="00402C9D"/>
    <w:rsid w:val="00403EBB"/>
    <w:rsid w:val="00405658"/>
    <w:rsid w:val="0040702E"/>
    <w:rsid w:val="0041064F"/>
    <w:rsid w:val="004125A8"/>
    <w:rsid w:val="00417E38"/>
    <w:rsid w:val="00420974"/>
    <w:rsid w:val="00422CC7"/>
    <w:rsid w:val="004255EC"/>
    <w:rsid w:val="0042630B"/>
    <w:rsid w:val="004368F6"/>
    <w:rsid w:val="00436A1C"/>
    <w:rsid w:val="00436F05"/>
    <w:rsid w:val="00441BBC"/>
    <w:rsid w:val="004427A1"/>
    <w:rsid w:val="004451D1"/>
    <w:rsid w:val="00447E9E"/>
    <w:rsid w:val="00451B1E"/>
    <w:rsid w:val="00453047"/>
    <w:rsid w:val="004548B4"/>
    <w:rsid w:val="00454E77"/>
    <w:rsid w:val="004570FE"/>
    <w:rsid w:val="00462DFA"/>
    <w:rsid w:val="00467AD7"/>
    <w:rsid w:val="0047350A"/>
    <w:rsid w:val="00473902"/>
    <w:rsid w:val="00474C47"/>
    <w:rsid w:val="00475913"/>
    <w:rsid w:val="00484481"/>
    <w:rsid w:val="00486D97"/>
    <w:rsid w:val="00494842"/>
    <w:rsid w:val="00495BB5"/>
    <w:rsid w:val="00497BF2"/>
    <w:rsid w:val="004A022B"/>
    <w:rsid w:val="004A32A5"/>
    <w:rsid w:val="004A3F28"/>
    <w:rsid w:val="004A4F1D"/>
    <w:rsid w:val="004A7E02"/>
    <w:rsid w:val="004B123F"/>
    <w:rsid w:val="004B3D27"/>
    <w:rsid w:val="004B63B4"/>
    <w:rsid w:val="004B6FA0"/>
    <w:rsid w:val="004C1E51"/>
    <w:rsid w:val="004C362B"/>
    <w:rsid w:val="004C4196"/>
    <w:rsid w:val="004C43BD"/>
    <w:rsid w:val="004D2E9E"/>
    <w:rsid w:val="004D465D"/>
    <w:rsid w:val="004D4999"/>
    <w:rsid w:val="004E031C"/>
    <w:rsid w:val="004E1AA4"/>
    <w:rsid w:val="004E2973"/>
    <w:rsid w:val="004E3AC9"/>
    <w:rsid w:val="004E5A68"/>
    <w:rsid w:val="004E61F8"/>
    <w:rsid w:val="004E62B5"/>
    <w:rsid w:val="004E7D4A"/>
    <w:rsid w:val="004F1AF9"/>
    <w:rsid w:val="004F2F88"/>
    <w:rsid w:val="004F4053"/>
    <w:rsid w:val="004F6E29"/>
    <w:rsid w:val="00503923"/>
    <w:rsid w:val="0050399F"/>
    <w:rsid w:val="005115DF"/>
    <w:rsid w:val="00511D7D"/>
    <w:rsid w:val="00512595"/>
    <w:rsid w:val="00512BD2"/>
    <w:rsid w:val="0051435D"/>
    <w:rsid w:val="005173A0"/>
    <w:rsid w:val="0052587F"/>
    <w:rsid w:val="0053331A"/>
    <w:rsid w:val="0053381A"/>
    <w:rsid w:val="00536A9A"/>
    <w:rsid w:val="005370C5"/>
    <w:rsid w:val="00544A72"/>
    <w:rsid w:val="00546FD5"/>
    <w:rsid w:val="005477A0"/>
    <w:rsid w:val="00551456"/>
    <w:rsid w:val="0055155C"/>
    <w:rsid w:val="00551979"/>
    <w:rsid w:val="005544CE"/>
    <w:rsid w:val="005566CE"/>
    <w:rsid w:val="00561BDF"/>
    <w:rsid w:val="00572350"/>
    <w:rsid w:val="005726C2"/>
    <w:rsid w:val="00572B75"/>
    <w:rsid w:val="00575287"/>
    <w:rsid w:val="00575E8B"/>
    <w:rsid w:val="00575F1B"/>
    <w:rsid w:val="00581B87"/>
    <w:rsid w:val="0058266F"/>
    <w:rsid w:val="00592ABD"/>
    <w:rsid w:val="005933D8"/>
    <w:rsid w:val="00596DD4"/>
    <w:rsid w:val="005A534D"/>
    <w:rsid w:val="005A5DA6"/>
    <w:rsid w:val="005B036B"/>
    <w:rsid w:val="005B0684"/>
    <w:rsid w:val="005B070B"/>
    <w:rsid w:val="005B6AA9"/>
    <w:rsid w:val="005B6DA1"/>
    <w:rsid w:val="005C527E"/>
    <w:rsid w:val="005C7B7B"/>
    <w:rsid w:val="005D1119"/>
    <w:rsid w:val="005D7421"/>
    <w:rsid w:val="005E24FB"/>
    <w:rsid w:val="005E3A62"/>
    <w:rsid w:val="005E573A"/>
    <w:rsid w:val="005E70CC"/>
    <w:rsid w:val="005F0F14"/>
    <w:rsid w:val="005F5AC8"/>
    <w:rsid w:val="005F7B31"/>
    <w:rsid w:val="006018BC"/>
    <w:rsid w:val="00601DBB"/>
    <w:rsid w:val="00602914"/>
    <w:rsid w:val="0060431B"/>
    <w:rsid w:val="006046A9"/>
    <w:rsid w:val="0060542B"/>
    <w:rsid w:val="00606246"/>
    <w:rsid w:val="00606B62"/>
    <w:rsid w:val="006108D6"/>
    <w:rsid w:val="00611CAA"/>
    <w:rsid w:val="00612806"/>
    <w:rsid w:val="006158BC"/>
    <w:rsid w:val="00616B17"/>
    <w:rsid w:val="00617252"/>
    <w:rsid w:val="00617B00"/>
    <w:rsid w:val="00620605"/>
    <w:rsid w:val="0062176A"/>
    <w:rsid w:val="00627027"/>
    <w:rsid w:val="006352BF"/>
    <w:rsid w:val="00641357"/>
    <w:rsid w:val="00642176"/>
    <w:rsid w:val="00642C68"/>
    <w:rsid w:val="0064390D"/>
    <w:rsid w:val="00650B38"/>
    <w:rsid w:val="00651CE6"/>
    <w:rsid w:val="00652C3D"/>
    <w:rsid w:val="00655171"/>
    <w:rsid w:val="006627A6"/>
    <w:rsid w:val="00662FD9"/>
    <w:rsid w:val="006655A7"/>
    <w:rsid w:val="00665C18"/>
    <w:rsid w:val="0067061B"/>
    <w:rsid w:val="006721AA"/>
    <w:rsid w:val="00672639"/>
    <w:rsid w:val="006728D4"/>
    <w:rsid w:val="006744F1"/>
    <w:rsid w:val="006750F5"/>
    <w:rsid w:val="006761F2"/>
    <w:rsid w:val="00676802"/>
    <w:rsid w:val="006800C8"/>
    <w:rsid w:val="00681089"/>
    <w:rsid w:val="00681439"/>
    <w:rsid w:val="00682E4B"/>
    <w:rsid w:val="006843C3"/>
    <w:rsid w:val="00687117"/>
    <w:rsid w:val="006876ED"/>
    <w:rsid w:val="00687F56"/>
    <w:rsid w:val="00690012"/>
    <w:rsid w:val="00690219"/>
    <w:rsid w:val="00691C95"/>
    <w:rsid w:val="00693261"/>
    <w:rsid w:val="006A1A3F"/>
    <w:rsid w:val="006A3AD7"/>
    <w:rsid w:val="006A4269"/>
    <w:rsid w:val="006A47FB"/>
    <w:rsid w:val="006A4D64"/>
    <w:rsid w:val="006A631C"/>
    <w:rsid w:val="006A7150"/>
    <w:rsid w:val="006A7AEA"/>
    <w:rsid w:val="006B0944"/>
    <w:rsid w:val="006B0C9A"/>
    <w:rsid w:val="006B4F22"/>
    <w:rsid w:val="006B6D41"/>
    <w:rsid w:val="006B78CD"/>
    <w:rsid w:val="006C0136"/>
    <w:rsid w:val="006C0E7D"/>
    <w:rsid w:val="006C2C4F"/>
    <w:rsid w:val="006C3619"/>
    <w:rsid w:val="006C6BCE"/>
    <w:rsid w:val="006C713A"/>
    <w:rsid w:val="006D0024"/>
    <w:rsid w:val="006D11F6"/>
    <w:rsid w:val="006D2D50"/>
    <w:rsid w:val="006D71B8"/>
    <w:rsid w:val="006E20FC"/>
    <w:rsid w:val="006E22F5"/>
    <w:rsid w:val="006E2808"/>
    <w:rsid w:val="006E64FA"/>
    <w:rsid w:val="006F0DFD"/>
    <w:rsid w:val="006F2468"/>
    <w:rsid w:val="006F3EAC"/>
    <w:rsid w:val="00702DB9"/>
    <w:rsid w:val="0070360C"/>
    <w:rsid w:val="0070518C"/>
    <w:rsid w:val="00705895"/>
    <w:rsid w:val="00710977"/>
    <w:rsid w:val="00712302"/>
    <w:rsid w:val="00721CFC"/>
    <w:rsid w:val="007224DF"/>
    <w:rsid w:val="0072286C"/>
    <w:rsid w:val="007244C4"/>
    <w:rsid w:val="0072570B"/>
    <w:rsid w:val="007271A9"/>
    <w:rsid w:val="00730B7F"/>
    <w:rsid w:val="0073156A"/>
    <w:rsid w:val="007321E8"/>
    <w:rsid w:val="00732446"/>
    <w:rsid w:val="00734464"/>
    <w:rsid w:val="007349CE"/>
    <w:rsid w:val="0073617B"/>
    <w:rsid w:val="0073626F"/>
    <w:rsid w:val="00740FA1"/>
    <w:rsid w:val="00740FBD"/>
    <w:rsid w:val="00741B92"/>
    <w:rsid w:val="007428ED"/>
    <w:rsid w:val="0075010A"/>
    <w:rsid w:val="0075106E"/>
    <w:rsid w:val="00764A66"/>
    <w:rsid w:val="00765F40"/>
    <w:rsid w:val="00771E85"/>
    <w:rsid w:val="00776F61"/>
    <w:rsid w:val="00780C6A"/>
    <w:rsid w:val="00783F90"/>
    <w:rsid w:val="00784503"/>
    <w:rsid w:val="007861E0"/>
    <w:rsid w:val="00786939"/>
    <w:rsid w:val="00786DEA"/>
    <w:rsid w:val="00792EF7"/>
    <w:rsid w:val="00793D59"/>
    <w:rsid w:val="00793ECD"/>
    <w:rsid w:val="007A1B1E"/>
    <w:rsid w:val="007A2706"/>
    <w:rsid w:val="007A32E5"/>
    <w:rsid w:val="007B35FB"/>
    <w:rsid w:val="007B5E08"/>
    <w:rsid w:val="007B7B74"/>
    <w:rsid w:val="007C09BC"/>
    <w:rsid w:val="007C1ECC"/>
    <w:rsid w:val="007C4406"/>
    <w:rsid w:val="007C5CAD"/>
    <w:rsid w:val="007C6402"/>
    <w:rsid w:val="007D12C5"/>
    <w:rsid w:val="007D259B"/>
    <w:rsid w:val="007D2E9C"/>
    <w:rsid w:val="007D300F"/>
    <w:rsid w:val="007D4090"/>
    <w:rsid w:val="007D7461"/>
    <w:rsid w:val="007E2363"/>
    <w:rsid w:val="007E23D7"/>
    <w:rsid w:val="007E2F12"/>
    <w:rsid w:val="007E3F82"/>
    <w:rsid w:val="007E6EDC"/>
    <w:rsid w:val="007E7808"/>
    <w:rsid w:val="007F36CC"/>
    <w:rsid w:val="007F4F61"/>
    <w:rsid w:val="007F61E9"/>
    <w:rsid w:val="007F71B7"/>
    <w:rsid w:val="00800BD9"/>
    <w:rsid w:val="00800F9A"/>
    <w:rsid w:val="00804527"/>
    <w:rsid w:val="00804C71"/>
    <w:rsid w:val="00810001"/>
    <w:rsid w:val="008128A6"/>
    <w:rsid w:val="00813F01"/>
    <w:rsid w:val="008141D8"/>
    <w:rsid w:val="008178DA"/>
    <w:rsid w:val="008215AD"/>
    <w:rsid w:val="00821749"/>
    <w:rsid w:val="008274F8"/>
    <w:rsid w:val="00827866"/>
    <w:rsid w:val="00827891"/>
    <w:rsid w:val="00830B9C"/>
    <w:rsid w:val="00833D63"/>
    <w:rsid w:val="00833E8D"/>
    <w:rsid w:val="0083504A"/>
    <w:rsid w:val="00840DC7"/>
    <w:rsid w:val="00843A01"/>
    <w:rsid w:val="00846098"/>
    <w:rsid w:val="0084648C"/>
    <w:rsid w:val="00847EF4"/>
    <w:rsid w:val="00850323"/>
    <w:rsid w:val="008510B4"/>
    <w:rsid w:val="008527A0"/>
    <w:rsid w:val="0085495C"/>
    <w:rsid w:val="00856192"/>
    <w:rsid w:val="008562EB"/>
    <w:rsid w:val="00857D7F"/>
    <w:rsid w:val="00860103"/>
    <w:rsid w:val="0086110C"/>
    <w:rsid w:val="00862062"/>
    <w:rsid w:val="008627AA"/>
    <w:rsid w:val="00863870"/>
    <w:rsid w:val="00864ABA"/>
    <w:rsid w:val="008656F6"/>
    <w:rsid w:val="0087067A"/>
    <w:rsid w:val="00873C2F"/>
    <w:rsid w:val="00874320"/>
    <w:rsid w:val="00875264"/>
    <w:rsid w:val="00877876"/>
    <w:rsid w:val="00877D06"/>
    <w:rsid w:val="00877EB9"/>
    <w:rsid w:val="008813CB"/>
    <w:rsid w:val="0088208D"/>
    <w:rsid w:val="0088343C"/>
    <w:rsid w:val="00883921"/>
    <w:rsid w:val="00884CCF"/>
    <w:rsid w:val="00887D8D"/>
    <w:rsid w:val="008903FE"/>
    <w:rsid w:val="00891F45"/>
    <w:rsid w:val="00893DAF"/>
    <w:rsid w:val="00897E18"/>
    <w:rsid w:val="008A6211"/>
    <w:rsid w:val="008B4F38"/>
    <w:rsid w:val="008B5F31"/>
    <w:rsid w:val="008C2A5D"/>
    <w:rsid w:val="008C30AD"/>
    <w:rsid w:val="008C7F48"/>
    <w:rsid w:val="008D158E"/>
    <w:rsid w:val="008D4D77"/>
    <w:rsid w:val="008D535B"/>
    <w:rsid w:val="008D57C0"/>
    <w:rsid w:val="008D65A7"/>
    <w:rsid w:val="008D6AC8"/>
    <w:rsid w:val="008E11FA"/>
    <w:rsid w:val="008E1CCE"/>
    <w:rsid w:val="008E2196"/>
    <w:rsid w:val="008E2D26"/>
    <w:rsid w:val="008E342A"/>
    <w:rsid w:val="008E4B54"/>
    <w:rsid w:val="008E753B"/>
    <w:rsid w:val="008F1637"/>
    <w:rsid w:val="008F1F5F"/>
    <w:rsid w:val="008F27CA"/>
    <w:rsid w:val="008F2B1B"/>
    <w:rsid w:val="008F5693"/>
    <w:rsid w:val="008F7A55"/>
    <w:rsid w:val="0090204E"/>
    <w:rsid w:val="00902713"/>
    <w:rsid w:val="009031EB"/>
    <w:rsid w:val="00904927"/>
    <w:rsid w:val="00906334"/>
    <w:rsid w:val="00906D42"/>
    <w:rsid w:val="00911A80"/>
    <w:rsid w:val="00913CF0"/>
    <w:rsid w:val="009238CE"/>
    <w:rsid w:val="00925FD0"/>
    <w:rsid w:val="00927E45"/>
    <w:rsid w:val="0093230C"/>
    <w:rsid w:val="00934A57"/>
    <w:rsid w:val="0094207F"/>
    <w:rsid w:val="00942FF1"/>
    <w:rsid w:val="00943960"/>
    <w:rsid w:val="00945FC4"/>
    <w:rsid w:val="00950A6D"/>
    <w:rsid w:val="009524DB"/>
    <w:rsid w:val="009531C0"/>
    <w:rsid w:val="00956326"/>
    <w:rsid w:val="009606FB"/>
    <w:rsid w:val="00963BE0"/>
    <w:rsid w:val="00965516"/>
    <w:rsid w:val="00966D46"/>
    <w:rsid w:val="00967EC5"/>
    <w:rsid w:val="0097029B"/>
    <w:rsid w:val="00971EE2"/>
    <w:rsid w:val="00976470"/>
    <w:rsid w:val="009837A2"/>
    <w:rsid w:val="00984961"/>
    <w:rsid w:val="00984C05"/>
    <w:rsid w:val="00984E61"/>
    <w:rsid w:val="00985C1C"/>
    <w:rsid w:val="009860E5"/>
    <w:rsid w:val="0099143F"/>
    <w:rsid w:val="00992822"/>
    <w:rsid w:val="00994843"/>
    <w:rsid w:val="00994ED8"/>
    <w:rsid w:val="00996697"/>
    <w:rsid w:val="00997F9A"/>
    <w:rsid w:val="009A1448"/>
    <w:rsid w:val="009A3D05"/>
    <w:rsid w:val="009A3E48"/>
    <w:rsid w:val="009A4479"/>
    <w:rsid w:val="009A4DAC"/>
    <w:rsid w:val="009A6758"/>
    <w:rsid w:val="009A6BD9"/>
    <w:rsid w:val="009A7BD6"/>
    <w:rsid w:val="009B0096"/>
    <w:rsid w:val="009B6FA7"/>
    <w:rsid w:val="009B7CA5"/>
    <w:rsid w:val="009C49CF"/>
    <w:rsid w:val="009C73B0"/>
    <w:rsid w:val="009C7C1D"/>
    <w:rsid w:val="009D09F5"/>
    <w:rsid w:val="009D2B27"/>
    <w:rsid w:val="009D3415"/>
    <w:rsid w:val="009D355D"/>
    <w:rsid w:val="009D628D"/>
    <w:rsid w:val="009E1F5A"/>
    <w:rsid w:val="009E2C8E"/>
    <w:rsid w:val="009E3AFC"/>
    <w:rsid w:val="009E61E2"/>
    <w:rsid w:val="009E65E4"/>
    <w:rsid w:val="009F7729"/>
    <w:rsid w:val="00A02791"/>
    <w:rsid w:val="00A03AA0"/>
    <w:rsid w:val="00A06127"/>
    <w:rsid w:val="00A11F5D"/>
    <w:rsid w:val="00A20797"/>
    <w:rsid w:val="00A2235E"/>
    <w:rsid w:val="00A26041"/>
    <w:rsid w:val="00A27BEA"/>
    <w:rsid w:val="00A304EC"/>
    <w:rsid w:val="00A311B1"/>
    <w:rsid w:val="00A33EC7"/>
    <w:rsid w:val="00A34A44"/>
    <w:rsid w:val="00A3627F"/>
    <w:rsid w:val="00A365B9"/>
    <w:rsid w:val="00A40EF1"/>
    <w:rsid w:val="00A5234E"/>
    <w:rsid w:val="00A53D4E"/>
    <w:rsid w:val="00A57D84"/>
    <w:rsid w:val="00A627D4"/>
    <w:rsid w:val="00A63DD3"/>
    <w:rsid w:val="00A6439A"/>
    <w:rsid w:val="00A66721"/>
    <w:rsid w:val="00A71570"/>
    <w:rsid w:val="00A72831"/>
    <w:rsid w:val="00A7327D"/>
    <w:rsid w:val="00A75B32"/>
    <w:rsid w:val="00A774E5"/>
    <w:rsid w:val="00A77A3A"/>
    <w:rsid w:val="00A8079A"/>
    <w:rsid w:val="00A812D9"/>
    <w:rsid w:val="00A86EAB"/>
    <w:rsid w:val="00A90C50"/>
    <w:rsid w:val="00A96191"/>
    <w:rsid w:val="00AA0FC7"/>
    <w:rsid w:val="00AA13C3"/>
    <w:rsid w:val="00AA14D5"/>
    <w:rsid w:val="00AA33AF"/>
    <w:rsid w:val="00AA431F"/>
    <w:rsid w:val="00AA6634"/>
    <w:rsid w:val="00AB30D7"/>
    <w:rsid w:val="00AB42E7"/>
    <w:rsid w:val="00AB4787"/>
    <w:rsid w:val="00AB5906"/>
    <w:rsid w:val="00AB5927"/>
    <w:rsid w:val="00AB5E92"/>
    <w:rsid w:val="00AB63FF"/>
    <w:rsid w:val="00AC1587"/>
    <w:rsid w:val="00AC32D8"/>
    <w:rsid w:val="00AC5F59"/>
    <w:rsid w:val="00AC6F03"/>
    <w:rsid w:val="00AD0398"/>
    <w:rsid w:val="00AD2132"/>
    <w:rsid w:val="00AD2F06"/>
    <w:rsid w:val="00AD415C"/>
    <w:rsid w:val="00AD5094"/>
    <w:rsid w:val="00AD513E"/>
    <w:rsid w:val="00AD5EAA"/>
    <w:rsid w:val="00AD72A9"/>
    <w:rsid w:val="00AE1D60"/>
    <w:rsid w:val="00AE1F07"/>
    <w:rsid w:val="00AE2977"/>
    <w:rsid w:val="00AF1E22"/>
    <w:rsid w:val="00AF47AC"/>
    <w:rsid w:val="00AF4FC6"/>
    <w:rsid w:val="00B026F0"/>
    <w:rsid w:val="00B04722"/>
    <w:rsid w:val="00B048E5"/>
    <w:rsid w:val="00B12D29"/>
    <w:rsid w:val="00B147DA"/>
    <w:rsid w:val="00B1750D"/>
    <w:rsid w:val="00B21559"/>
    <w:rsid w:val="00B216B2"/>
    <w:rsid w:val="00B22A0D"/>
    <w:rsid w:val="00B234D2"/>
    <w:rsid w:val="00B24A93"/>
    <w:rsid w:val="00B27090"/>
    <w:rsid w:val="00B30F11"/>
    <w:rsid w:val="00B311A9"/>
    <w:rsid w:val="00B3355D"/>
    <w:rsid w:val="00B34C8A"/>
    <w:rsid w:val="00B358F5"/>
    <w:rsid w:val="00B40DF6"/>
    <w:rsid w:val="00B40EE7"/>
    <w:rsid w:val="00B42E92"/>
    <w:rsid w:val="00B43F23"/>
    <w:rsid w:val="00B44C49"/>
    <w:rsid w:val="00B44C73"/>
    <w:rsid w:val="00B51A60"/>
    <w:rsid w:val="00B51C0D"/>
    <w:rsid w:val="00B533E3"/>
    <w:rsid w:val="00B543ED"/>
    <w:rsid w:val="00B549D2"/>
    <w:rsid w:val="00B54B22"/>
    <w:rsid w:val="00B54C1E"/>
    <w:rsid w:val="00B55DB3"/>
    <w:rsid w:val="00B56BAA"/>
    <w:rsid w:val="00B57505"/>
    <w:rsid w:val="00B60968"/>
    <w:rsid w:val="00B667F9"/>
    <w:rsid w:val="00B7153D"/>
    <w:rsid w:val="00B71A03"/>
    <w:rsid w:val="00B7224E"/>
    <w:rsid w:val="00B7324B"/>
    <w:rsid w:val="00B73A56"/>
    <w:rsid w:val="00B7523F"/>
    <w:rsid w:val="00B75BD2"/>
    <w:rsid w:val="00B84405"/>
    <w:rsid w:val="00B86738"/>
    <w:rsid w:val="00B86B22"/>
    <w:rsid w:val="00B91152"/>
    <w:rsid w:val="00B9177F"/>
    <w:rsid w:val="00B93864"/>
    <w:rsid w:val="00B94887"/>
    <w:rsid w:val="00B94D2E"/>
    <w:rsid w:val="00B95F11"/>
    <w:rsid w:val="00BB2E27"/>
    <w:rsid w:val="00BB408D"/>
    <w:rsid w:val="00BB605A"/>
    <w:rsid w:val="00BD17D3"/>
    <w:rsid w:val="00BD1D1B"/>
    <w:rsid w:val="00BD2422"/>
    <w:rsid w:val="00BD2976"/>
    <w:rsid w:val="00BD30F5"/>
    <w:rsid w:val="00BD7089"/>
    <w:rsid w:val="00BD76B6"/>
    <w:rsid w:val="00BE1544"/>
    <w:rsid w:val="00BE1E10"/>
    <w:rsid w:val="00BF3CBA"/>
    <w:rsid w:val="00C02722"/>
    <w:rsid w:val="00C10F2A"/>
    <w:rsid w:val="00C13AC0"/>
    <w:rsid w:val="00C13EB1"/>
    <w:rsid w:val="00C17416"/>
    <w:rsid w:val="00C235A7"/>
    <w:rsid w:val="00C27B5E"/>
    <w:rsid w:val="00C307FE"/>
    <w:rsid w:val="00C3173B"/>
    <w:rsid w:val="00C35E07"/>
    <w:rsid w:val="00C43C97"/>
    <w:rsid w:val="00C46B5B"/>
    <w:rsid w:val="00C5374B"/>
    <w:rsid w:val="00C54134"/>
    <w:rsid w:val="00C54FB2"/>
    <w:rsid w:val="00C63CF8"/>
    <w:rsid w:val="00C65110"/>
    <w:rsid w:val="00C662D8"/>
    <w:rsid w:val="00C70D8C"/>
    <w:rsid w:val="00C717DE"/>
    <w:rsid w:val="00C75956"/>
    <w:rsid w:val="00C77CBF"/>
    <w:rsid w:val="00C829E1"/>
    <w:rsid w:val="00C85344"/>
    <w:rsid w:val="00C9353E"/>
    <w:rsid w:val="00C967DF"/>
    <w:rsid w:val="00CA70A3"/>
    <w:rsid w:val="00CB0A5F"/>
    <w:rsid w:val="00CB4EC6"/>
    <w:rsid w:val="00CC4270"/>
    <w:rsid w:val="00CC4F59"/>
    <w:rsid w:val="00CC6FC4"/>
    <w:rsid w:val="00CC71A3"/>
    <w:rsid w:val="00CD0244"/>
    <w:rsid w:val="00CD400E"/>
    <w:rsid w:val="00CD4DF0"/>
    <w:rsid w:val="00CD615E"/>
    <w:rsid w:val="00CE126A"/>
    <w:rsid w:val="00CE1948"/>
    <w:rsid w:val="00CE2BDC"/>
    <w:rsid w:val="00CE53FC"/>
    <w:rsid w:val="00CE6973"/>
    <w:rsid w:val="00CE7AF6"/>
    <w:rsid w:val="00CF1E68"/>
    <w:rsid w:val="00CF3100"/>
    <w:rsid w:val="00D00422"/>
    <w:rsid w:val="00D012E5"/>
    <w:rsid w:val="00D021B3"/>
    <w:rsid w:val="00D04E5B"/>
    <w:rsid w:val="00D05590"/>
    <w:rsid w:val="00D1444C"/>
    <w:rsid w:val="00D15F48"/>
    <w:rsid w:val="00D2581B"/>
    <w:rsid w:val="00D259AA"/>
    <w:rsid w:val="00D260B5"/>
    <w:rsid w:val="00D26EE8"/>
    <w:rsid w:val="00D30176"/>
    <w:rsid w:val="00D307E3"/>
    <w:rsid w:val="00D33A88"/>
    <w:rsid w:val="00D33D0B"/>
    <w:rsid w:val="00D350A7"/>
    <w:rsid w:val="00D3617C"/>
    <w:rsid w:val="00D364EC"/>
    <w:rsid w:val="00D36660"/>
    <w:rsid w:val="00D36C0D"/>
    <w:rsid w:val="00D374D8"/>
    <w:rsid w:val="00D408D6"/>
    <w:rsid w:val="00D41492"/>
    <w:rsid w:val="00D41A85"/>
    <w:rsid w:val="00D41E6C"/>
    <w:rsid w:val="00D42D9B"/>
    <w:rsid w:val="00D4322A"/>
    <w:rsid w:val="00D437B9"/>
    <w:rsid w:val="00D43C61"/>
    <w:rsid w:val="00D447B7"/>
    <w:rsid w:val="00D44B92"/>
    <w:rsid w:val="00D459C4"/>
    <w:rsid w:val="00D50BA7"/>
    <w:rsid w:val="00D52F9C"/>
    <w:rsid w:val="00D538DD"/>
    <w:rsid w:val="00D540EE"/>
    <w:rsid w:val="00D55EEB"/>
    <w:rsid w:val="00D621AE"/>
    <w:rsid w:val="00D623F4"/>
    <w:rsid w:val="00D645CC"/>
    <w:rsid w:val="00D64664"/>
    <w:rsid w:val="00D648D8"/>
    <w:rsid w:val="00D70F1E"/>
    <w:rsid w:val="00D7376F"/>
    <w:rsid w:val="00D73C0E"/>
    <w:rsid w:val="00D76232"/>
    <w:rsid w:val="00D771E9"/>
    <w:rsid w:val="00D77F05"/>
    <w:rsid w:val="00D8001B"/>
    <w:rsid w:val="00D819A0"/>
    <w:rsid w:val="00D82196"/>
    <w:rsid w:val="00D84070"/>
    <w:rsid w:val="00D84880"/>
    <w:rsid w:val="00D84C42"/>
    <w:rsid w:val="00D85046"/>
    <w:rsid w:val="00D8662C"/>
    <w:rsid w:val="00D87667"/>
    <w:rsid w:val="00D914F1"/>
    <w:rsid w:val="00D95231"/>
    <w:rsid w:val="00D95B32"/>
    <w:rsid w:val="00DA3B53"/>
    <w:rsid w:val="00DA54F2"/>
    <w:rsid w:val="00DA6B9D"/>
    <w:rsid w:val="00DA742E"/>
    <w:rsid w:val="00DB1601"/>
    <w:rsid w:val="00DB4169"/>
    <w:rsid w:val="00DB52BD"/>
    <w:rsid w:val="00DB5EF5"/>
    <w:rsid w:val="00DB65CD"/>
    <w:rsid w:val="00DB7024"/>
    <w:rsid w:val="00DC0395"/>
    <w:rsid w:val="00DC056F"/>
    <w:rsid w:val="00DC4658"/>
    <w:rsid w:val="00DD0193"/>
    <w:rsid w:val="00DD0581"/>
    <w:rsid w:val="00DD2816"/>
    <w:rsid w:val="00DD31E1"/>
    <w:rsid w:val="00DD6F64"/>
    <w:rsid w:val="00DD7572"/>
    <w:rsid w:val="00DE2F61"/>
    <w:rsid w:val="00DE68E4"/>
    <w:rsid w:val="00DF2145"/>
    <w:rsid w:val="00DF2EC1"/>
    <w:rsid w:val="00DF71D1"/>
    <w:rsid w:val="00E00D3C"/>
    <w:rsid w:val="00E01300"/>
    <w:rsid w:val="00E013A6"/>
    <w:rsid w:val="00E04A94"/>
    <w:rsid w:val="00E07FC3"/>
    <w:rsid w:val="00E14EFF"/>
    <w:rsid w:val="00E20248"/>
    <w:rsid w:val="00E20C86"/>
    <w:rsid w:val="00E2203B"/>
    <w:rsid w:val="00E24EDD"/>
    <w:rsid w:val="00E30091"/>
    <w:rsid w:val="00E36E0E"/>
    <w:rsid w:val="00E36FE4"/>
    <w:rsid w:val="00E4010D"/>
    <w:rsid w:val="00E40676"/>
    <w:rsid w:val="00E413FF"/>
    <w:rsid w:val="00E50D3B"/>
    <w:rsid w:val="00E53541"/>
    <w:rsid w:val="00E559CE"/>
    <w:rsid w:val="00E62D94"/>
    <w:rsid w:val="00E70255"/>
    <w:rsid w:val="00E70D73"/>
    <w:rsid w:val="00E74280"/>
    <w:rsid w:val="00E744AA"/>
    <w:rsid w:val="00E74B43"/>
    <w:rsid w:val="00E75F12"/>
    <w:rsid w:val="00E7685F"/>
    <w:rsid w:val="00E81624"/>
    <w:rsid w:val="00E8183E"/>
    <w:rsid w:val="00E83D55"/>
    <w:rsid w:val="00E84C61"/>
    <w:rsid w:val="00E85020"/>
    <w:rsid w:val="00E8563B"/>
    <w:rsid w:val="00E87346"/>
    <w:rsid w:val="00E91171"/>
    <w:rsid w:val="00E93AF0"/>
    <w:rsid w:val="00E94CFA"/>
    <w:rsid w:val="00E95180"/>
    <w:rsid w:val="00E9576C"/>
    <w:rsid w:val="00E96E54"/>
    <w:rsid w:val="00EA0502"/>
    <w:rsid w:val="00EA078C"/>
    <w:rsid w:val="00EA1E60"/>
    <w:rsid w:val="00EA674C"/>
    <w:rsid w:val="00EA75E2"/>
    <w:rsid w:val="00EB2BC4"/>
    <w:rsid w:val="00EB420B"/>
    <w:rsid w:val="00EB4B73"/>
    <w:rsid w:val="00EB4DFE"/>
    <w:rsid w:val="00EB746E"/>
    <w:rsid w:val="00EB7ED6"/>
    <w:rsid w:val="00EC257B"/>
    <w:rsid w:val="00EC54D6"/>
    <w:rsid w:val="00ED08F2"/>
    <w:rsid w:val="00ED22C8"/>
    <w:rsid w:val="00ED4F0B"/>
    <w:rsid w:val="00ED69C3"/>
    <w:rsid w:val="00ED72DF"/>
    <w:rsid w:val="00ED74A9"/>
    <w:rsid w:val="00EE330B"/>
    <w:rsid w:val="00EE4553"/>
    <w:rsid w:val="00EE4A1E"/>
    <w:rsid w:val="00EE6DDB"/>
    <w:rsid w:val="00EF0C3A"/>
    <w:rsid w:val="00EF0C41"/>
    <w:rsid w:val="00EF5E50"/>
    <w:rsid w:val="00EF6C0C"/>
    <w:rsid w:val="00F006F8"/>
    <w:rsid w:val="00F00CEE"/>
    <w:rsid w:val="00F017B9"/>
    <w:rsid w:val="00F05C8E"/>
    <w:rsid w:val="00F06331"/>
    <w:rsid w:val="00F07075"/>
    <w:rsid w:val="00F164E1"/>
    <w:rsid w:val="00F20970"/>
    <w:rsid w:val="00F21E20"/>
    <w:rsid w:val="00F220C4"/>
    <w:rsid w:val="00F223C4"/>
    <w:rsid w:val="00F22A33"/>
    <w:rsid w:val="00F24392"/>
    <w:rsid w:val="00F24D16"/>
    <w:rsid w:val="00F25925"/>
    <w:rsid w:val="00F27694"/>
    <w:rsid w:val="00F314BF"/>
    <w:rsid w:val="00F353E8"/>
    <w:rsid w:val="00F361BB"/>
    <w:rsid w:val="00F37A7F"/>
    <w:rsid w:val="00F423FA"/>
    <w:rsid w:val="00F4746E"/>
    <w:rsid w:val="00F504B7"/>
    <w:rsid w:val="00F50EA8"/>
    <w:rsid w:val="00F53469"/>
    <w:rsid w:val="00F53661"/>
    <w:rsid w:val="00F608ED"/>
    <w:rsid w:val="00F621AB"/>
    <w:rsid w:val="00F62830"/>
    <w:rsid w:val="00F63038"/>
    <w:rsid w:val="00F631DD"/>
    <w:rsid w:val="00F6358F"/>
    <w:rsid w:val="00F638D4"/>
    <w:rsid w:val="00F665CF"/>
    <w:rsid w:val="00F72883"/>
    <w:rsid w:val="00F734A3"/>
    <w:rsid w:val="00F738EC"/>
    <w:rsid w:val="00F73A8C"/>
    <w:rsid w:val="00F74C97"/>
    <w:rsid w:val="00F81EF8"/>
    <w:rsid w:val="00F84744"/>
    <w:rsid w:val="00F85831"/>
    <w:rsid w:val="00F85C46"/>
    <w:rsid w:val="00F86ACB"/>
    <w:rsid w:val="00F91141"/>
    <w:rsid w:val="00F914D6"/>
    <w:rsid w:val="00F943A7"/>
    <w:rsid w:val="00F9454B"/>
    <w:rsid w:val="00F95F51"/>
    <w:rsid w:val="00F9690B"/>
    <w:rsid w:val="00F969BE"/>
    <w:rsid w:val="00FA08EE"/>
    <w:rsid w:val="00FA1C75"/>
    <w:rsid w:val="00FA2378"/>
    <w:rsid w:val="00FA2A45"/>
    <w:rsid w:val="00FA4883"/>
    <w:rsid w:val="00FA7527"/>
    <w:rsid w:val="00FA7696"/>
    <w:rsid w:val="00FA7F8C"/>
    <w:rsid w:val="00FB0C91"/>
    <w:rsid w:val="00FB2B07"/>
    <w:rsid w:val="00FB358C"/>
    <w:rsid w:val="00FB6FA0"/>
    <w:rsid w:val="00FC0195"/>
    <w:rsid w:val="00FC3054"/>
    <w:rsid w:val="00FC4BE3"/>
    <w:rsid w:val="00FC5686"/>
    <w:rsid w:val="00FC5B4A"/>
    <w:rsid w:val="00FC5C92"/>
    <w:rsid w:val="00FC5F8F"/>
    <w:rsid w:val="00FC7C66"/>
    <w:rsid w:val="00FD2802"/>
    <w:rsid w:val="00FD6EDC"/>
    <w:rsid w:val="00FE0161"/>
    <w:rsid w:val="00FE06D7"/>
    <w:rsid w:val="00FE22BE"/>
    <w:rsid w:val="00FE5F18"/>
    <w:rsid w:val="00FE6DE0"/>
    <w:rsid w:val="00FF0EA0"/>
    <w:rsid w:val="00FF284D"/>
    <w:rsid w:val="025C63E0"/>
    <w:rsid w:val="05D90D74"/>
    <w:rsid w:val="08E73E32"/>
    <w:rsid w:val="0A3651A4"/>
    <w:rsid w:val="0CC77DEA"/>
    <w:rsid w:val="0CE253F5"/>
    <w:rsid w:val="0EA043DD"/>
    <w:rsid w:val="135B344D"/>
    <w:rsid w:val="1371535D"/>
    <w:rsid w:val="19A901A1"/>
    <w:rsid w:val="1B001DBF"/>
    <w:rsid w:val="1B8908F2"/>
    <w:rsid w:val="1C427F85"/>
    <w:rsid w:val="1CC045B3"/>
    <w:rsid w:val="1FBD73ED"/>
    <w:rsid w:val="23246052"/>
    <w:rsid w:val="23515E79"/>
    <w:rsid w:val="28ED595F"/>
    <w:rsid w:val="29104CD8"/>
    <w:rsid w:val="2B121335"/>
    <w:rsid w:val="2D0C16AD"/>
    <w:rsid w:val="2DA74DDB"/>
    <w:rsid w:val="34DE6137"/>
    <w:rsid w:val="35163CCC"/>
    <w:rsid w:val="37F1271E"/>
    <w:rsid w:val="3B86181D"/>
    <w:rsid w:val="3BDA3C10"/>
    <w:rsid w:val="3EAF5F0E"/>
    <w:rsid w:val="3EF1780D"/>
    <w:rsid w:val="3F3A6A0A"/>
    <w:rsid w:val="40A66A53"/>
    <w:rsid w:val="40D86D34"/>
    <w:rsid w:val="42793FA5"/>
    <w:rsid w:val="430F02B2"/>
    <w:rsid w:val="47B729DA"/>
    <w:rsid w:val="47E91062"/>
    <w:rsid w:val="4A2E1758"/>
    <w:rsid w:val="4CD977A6"/>
    <w:rsid w:val="4EDC150B"/>
    <w:rsid w:val="50293676"/>
    <w:rsid w:val="506535A6"/>
    <w:rsid w:val="524D5090"/>
    <w:rsid w:val="53C07C7C"/>
    <w:rsid w:val="54402844"/>
    <w:rsid w:val="585D2F10"/>
    <w:rsid w:val="5F7A43DA"/>
    <w:rsid w:val="603D71B8"/>
    <w:rsid w:val="63351381"/>
    <w:rsid w:val="642238A9"/>
    <w:rsid w:val="64BC5C16"/>
    <w:rsid w:val="6A102827"/>
    <w:rsid w:val="6A146F2A"/>
    <w:rsid w:val="6AF454F7"/>
    <w:rsid w:val="6B14095A"/>
    <w:rsid w:val="6BE60E8C"/>
    <w:rsid w:val="6D766C7F"/>
    <w:rsid w:val="73A4072C"/>
    <w:rsid w:val="7B15397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adjustRightInd w:val="0"/>
      <w:snapToGrid w:val="0"/>
      <w:spacing w:line="360" w:lineRule="auto"/>
      <w:ind w:firstLine="420"/>
      <w:textAlignment w:val="baseline"/>
    </w:pPr>
    <w:rPr>
      <w:rFonts w:ascii="仿宋_GB2312" w:eastAsia="仿宋_GB2312"/>
      <w:kern w:val="0"/>
      <w:sz w:val="24"/>
    </w:rPr>
  </w:style>
  <w:style w:type="paragraph" w:styleId="3">
    <w:name w:val="Plain Text"/>
    <w:basedOn w:val="1"/>
    <w:link w:val="19"/>
    <w:qFormat/>
    <w:uiPriority w:val="0"/>
    <w:rPr>
      <w:rFonts w:ascii="宋体" w:hAnsi="Courier New"/>
      <w:lang w:val="zh-CN" w:eastAsia="zh-CN"/>
    </w:rPr>
  </w:style>
  <w:style w:type="paragraph" w:styleId="4">
    <w:name w:val="Balloon Text"/>
    <w:basedOn w:val="1"/>
    <w:qFormat/>
    <w:uiPriority w:val="0"/>
    <w:rPr>
      <w:sz w:val="18"/>
    </w:rPr>
  </w:style>
  <w:style w:type="paragraph" w:styleId="5">
    <w:name w:val="footer"/>
    <w:basedOn w:val="1"/>
    <w:link w:val="16"/>
    <w:qFormat/>
    <w:uiPriority w:val="99"/>
    <w:pPr>
      <w:tabs>
        <w:tab w:val="center" w:pos="4153"/>
        <w:tab w:val="right" w:pos="8306"/>
      </w:tabs>
      <w:snapToGrid w:val="0"/>
      <w:jc w:val="left"/>
    </w:pPr>
    <w:rPr>
      <w:sz w:val="18"/>
      <w:lang w:val="zh-CN" w:eastAsia="zh-CN"/>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sz w:val="18"/>
      <w:lang w:val="zh-CN" w:eastAsia="zh-CN"/>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qFormat/>
    <w:uiPriority w:val="0"/>
    <w:rPr>
      <w:color w:val="0000FF"/>
      <w:u w:val="single"/>
    </w:rPr>
  </w:style>
  <w:style w:type="character" w:styleId="11">
    <w:name w:val="annotation reference"/>
    <w:semiHidden/>
    <w:unhideWhenUsed/>
    <w:qFormat/>
    <w:uiPriority w:val="99"/>
    <w:rPr>
      <w:sz w:val="21"/>
      <w:szCs w:val="21"/>
    </w:rPr>
  </w:style>
  <w:style w:type="character" w:customStyle="1" w:styleId="12">
    <w:name w:val="页眉 字符"/>
    <w:link w:val="6"/>
    <w:qFormat/>
    <w:uiPriority w:val="99"/>
    <w:rPr>
      <w:kern w:val="2"/>
      <w:sz w:val="18"/>
    </w:rPr>
  </w:style>
  <w:style w:type="character" w:customStyle="1" w:styleId="13">
    <w:name w:val="Char Char"/>
    <w:qFormat/>
    <w:uiPriority w:val="0"/>
    <w:rPr>
      <w:rFonts w:eastAsia="宋体"/>
      <w:kern w:val="2"/>
      <w:sz w:val="18"/>
      <w:lang w:val="en-US" w:eastAsia="zh-CN"/>
    </w:rPr>
  </w:style>
  <w:style w:type="character" w:customStyle="1" w:styleId="14">
    <w:name w:val="Font Style99"/>
    <w:qFormat/>
    <w:uiPriority w:val="0"/>
    <w:rPr>
      <w:rFonts w:ascii="黑体" w:eastAsia="黑体" w:cs="黑体"/>
      <w:sz w:val="20"/>
      <w:szCs w:val="20"/>
    </w:rPr>
  </w:style>
  <w:style w:type="character" w:customStyle="1" w:styleId="15">
    <w:name w:val="Char Char1"/>
    <w:qFormat/>
    <w:locked/>
    <w:uiPriority w:val="0"/>
    <w:rPr>
      <w:rFonts w:hint="eastAsia" w:ascii="宋体" w:hAnsi="Courier New" w:eastAsia="宋体"/>
      <w:kern w:val="2"/>
      <w:sz w:val="21"/>
      <w:lang w:val="en-US" w:eastAsia="zh-CN" w:bidi="ar-SA"/>
    </w:rPr>
  </w:style>
  <w:style w:type="character" w:customStyle="1" w:styleId="16">
    <w:name w:val="页脚 字符"/>
    <w:link w:val="5"/>
    <w:qFormat/>
    <w:uiPriority w:val="99"/>
    <w:rPr>
      <w:kern w:val="2"/>
      <w:sz w:val="18"/>
    </w:rPr>
  </w:style>
  <w:style w:type="paragraph" w:customStyle="1" w:styleId="17">
    <w:name w:val="Char"/>
    <w:basedOn w:val="1"/>
    <w:qFormat/>
    <w:uiPriority w:val="0"/>
    <w:pPr>
      <w:numPr>
        <w:ilvl w:val="0"/>
        <w:numId w:val="1"/>
      </w:numPr>
    </w:pPr>
  </w:style>
  <w:style w:type="paragraph" w:customStyle="1" w:styleId="18">
    <w:name w:val="Char1"/>
    <w:basedOn w:val="1"/>
    <w:qFormat/>
    <w:uiPriority w:val="0"/>
    <w:pPr>
      <w:numPr>
        <w:ilvl w:val="0"/>
        <w:numId w:val="2"/>
      </w:numPr>
    </w:pPr>
    <w:rPr>
      <w:sz w:val="24"/>
    </w:rPr>
  </w:style>
  <w:style w:type="character" w:customStyle="1" w:styleId="19">
    <w:name w:val="纯文本 字符"/>
    <w:link w:val="3"/>
    <w:qFormat/>
    <w:uiPriority w:val="0"/>
    <w:rPr>
      <w:rFonts w:ascii="宋体" w:hAnsi="Courier New"/>
      <w:kern w:val="2"/>
      <w:sz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uexiao304\Desktop\D%20ISC-A-I-13%20&#23457;&#26680;&#35760;&#24405;&#31649;&#29702;-&#31532;&#20108;&#32452;%20&#34203;&#65288;&#26032;&#27169;&#26495;&#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67634D-69A6-438E-98C6-625E0CD2C85B}">
  <ds:schemaRefs/>
</ds:datastoreItem>
</file>

<file path=docProps/app.xml><?xml version="1.0" encoding="utf-8"?>
<Properties xmlns="http://schemas.openxmlformats.org/officeDocument/2006/extended-properties" xmlns:vt="http://schemas.openxmlformats.org/officeDocument/2006/docPropsVTypes">
  <Template>D ISC-A-I-13 审核记录管理-第二组 薛（新模板）</Template>
  <Pages>8</Pages>
  <Words>915</Words>
  <Characters>5216</Characters>
  <Lines>43</Lines>
  <Paragraphs>12</Paragraphs>
  <TotalTime>3</TotalTime>
  <ScaleCrop>false</ScaleCrop>
  <LinksUpToDate>false</LinksUpToDate>
  <CharactersWithSpaces>6119</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2021-12-04T15:57:00Z</dcterms:created>
  <dc:creator>xuexiao304</dc:creator>
  <cp:lastModifiedBy>hp</cp:lastModifiedBy>
  <cp:lastPrinted>2016-03-24T09:28:00Z</cp:lastPrinted>
  <dcterms:modified xsi:type="dcterms:W3CDTF">2022-01-05T07:09:15Z</dcterms:modified>
  <dc:title>审 核 计 划(二阶段/监督/再认证/其他)</dc:title>
  <cp:revision>529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936831EE167E4CC89F72F081887BBDC8</vt:lpwstr>
  </property>
</Properties>
</file>