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1356-2021-QEO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青岛贵和测控科技有限公司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2021年12月29日 上午至2021年12月29日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姜海军</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2019-N1QMS-3073544</w:t>
            </w:r>
          </w:p>
          <w:p w:rsidR="00C66AE4">
            <w:pPr>
              <w:spacing w:line="240" w:lineRule="exact"/>
              <w:jc w:val="center"/>
              <w:rPr>
                <w:b/>
                <w:color w:val="000000"/>
                <w:szCs w:val="21"/>
              </w:rPr>
            </w:pPr>
            <w:r>
              <w:rPr>
                <w:b/>
                <w:color w:val="000000"/>
                <w:szCs w:val="21"/>
              </w:rPr>
              <w:t>2020-N1EMS-3073544</w:t>
            </w:r>
          </w:p>
          <w:p w:rsidR="00C66AE4">
            <w:pPr>
              <w:spacing w:line="240" w:lineRule="exact"/>
              <w:jc w:val="center"/>
              <w:rPr>
                <w:b/>
                <w:color w:val="000000"/>
                <w:szCs w:val="21"/>
              </w:rPr>
            </w:pPr>
            <w:r>
              <w:rPr>
                <w:b/>
                <w:color w:val="000000"/>
                <w:szCs w:val="21"/>
              </w:rPr>
              <w:t>2020-N1OHSMS-3073544</w:t>
            </w:r>
          </w:p>
        </w:tc>
        <w:tc>
          <w:tcPr>
            <w:tcW w:w="1140" w:type="dxa"/>
            <w:vAlign w:val="center"/>
          </w:tcPr>
          <w:p w:rsidR="00C66AE4">
            <w:pPr>
              <w:spacing w:line="240" w:lineRule="exact"/>
              <w:jc w:val="center"/>
              <w:rPr>
                <w:b/>
                <w:color w:val="000000"/>
                <w:szCs w:val="21"/>
              </w:rPr>
            </w:pPr>
            <w:r>
              <w:rPr>
                <w:b/>
                <w:color w:val="000000"/>
                <w:szCs w:val="21"/>
              </w:rPr>
              <w:t>Q:18.09.00,19.05.01,19.15.00</w:t>
            </w:r>
          </w:p>
          <w:p w:rsidR="00C66AE4">
            <w:pPr>
              <w:spacing w:line="240" w:lineRule="exact"/>
              <w:jc w:val="center"/>
              <w:rPr>
                <w:b/>
                <w:color w:val="000000"/>
                <w:szCs w:val="21"/>
              </w:rPr>
            </w:pPr>
            <w:r>
              <w:rPr>
                <w:b/>
                <w:color w:val="000000"/>
                <w:szCs w:val="21"/>
              </w:rPr>
              <w:t>E:18.09.00,19.05.01,19.15.00</w:t>
            </w:r>
          </w:p>
          <w:p w:rsidR="00C66AE4">
            <w:pPr>
              <w:spacing w:line="240" w:lineRule="exact"/>
              <w:jc w:val="center"/>
              <w:rPr>
                <w:b/>
                <w:color w:val="000000"/>
                <w:szCs w:val="21"/>
              </w:rPr>
            </w:pPr>
            <w:r>
              <w:rPr>
                <w:b/>
                <w:color w:val="000000"/>
                <w:szCs w:val="21"/>
              </w:rPr>
              <w:t>O:18.09.00,19.05.01,19.15.00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汪桂丽</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2021-N1QMS-6043149</w:t>
            </w:r>
          </w:p>
          <w:p w:rsidR="00C66AE4">
            <w:pPr>
              <w:spacing w:line="240" w:lineRule="exact"/>
              <w:jc w:val="center"/>
              <w:rPr>
                <w:b/>
                <w:color w:val="000000"/>
                <w:szCs w:val="21"/>
              </w:rPr>
            </w:pPr>
            <w:r>
              <w:rPr>
                <w:b/>
                <w:color w:val="000000"/>
                <w:szCs w:val="21"/>
              </w:rPr>
              <w:t>2021-N1EMS-4043149</w:t>
            </w:r>
          </w:p>
          <w:p w:rsidR="00C66AE4">
            <w:pPr>
              <w:spacing w:line="240" w:lineRule="exact"/>
              <w:jc w:val="center"/>
              <w:rPr>
                <w:b/>
                <w:color w:val="000000"/>
                <w:szCs w:val="21"/>
              </w:rPr>
            </w:pPr>
            <w:r>
              <w:rPr>
                <w:b/>
                <w:color w:val="000000"/>
                <w:szCs w:val="21"/>
              </w:rPr>
              <w:t>2020-N1OHSMS-3043149</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青岛贵和测控科技有限公司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山东省青岛市黄岛区东佳路207号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266400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山东省青岛市黄岛区东佳路207号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266400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丁飞</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15063967736</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丁飞</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崔晓凡</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2021-12-29</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