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林克斯智能系统（成都）有限公司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sz w:val="21"/>
                <w:szCs w:val="21"/>
              </w:rPr>
              <w:t>2021年12月27日 上午至2021年12月27日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421640</wp:posOffset>
                  </wp:positionH>
                  <wp:positionV relativeFrom="paragraph">
                    <wp:posOffset>-5715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2021.12.27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973CBB"/>
    <w:rsid w:val="179C5B67"/>
    <w:rsid w:val="1F7D3F22"/>
    <w:rsid w:val="227B0BEC"/>
    <w:rsid w:val="33FE78CF"/>
    <w:rsid w:val="3CE97B29"/>
    <w:rsid w:val="530039B3"/>
    <w:rsid w:val="688F1E9A"/>
    <w:rsid w:val="7F3A39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2021-12-24T07:39:25Z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