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0"/>
                <w:lang w:val="de-DE"/>
              </w:rPr>
              <w:t>李宝花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西安特普讯仪器设备有限公司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2022年02月10日 上午至2022年02月10日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Start w:id="13" w:name="总组长"/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659130</wp:posOffset>
                  </wp:positionH>
                  <wp:positionV relativeFrom="paragraph">
                    <wp:posOffset>-85725</wp:posOffset>
                  </wp:positionV>
                  <wp:extent cx="288290" cy="792480"/>
                  <wp:effectExtent l="0" t="0" r="7620" b="3810"/>
                  <wp:wrapNone/>
                  <wp:docPr id="2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8829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4"/>
            <w:bookmarkEnd w:id="13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2022.2.10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A6254A"/>
    <w:rsid w:val="6B6A7D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强子</cp:lastModifiedBy>
  <dcterms:modified xsi:type="dcterms:W3CDTF">2022-02-11T00:50:43Z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