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9264" behindDoc="0" locked="0" layoutInCell="1" allowOverlap="1">
            <wp:simplePos x="0" y="0"/>
            <wp:positionH relativeFrom="column">
              <wp:posOffset>-269875</wp:posOffset>
            </wp:positionH>
            <wp:positionV relativeFrom="paragraph">
              <wp:posOffset>419735</wp:posOffset>
            </wp:positionV>
            <wp:extent cx="6322060" cy="8671560"/>
            <wp:effectExtent l="0" t="0" r="254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322060" cy="8671560"/>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945" w:firstLineChars="450"/>
      <w:jc w:val="left"/>
      <w:rPr>
        <w:rStyle w:val="8"/>
        <w:rFonts w:hint="default"/>
      </w:rPr>
    </w:pPr>
    <w:r>
      <w:rPr>
        <w:rStyle w:val="8"/>
        <w:rFonts w:hint="default"/>
      </w:rPr>
      <w:drawing>
        <wp:anchor distT="0" distB="0" distL="114300" distR="114300" simplePos="0" relativeHeight="251660288" behindDoc="0" locked="0" layoutInCell="1" allowOverlap="1">
          <wp:simplePos x="0" y="0"/>
          <wp:positionH relativeFrom="column">
            <wp:posOffset>45720</wp:posOffset>
          </wp:positionH>
          <wp:positionV relativeFrom="paragraph">
            <wp:posOffset>-38735</wp:posOffset>
          </wp:positionV>
          <wp:extent cx="481330" cy="484505"/>
          <wp:effectExtent l="19050" t="0" r="0"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900" w:firstLineChars="500"/>
      <w:jc w:val="left"/>
    </w:pPr>
    <w:r>
      <w:pict>
        <v:shape id="_x0000_s2049" o:spid="_x0000_s2049" o:spt="202" type="#_x0000_t202" style="position:absolute;left:0pt;margin-left:374.4pt;margin-top:0.75pt;height:25.45pt;width:87.45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ISC-B-II-06(05版）</w:t>
                </w:r>
              </w:p>
            </w:txbxContent>
          </v:textbox>
        </v:shape>
      </w:pict>
    </w:r>
    <w:r>
      <w:rPr>
        <w:rStyle w:val="8"/>
        <w:rFonts w:hint="default"/>
        <w:w w:val="90"/>
        <w:sz w:val="18"/>
      </w:rPr>
      <w:t>Beijing International Standard united Certification Co.,Ltd.</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7BE26C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13</TotalTime>
  <ScaleCrop>false</ScaleCrop>
  <LinksUpToDate>false</LinksUpToDate>
  <CharactersWithSpaces>250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宋明珠</cp:lastModifiedBy>
  <dcterms:modified xsi:type="dcterms:W3CDTF">2022-01-10T09:24:05Z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269814D387054D6BA1F79A33ACCA1147</vt:lpwstr>
  </property>
  <property fmtid="{D5CDD505-2E9C-101B-9397-08002B2CF9AE}" pid="3" name="KSOProductBuildVer">
    <vt:lpwstr>2052-11.1.0.11294</vt:lpwstr>
  </property>
</Properties>
</file>