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黄山百佳乐布艺有限公司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1"/>
                <w:szCs w:val="21"/>
              </w:rPr>
              <w:t>张磊</w:t>
            </w:r>
          </w:p>
        </w:tc>
        <w:tc>
          <w:tcPr>
            <w:tcW w:w="1184" w:type="dxa"/>
            <w:vAlign w:val="center"/>
          </w:tcPr>
          <w:p>
            <w:pPr>
              <w:jc w:val="center"/>
              <w:rPr>
                <w:sz w:val="22"/>
                <w:szCs w:val="22"/>
                <w:highlight w:val="yellow"/>
              </w:rPr>
            </w:pPr>
            <w:r>
              <w:rPr>
                <w:sz w:val="21"/>
                <w:szCs w:val="21"/>
              </w:rPr>
              <w:t>组长</w:t>
            </w:r>
            <w:r>
              <w:rPr>
                <w:rFonts w:hint="eastAsia"/>
                <w:sz w:val="21"/>
                <w:szCs w:val="21"/>
                <w:lang w:val="en-US" w:eastAsia="zh-CN"/>
              </w:rPr>
              <w:t>A</w:t>
            </w:r>
          </w:p>
        </w:tc>
        <w:tc>
          <w:tcPr>
            <w:tcW w:w="5595" w:type="dxa"/>
            <w:gridSpan w:val="3"/>
            <w:vAlign w:val="center"/>
          </w:tcPr>
          <w:p>
            <w:pPr>
              <w:jc w:val="center"/>
              <w:rPr>
                <w:sz w:val="21"/>
                <w:szCs w:val="21"/>
              </w:rPr>
            </w:pPr>
            <w:r>
              <w:rPr>
                <w:sz w:val="21"/>
                <w:szCs w:val="21"/>
              </w:rPr>
              <w:t>2019-N1QMS-1258213</w:t>
            </w:r>
          </w:p>
          <w:p>
            <w:pPr>
              <w:jc w:val="center"/>
              <w:rPr>
                <w:sz w:val="21"/>
                <w:szCs w:val="21"/>
              </w:rPr>
            </w:pPr>
            <w:r>
              <w:rPr>
                <w:sz w:val="21"/>
                <w:szCs w:val="21"/>
              </w:rPr>
              <w:t>2020-N1EMS-1258213</w:t>
            </w:r>
          </w:p>
          <w:p>
            <w:pPr>
              <w:jc w:val="center"/>
              <w:rPr>
                <w:sz w:val="22"/>
                <w:szCs w:val="22"/>
                <w:highlight w:val="yellow"/>
              </w:rPr>
            </w:pPr>
            <w:r>
              <w:rPr>
                <w:sz w:val="21"/>
                <w:szCs w:val="21"/>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1"/>
                <w:szCs w:val="21"/>
              </w:rPr>
              <w:t>凌红</w:t>
            </w:r>
          </w:p>
        </w:tc>
        <w:tc>
          <w:tcPr>
            <w:tcW w:w="1184" w:type="dxa"/>
            <w:vAlign w:val="center"/>
          </w:tcPr>
          <w:p>
            <w:pPr>
              <w:jc w:val="center"/>
              <w:rPr>
                <w:b/>
                <w:sz w:val="22"/>
                <w:szCs w:val="22"/>
                <w:highlight w:val="yellow"/>
              </w:rPr>
            </w:pPr>
            <w:r>
              <w:rPr>
                <w:sz w:val="21"/>
                <w:szCs w:val="21"/>
              </w:rPr>
              <w:t>组员</w:t>
            </w:r>
            <w:r>
              <w:rPr>
                <w:rFonts w:hint="eastAsia"/>
                <w:sz w:val="21"/>
                <w:szCs w:val="21"/>
                <w:lang w:val="en-US" w:eastAsia="zh-CN"/>
              </w:rPr>
              <w:t>B</w:t>
            </w:r>
          </w:p>
        </w:tc>
        <w:tc>
          <w:tcPr>
            <w:tcW w:w="5595" w:type="dxa"/>
            <w:gridSpan w:val="3"/>
            <w:vAlign w:val="center"/>
          </w:tcPr>
          <w:p>
            <w:pPr>
              <w:jc w:val="center"/>
              <w:rPr>
                <w:sz w:val="21"/>
                <w:szCs w:val="21"/>
              </w:rPr>
            </w:pPr>
            <w:r>
              <w:rPr>
                <w:sz w:val="21"/>
                <w:szCs w:val="21"/>
              </w:rPr>
              <w:t>2021-N1QMS-4061521</w:t>
            </w:r>
          </w:p>
          <w:p>
            <w:pPr>
              <w:jc w:val="center"/>
              <w:rPr>
                <w:sz w:val="21"/>
                <w:szCs w:val="21"/>
              </w:rPr>
            </w:pPr>
            <w:r>
              <w:rPr>
                <w:sz w:val="21"/>
                <w:szCs w:val="21"/>
              </w:rPr>
              <w:t>2019-N1EMS-3061521</w:t>
            </w:r>
          </w:p>
          <w:p>
            <w:pPr>
              <w:jc w:val="center"/>
              <w:rPr>
                <w:b/>
                <w:sz w:val="22"/>
                <w:szCs w:val="22"/>
                <w:highlight w:val="yellow"/>
              </w:rPr>
            </w:pPr>
            <w:r>
              <w:rPr>
                <w:sz w:val="21"/>
                <w:szCs w:val="21"/>
              </w:rPr>
              <w:t>2019-N1OHSMS-3061521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1"/>
                <w:szCs w:val="21"/>
              </w:rPr>
              <w:t>汪美霞</w:t>
            </w:r>
          </w:p>
        </w:tc>
        <w:tc>
          <w:tcPr>
            <w:tcW w:w="1184" w:type="dxa"/>
            <w:vAlign w:val="center"/>
          </w:tcPr>
          <w:p>
            <w:pPr>
              <w:jc w:val="center"/>
              <w:rPr>
                <w:b/>
                <w:sz w:val="22"/>
                <w:szCs w:val="22"/>
                <w:highlight w:val="yellow"/>
              </w:rPr>
            </w:pPr>
            <w:r>
              <w:rPr>
                <w:sz w:val="21"/>
                <w:szCs w:val="21"/>
              </w:rPr>
              <w:t>组员</w:t>
            </w:r>
            <w:r>
              <w:rPr>
                <w:rFonts w:hint="eastAsia"/>
                <w:sz w:val="21"/>
                <w:szCs w:val="21"/>
                <w:lang w:val="en-US" w:eastAsia="zh-CN"/>
              </w:rPr>
              <w:t>C</w:t>
            </w:r>
          </w:p>
        </w:tc>
        <w:tc>
          <w:tcPr>
            <w:tcW w:w="5595" w:type="dxa"/>
            <w:gridSpan w:val="3"/>
            <w:vAlign w:val="center"/>
          </w:tcPr>
          <w:p>
            <w:pPr>
              <w:jc w:val="center"/>
              <w:rPr>
                <w:sz w:val="21"/>
                <w:szCs w:val="21"/>
              </w:rPr>
            </w:pPr>
            <w:r>
              <w:rPr>
                <w:sz w:val="21"/>
                <w:szCs w:val="21"/>
              </w:rPr>
              <w:t>ISC-JSZJ-463</w:t>
            </w:r>
          </w:p>
          <w:p>
            <w:pPr>
              <w:jc w:val="center"/>
              <w:rPr>
                <w:sz w:val="21"/>
                <w:szCs w:val="21"/>
              </w:rPr>
            </w:pPr>
            <w:r>
              <w:rPr>
                <w:sz w:val="21"/>
                <w:szCs w:val="21"/>
              </w:rPr>
              <w:t>ISC-JSZJ-463</w:t>
            </w:r>
          </w:p>
          <w:p>
            <w:pPr>
              <w:jc w:val="center"/>
              <w:rPr>
                <w:sz w:val="21"/>
                <w:szCs w:val="21"/>
              </w:rPr>
            </w:pPr>
            <w:r>
              <w:rPr>
                <w:sz w:val="21"/>
                <w:szCs w:val="21"/>
              </w:rPr>
              <w:t>ISC-JSZJ-463</w:t>
            </w:r>
          </w:p>
          <w:p>
            <w:pPr>
              <w:jc w:val="center"/>
              <w:rPr>
                <w:b/>
                <w:sz w:val="22"/>
                <w:szCs w:val="22"/>
                <w:highlight w:val="yellow"/>
              </w:rPr>
            </w:pPr>
            <w:r>
              <w:rPr>
                <w:sz w:val="21"/>
                <w:szCs w:val="21"/>
              </w:rPr>
              <w:t>黄山市屯溪区欧尚布艺店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8" w:hRule="atLeast"/>
          <w:jc w:val="center"/>
        </w:trPr>
        <w:tc>
          <w:tcPr>
            <w:tcW w:w="2165" w:type="dxa"/>
            <w:vAlign w:val="center"/>
          </w:tcPr>
          <w:p>
            <w:pPr>
              <w:snapToGrid w:val="0"/>
              <w:spacing w:line="320" w:lineRule="exact"/>
              <w:jc w:val="center"/>
              <w:rPr>
                <w:b/>
                <w:sz w:val="22"/>
                <w:szCs w:val="22"/>
              </w:rPr>
            </w:pPr>
            <w:bookmarkStart w:id="14" w:name="_GoBack"/>
            <w:bookmarkEnd w:id="14"/>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2021.12.24下午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E92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2021-12-22T16:30:20Z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