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54"/>
        <w:gridCol w:w="497"/>
        <w:gridCol w:w="675"/>
        <w:gridCol w:w="590"/>
        <w:gridCol w:w="1224"/>
        <w:gridCol w:w="642"/>
        <w:gridCol w:w="708"/>
        <w:gridCol w:w="10"/>
        <w:gridCol w:w="143"/>
        <w:gridCol w:w="630"/>
        <w:gridCol w:w="231"/>
        <w:gridCol w:w="70"/>
        <w:gridCol w:w="593"/>
        <w:gridCol w:w="909"/>
        <w:gridCol w:w="294"/>
        <w:gridCol w:w="620"/>
        <w:gridCol w:w="568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58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湖北顶洁企业管理有限公司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58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十堰市茅箭区人民南路83号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58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十堰市茅箭区人民南路83号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4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1333-2021-QEO</w:t>
            </w:r>
            <w:bookmarkEnd w:id="3"/>
          </w:p>
        </w:tc>
        <w:tc>
          <w:tcPr>
            <w:tcW w:w="10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35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4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梁自牛</w:t>
            </w:r>
            <w:bookmarkEnd w:id="11"/>
          </w:p>
        </w:tc>
        <w:tc>
          <w:tcPr>
            <w:tcW w:w="10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19872075166</w:t>
            </w:r>
            <w:bookmarkEnd w:id="12"/>
          </w:p>
        </w:tc>
        <w:tc>
          <w:tcPr>
            <w:tcW w:w="62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2503993196@qq.com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01" w:type="dxa"/>
            <w:gridSpan w:val="3"/>
            <w:vAlign w:val="center"/>
          </w:tcPr>
          <w:p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最高管理者或管理者代表</w:t>
            </w:r>
          </w:p>
        </w:tc>
        <w:tc>
          <w:tcPr>
            <w:tcW w:w="3849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14" w:name="管理者代表"/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梁自牛</w:t>
            </w:r>
            <w:bookmarkEnd w:id="14"/>
          </w:p>
        </w:tc>
        <w:tc>
          <w:tcPr>
            <w:tcW w:w="1074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15" w:name="管代电话"/>
            <w:bookmarkEnd w:id="15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19872075166</w:t>
            </w:r>
          </w:p>
        </w:tc>
        <w:tc>
          <w:tcPr>
            <w:tcW w:w="620" w:type="dxa"/>
            <w:vMerge w:val="continue"/>
            <w:vAlign w:val="center"/>
          </w:tcPr>
          <w:p/>
        </w:tc>
        <w:tc>
          <w:tcPr>
            <w:tcW w:w="121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701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58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01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58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01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58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01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58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01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58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701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516" w:type="dxa"/>
            <w:gridSpan w:val="11"/>
            <w:vAlign w:val="center"/>
          </w:tcPr>
          <w:p>
            <w:pPr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18" w:name="审核范围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Q：人事关系代理，劳务派遣，劳务外包，保洁服务（需许可要求的除外）</w:t>
            </w:r>
          </w:p>
          <w:p>
            <w:pPr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E：人事关系代理，劳务派遣，劳务外包，保洁服务（需许可要求的除外）所涉及场所的相关环境管理活动</w:t>
            </w:r>
          </w:p>
          <w:p>
            <w:pPr>
              <w:textAlignment w:val="center"/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O：人事关系代理，劳务派遣，劳务外包，保洁服务（需许可要求的除外）所涉及场所的相关职业健康安全管理活动</w:t>
            </w:r>
            <w:bookmarkEnd w:id="18"/>
          </w:p>
        </w:tc>
        <w:tc>
          <w:tcPr>
            <w:tcW w:w="1203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19" w:name="专业代码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Q：35.10.00;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35.11.00;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35.16.01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E：35.10.00;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35.11.00;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35.16.01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O：35.10.00;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35.11.00;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35.16.01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1701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58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A版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701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5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2021年12月23日 上午至2021年12月23日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701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5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259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方式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温红玲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2019-N1QMS-2210533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2021-N0QMS-1254369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陈彦文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十堰市万达影城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Q:35.10.00,35.11.00,35.16.01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E:35.10.00,35.11.00,35.16.01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O:35.10.00,35.11.00,35.16.01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18671665516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喻荣秋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2021-N1QMS-1274747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2021-N1EMS-1274747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18997716637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259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15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2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9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6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2433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2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65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50" w:type="dxa"/>
            <w:vAlign w:val="center"/>
          </w:tcPr>
          <w:p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226" w:type="dxa"/>
            <w:gridSpan w:val="3"/>
            <w:vAlign w:val="center"/>
          </w:tcPr>
          <w:p>
            <w:r>
              <w:rPr>
                <w:sz w:val="21"/>
                <w:szCs w:val="21"/>
              </w:rPr>
              <w:t>陈彦文</w:t>
            </w:r>
          </w:p>
        </w:tc>
        <w:tc>
          <w:tcPr>
            <w:tcW w:w="590" w:type="dxa"/>
            <w:vAlign w:val="center"/>
          </w:tcPr>
          <w:p>
            <w:r>
              <w:rPr>
                <w:sz w:val="21"/>
                <w:szCs w:val="21"/>
              </w:rPr>
              <w:t>男</w:t>
            </w:r>
          </w:p>
        </w:tc>
        <w:tc>
          <w:tcPr>
            <w:tcW w:w="1866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十堰市万达影城</w:t>
            </w:r>
          </w:p>
        </w:tc>
        <w:tc>
          <w:tcPr>
            <w:tcW w:w="861" w:type="dxa"/>
            <w:gridSpan w:val="3"/>
            <w:vAlign w:val="center"/>
          </w:tcPr>
          <w:p/>
        </w:tc>
        <w:tc>
          <w:tcPr>
            <w:tcW w:w="2433" w:type="dxa"/>
            <w:gridSpan w:val="5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Q:35.10.00,35.11.00,35.16.01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E:35.10.00,35.11.00,35.16.01</w:t>
            </w:r>
          </w:p>
          <w:p>
            <w:r>
              <w:rPr>
                <w:rFonts w:hint="eastAsia"/>
                <w:sz w:val="18"/>
                <w:szCs w:val="18"/>
              </w:rPr>
              <w:t>O:35.10.00,35.11.00,35.16.01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651" w:type="dxa"/>
            <w:vAlign w:val="center"/>
          </w:tcPr>
          <w:p>
            <w:r>
              <w:rPr>
                <w:rFonts w:hint="eastAsia"/>
              </w:rPr>
              <w:t>18671665516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259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86" w:type="dxa"/>
            <w:gridSpan w:val="4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温红玲</w:t>
            </w:r>
          </w:p>
        </w:tc>
        <w:tc>
          <w:tcPr>
            <w:tcW w:w="2133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36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86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13835942286</w:t>
            </w:r>
          </w:p>
        </w:tc>
        <w:tc>
          <w:tcPr>
            <w:tcW w:w="2133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36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86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2021-12-18</w:t>
            </w:r>
          </w:p>
        </w:tc>
        <w:tc>
          <w:tcPr>
            <w:tcW w:w="213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36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501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2021年12月23日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-12：00</w:t>
            </w: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(B:QE,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C:Q实习，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(B:QE,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C:Q实习，</w:t>
            </w:r>
          </w:p>
          <w:p>
            <w:pPr>
              <w:snapToGrid w:val="0"/>
              <w:spacing w:line="360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(B:QE,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C:Q实习，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(B:QE,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C:Q实习，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szCs w:val="20"/>
                <w:lang w:val="en-US" w:eastAsia="zh-CN" w:bidi="ar-SA"/>
              </w:rPr>
              <w:t>12:00-13:00</w:t>
            </w: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36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午餐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2021年12月23日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13：00-14：00</w:t>
            </w: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C:Q实习，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14：00-15：00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15：00-16：00</w:t>
            </w: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2021年12月23日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16：00-17：00</w:t>
            </w: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1" w:hanging="363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1" w:hanging="363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1" w:hanging="363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1" w:hanging="363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1" w:hanging="363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1" w:leftChars="0" w:hanging="363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C:Q实习，</w:t>
            </w:r>
          </w:p>
          <w:p>
            <w:pPr>
              <w:snapToGrid w:val="0"/>
              <w:spacing w:line="360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观察总排口是否存在明显违规现象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ABD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641" w:hanging="363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AD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17：00-17：30</w:t>
            </w:r>
          </w:p>
        </w:tc>
        <w:tc>
          <w:tcPr>
            <w:tcW w:w="650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  <w:sz w:val="20"/>
                <w:szCs w:val="20"/>
              </w:rPr>
              <w:t>末次会议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注：根据项目涉及的体系选择上述内容；可将</w:t>
      </w:r>
      <w:r>
        <w:rPr>
          <w:rFonts w:hint="eastAsia"/>
          <w:b/>
          <w:color w:val="FF0000"/>
          <w:sz w:val="24"/>
          <w:szCs w:val="24"/>
        </w:rPr>
        <w:t>无关的</w:t>
      </w:r>
      <w:r>
        <w:rPr>
          <w:rFonts w:hint="eastAsia"/>
          <w:b/>
          <w:sz w:val="24"/>
          <w:szCs w:val="24"/>
        </w:rPr>
        <w:t>体系内容</w:t>
      </w:r>
      <w:r>
        <w:rPr>
          <w:rFonts w:hint="eastAsia"/>
          <w:b/>
          <w:color w:val="FF0000"/>
          <w:sz w:val="24"/>
          <w:szCs w:val="24"/>
        </w:rPr>
        <w:t>删除</w:t>
      </w:r>
      <w:r>
        <w:rPr>
          <w:rFonts w:hint="eastAsia"/>
          <w:b/>
          <w:sz w:val="24"/>
          <w:szCs w:val="24"/>
        </w:rPr>
        <w:t>！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若是全日审核，请明确午餐时间！</w:t>
      </w:r>
      <w:bookmarkStart w:id="29" w:name="_GoBack"/>
      <w:bookmarkEnd w:id="29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AF743A"/>
    <w:rsid w:val="403246DE"/>
    <w:rsid w:val="4DE20F5C"/>
    <w:rsid w:val="64126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</TotalTime>
  <ScaleCrop>false</ScaleCrop>
  <LinksUpToDate>false</LinksUpToDate>
  <CharactersWithSpaces>3682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2022-01-08T17:56:41Z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