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宝鸡市红星凯瑞工贸有限公司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24001-2016idtISO 14001:2015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0610-2019-E</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环境管理体系：初次认证第（二）阶段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伍光华</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2017-N1EMS-1219448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李俐</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2018-N1EMS-1222792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