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74"/>
        <w:gridCol w:w="332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274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十堰安恒汽车零部件有限公司</w:t>
            </w:r>
            <w:bookmarkEnd w:id="11"/>
          </w:p>
        </w:tc>
        <w:tc>
          <w:tcPr>
            <w:tcW w:w="332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张俊伟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274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332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审核生产部现场发现，有2个工位非工作状态，未关电源。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27940</wp:posOffset>
                  </wp:positionV>
                  <wp:extent cx="2085340" cy="1564640"/>
                  <wp:effectExtent l="0" t="0" r="10160" b="10160"/>
                  <wp:wrapNone/>
                  <wp:docPr id="1" name="图片 1" descr="IMG_20211224_09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11224_0931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40" cy="15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上述事实不符合：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bookmarkStart w:id="12" w:name="E勾选Add1"/>
            <w:r>
              <w:rPr>
                <w:rFonts w:hint="eastAsia" w:ascii="方正仿宋简体" w:eastAsia="方正仿宋简体"/>
                <w:b/>
              </w:rPr>
              <w:t>■</w:t>
            </w:r>
            <w:bookmarkEnd w:id="12"/>
            <w:r>
              <w:rPr>
                <w:rFonts w:hint="eastAsia" w:ascii="方正仿宋简体" w:eastAsia="方正仿宋简体"/>
                <w:b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8.1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bookmarkStart w:id="13" w:name="S勾选Add1"/>
            <w:r>
              <w:rPr>
                <w:rFonts w:hint="eastAsia" w:ascii="方正仿宋简体" w:eastAsia="方正仿宋简体"/>
                <w:b/>
              </w:rPr>
              <w:t>■</w:t>
            </w:r>
            <w:bookmarkEnd w:id="13"/>
            <w:r>
              <w:rPr>
                <w:rFonts w:hint="eastAsia" w:ascii="方正仿宋简体" w:eastAsia="方正仿宋简体"/>
                <w:b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8.1</w:t>
            </w:r>
            <w:r>
              <w:rPr>
                <w:rFonts w:hint="eastAsia" w:ascii="方正仿宋简体" w:eastAsia="方正仿宋简体"/>
                <w:b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5049520</wp:posOffset>
                  </wp:positionH>
                  <wp:positionV relativeFrom="paragraph">
                    <wp:posOffset>139700</wp:posOffset>
                  </wp:positionV>
                  <wp:extent cx="992505" cy="427990"/>
                  <wp:effectExtent l="0" t="0" r="10795" b="3810"/>
                  <wp:wrapNone/>
                  <wp:docPr id="9" name="图片 9" descr="不符合项纠正预防表-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不符合项纠正预防表-1_0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 l="72772" t="57499" r="11291" b="38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2996565</wp:posOffset>
                  </wp:positionH>
                  <wp:positionV relativeFrom="paragraph">
                    <wp:posOffset>168910</wp:posOffset>
                  </wp:positionV>
                  <wp:extent cx="724535" cy="427990"/>
                  <wp:effectExtent l="0" t="0" r="12065" b="3810"/>
                  <wp:wrapNone/>
                  <wp:docPr id="6" name="图片 6" descr="不符合项纠正预防表-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不符合项纠正预防表-1_0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 l="46629" t="57499" r="41737" b="38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116205</wp:posOffset>
                  </wp:positionV>
                  <wp:extent cx="960755" cy="900430"/>
                  <wp:effectExtent l="0" t="0" r="4445" b="1270"/>
                  <wp:wrapNone/>
                  <wp:docPr id="5" name="图片 5" descr="不符合项纠正预防表-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不符合项纠正预防表-1_0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 l="15887" t="57499" r="68686" b="32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4848860</wp:posOffset>
                  </wp:positionH>
                  <wp:positionV relativeFrom="paragraph">
                    <wp:posOffset>193040</wp:posOffset>
                  </wp:positionV>
                  <wp:extent cx="1164590" cy="405130"/>
                  <wp:effectExtent l="0" t="0" r="3810" b="1270"/>
                  <wp:wrapNone/>
                  <wp:docPr id="10" name="图片 10" descr="不符合项纠正预防表-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不符合项纠正预防表-1_0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-12000" contrast="24000"/>
                          </a:blip>
                          <a:srcRect l="70009" t="62480" r="11291" b="3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245110</wp:posOffset>
                  </wp:positionV>
                  <wp:extent cx="855980" cy="323215"/>
                  <wp:effectExtent l="0" t="0" r="7620" b="6985"/>
                  <wp:wrapNone/>
                  <wp:docPr id="7" name="图片 7" descr="不符合项纠正预防表-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不符合项纠正预防表-1_0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 l="44518" t="63283" r="41737" b="33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审核员：                 日期：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86C7D"/>
    <w:rsid w:val="20564E9E"/>
    <w:rsid w:val="22CD1A6C"/>
    <w:rsid w:val="2B06363E"/>
    <w:rsid w:val="30BA4FD6"/>
    <w:rsid w:val="69634A13"/>
    <w:rsid w:val="6F1E6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27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2022-01-05T03:11:37Z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