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60" w:lineRule="auto"/>
              <w:jc w:val="center"/>
              <w:rPr>
                <w:b/>
                <w:sz w:val="22"/>
                <w:szCs w:val="22"/>
              </w:rPr>
            </w:pPr>
            <w:bookmarkStart w:id="9" w:name="_GoBack" w:colFirst="1" w:colLast="3"/>
            <w:r>
              <w:rPr>
                <w:rFonts w:hint="eastAsia"/>
                <w:b/>
                <w:sz w:val="22"/>
                <w:szCs w:val="22"/>
              </w:rPr>
              <w:t>受审核方名称</w:t>
            </w:r>
          </w:p>
        </w:tc>
        <w:tc>
          <w:tcPr>
            <w:tcW w:w="7964" w:type="dxa"/>
            <w:gridSpan w:val="5"/>
            <w:tcBorders>
              <w:top w:val="single" w:color="auto" w:sz="8" w:space="0"/>
            </w:tcBorders>
          </w:tcPr>
          <w:p>
            <w:pPr>
              <w:spacing w:line="360" w:lineRule="auto"/>
              <w:rPr>
                <w:sz w:val="20"/>
              </w:rPr>
            </w:pPr>
            <w:bookmarkStart w:id="0" w:name="组织名称"/>
            <w:r>
              <w:rPr>
                <w:sz w:val="20"/>
              </w:rPr>
              <w:t>十堰安恒汽车零部件有限公司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360" w:lineRule="auto"/>
              <w:jc w:val="center"/>
              <w:rPr>
                <w:b/>
                <w:sz w:val="20"/>
              </w:rPr>
            </w:pPr>
            <w:r>
              <w:rPr>
                <w:rFonts w:hint="eastAsia"/>
                <w:b/>
                <w:sz w:val="20"/>
              </w:rPr>
              <w:t>申请管理体系认证标准</w:t>
            </w:r>
          </w:p>
          <w:p>
            <w:pPr>
              <w:spacing w:line="360" w:lineRule="auto"/>
              <w:jc w:val="center"/>
              <w:rPr>
                <w:sz w:val="16"/>
                <w:szCs w:val="16"/>
              </w:rPr>
            </w:pPr>
          </w:p>
        </w:tc>
        <w:tc>
          <w:tcPr>
            <w:tcW w:w="4517" w:type="dxa"/>
            <w:gridSpan w:val="3"/>
            <w:vAlign w:val="center"/>
          </w:tcPr>
          <w:p>
            <w:pPr>
              <w:spacing w:line="360" w:lineRule="auto"/>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spacing w:line="360" w:lineRule="auto"/>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spacing w:line="360" w:lineRule="auto"/>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360" w:lineRule="auto"/>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spacing w:line="360" w:lineRule="auto"/>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spacing w:line="360" w:lineRule="auto"/>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spacing w:line="360" w:lineRule="auto"/>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spacing w:line="360" w:lineRule="auto"/>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spacing w:line="360" w:lineRule="auto"/>
              <w:jc w:val="left"/>
              <w:rPr>
                <w:sz w:val="22"/>
                <w:szCs w:val="22"/>
              </w:rPr>
            </w:pPr>
            <w:r>
              <w:rPr>
                <w:rFonts w:hint="eastAsia"/>
                <w:b/>
                <w:sz w:val="22"/>
                <w:szCs w:val="22"/>
              </w:rPr>
              <w:t>合同编号</w:t>
            </w:r>
          </w:p>
        </w:tc>
        <w:tc>
          <w:tcPr>
            <w:tcW w:w="2313" w:type="dxa"/>
            <w:vAlign w:val="center"/>
          </w:tcPr>
          <w:p>
            <w:pPr>
              <w:widowControl/>
              <w:spacing w:line="360" w:lineRule="auto"/>
              <w:jc w:val="left"/>
              <w:rPr>
                <w:sz w:val="22"/>
                <w:szCs w:val="22"/>
              </w:rPr>
            </w:pPr>
            <w:bookmarkStart w:id="8" w:name="合同编号"/>
            <w:r>
              <w:rPr>
                <w:sz w:val="22"/>
                <w:szCs w:val="22"/>
              </w:rPr>
              <w:t>0691-2020-EO-2021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60" w:lineRule="auto"/>
              <w:jc w:val="center"/>
              <w:rPr>
                <w:b/>
                <w:sz w:val="22"/>
                <w:szCs w:val="22"/>
              </w:rPr>
            </w:pPr>
            <w:r>
              <w:rPr>
                <w:rFonts w:hint="eastAsia"/>
                <w:b/>
                <w:sz w:val="22"/>
                <w:szCs w:val="22"/>
              </w:rPr>
              <w:t>审核类型</w:t>
            </w:r>
          </w:p>
        </w:tc>
        <w:tc>
          <w:tcPr>
            <w:tcW w:w="7964" w:type="dxa"/>
            <w:gridSpan w:val="5"/>
            <w:vAlign w:val="center"/>
          </w:tcPr>
          <w:p>
            <w:pPr>
              <w:spacing w:line="360" w:lineRule="auto"/>
              <w:rPr>
                <w:rFonts w:hint="default" w:eastAsia="宋体"/>
                <w:sz w:val="18"/>
                <w:szCs w:val="18"/>
                <w:lang w:val="en-US" w:eastAsia="zh-CN"/>
              </w:rPr>
            </w:pPr>
            <w:r>
              <w:rPr>
                <w:rFonts w:hint="eastAsia"/>
                <w:sz w:val="22"/>
                <w:szCs w:val="22"/>
              </w:rPr>
              <w:sym w:font="Wingdings 2" w:char="00A3"/>
            </w:r>
            <w:r>
              <w:rPr>
                <w:rFonts w:hint="eastAsia"/>
                <w:sz w:val="22"/>
                <w:szCs w:val="22"/>
              </w:rPr>
              <w:t>初审</w:t>
            </w:r>
            <w:r>
              <w:rPr>
                <w:rFonts w:hint="eastAsia"/>
                <w:sz w:val="22"/>
                <w:szCs w:val="22"/>
              </w:rPr>
              <w:sym w:font="Wingdings 2" w:char="00A3"/>
            </w:r>
            <w:r>
              <w:rPr>
                <w:rFonts w:hint="eastAsia"/>
                <w:sz w:val="22"/>
                <w:szCs w:val="22"/>
              </w:rPr>
              <w:t>第</w:t>
            </w:r>
            <w:r>
              <w:rPr>
                <w:sz w:val="22"/>
                <w:szCs w:val="22"/>
              </w:rPr>
              <w:t xml:space="preserve">( </w:t>
            </w:r>
            <w:r>
              <w:rPr>
                <w:rFonts w:hint="eastAsia"/>
                <w:sz w:val="22"/>
                <w:szCs w:val="22"/>
                <w:lang w:val="en-US" w:eastAsia="zh-CN"/>
              </w:rPr>
              <w:t xml:space="preserve"> </w:t>
            </w:r>
            <w:r>
              <w:rPr>
                <w:sz w:val="22"/>
                <w:szCs w:val="22"/>
              </w:rPr>
              <w:t xml:space="preserve"> )</w:t>
            </w:r>
            <w:r>
              <w:rPr>
                <w:rFonts w:hint="eastAsia"/>
                <w:sz w:val="22"/>
                <w:szCs w:val="22"/>
              </w:rPr>
              <w:t>阶段审核</w:t>
            </w:r>
            <w:r>
              <w:rPr>
                <w:rFonts w:hint="eastAsia"/>
                <w:sz w:val="22"/>
                <w:szCs w:val="22"/>
              </w:rPr>
              <w:sym w:font="Wingdings 2" w:char="00A3"/>
            </w:r>
            <w:r>
              <w:rPr>
                <w:rFonts w:hint="eastAsia"/>
                <w:sz w:val="22"/>
                <w:szCs w:val="22"/>
              </w:rPr>
              <w:t>再认证□证书转换</w:t>
            </w:r>
            <w:r>
              <w:rPr>
                <w:rFonts w:hint="eastAsia"/>
                <w:sz w:val="22"/>
                <w:szCs w:val="22"/>
              </w:rPr>
              <w:sym w:font="Wingdings 2" w:char="00A3"/>
            </w:r>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sz w:val="22"/>
                <w:szCs w:val="22"/>
                <w:lang w:val="en-US" w:eastAsia="zh-CN"/>
              </w:rPr>
              <w:t>第一次监督审核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60" w:lineRule="auto"/>
              <w:jc w:val="center"/>
              <w:rPr>
                <w:sz w:val="16"/>
                <w:szCs w:val="16"/>
              </w:rPr>
            </w:pPr>
            <w:r>
              <w:rPr>
                <w:rFonts w:hint="eastAsia"/>
                <w:b/>
                <w:sz w:val="22"/>
                <w:szCs w:val="22"/>
              </w:rPr>
              <w:t>审核组成员信息</w:t>
            </w:r>
          </w:p>
        </w:tc>
        <w:tc>
          <w:tcPr>
            <w:tcW w:w="1185" w:type="dxa"/>
            <w:vAlign w:val="center"/>
          </w:tcPr>
          <w:p>
            <w:pPr>
              <w:snapToGrid w:val="0"/>
              <w:spacing w:line="360" w:lineRule="auto"/>
              <w:rPr>
                <w:sz w:val="16"/>
                <w:szCs w:val="16"/>
              </w:rPr>
            </w:pPr>
            <w:r>
              <w:rPr>
                <w:rFonts w:hint="eastAsia"/>
                <w:b/>
                <w:sz w:val="22"/>
                <w:szCs w:val="22"/>
              </w:rPr>
              <w:t>姓名</w:t>
            </w:r>
          </w:p>
        </w:tc>
        <w:tc>
          <w:tcPr>
            <w:tcW w:w="1184" w:type="dxa"/>
            <w:vAlign w:val="center"/>
          </w:tcPr>
          <w:p>
            <w:pPr>
              <w:snapToGrid w:val="0"/>
              <w:spacing w:line="360" w:lineRule="auto"/>
              <w:jc w:val="center"/>
              <w:rPr>
                <w:sz w:val="16"/>
                <w:szCs w:val="16"/>
              </w:rPr>
            </w:pPr>
            <w:r>
              <w:rPr>
                <w:rFonts w:hint="eastAsia"/>
                <w:b/>
                <w:sz w:val="22"/>
                <w:szCs w:val="22"/>
              </w:rPr>
              <w:t>职务</w:t>
            </w:r>
          </w:p>
        </w:tc>
        <w:tc>
          <w:tcPr>
            <w:tcW w:w="5595" w:type="dxa"/>
            <w:gridSpan w:val="3"/>
            <w:vAlign w:val="center"/>
          </w:tcPr>
          <w:p>
            <w:pPr>
              <w:snapToGrid w:val="0"/>
              <w:spacing w:line="360" w:lineRule="auto"/>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pacing w:line="360" w:lineRule="auto"/>
              <w:jc w:val="center"/>
              <w:rPr>
                <w:sz w:val="22"/>
                <w:szCs w:val="22"/>
                <w:highlight w:val="yellow"/>
              </w:rPr>
            </w:pPr>
            <w:r>
              <w:rPr>
                <w:sz w:val="20"/>
                <w:lang w:val="de-DE"/>
              </w:rPr>
              <w:t>温红玲</w:t>
            </w:r>
            <w:r>
              <w:rPr>
                <w:rFonts w:hint="eastAsia"/>
                <w:sz w:val="20"/>
                <w:lang w:val="en-US" w:eastAsia="zh-CN"/>
              </w:rPr>
              <w:t>A</w:t>
            </w:r>
          </w:p>
        </w:tc>
        <w:tc>
          <w:tcPr>
            <w:tcW w:w="1184" w:type="dxa"/>
            <w:vAlign w:val="center"/>
          </w:tcPr>
          <w:p>
            <w:pPr>
              <w:spacing w:line="360" w:lineRule="auto"/>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spacing w:line="360" w:lineRule="auto"/>
              <w:jc w:val="center"/>
              <w:rPr>
                <w:sz w:val="20"/>
                <w:lang w:val="de-DE"/>
              </w:rPr>
            </w:pPr>
            <w:r>
              <w:rPr>
                <w:sz w:val="20"/>
                <w:lang w:val="de-DE"/>
              </w:rPr>
              <w:t>2021-N1EMS-1210533</w:t>
            </w:r>
          </w:p>
          <w:p>
            <w:pPr>
              <w:spacing w:line="360" w:lineRule="auto"/>
              <w:jc w:val="center"/>
              <w:rPr>
                <w:rFonts w:ascii="Times New Roman" w:hAnsi="Times New Roman" w:eastAsia="宋体" w:cs="Times New Roman"/>
                <w:kern w:val="2"/>
                <w:sz w:val="20"/>
                <w:lang w:val="de-DE" w:eastAsia="zh-CN" w:bidi="ar-SA"/>
              </w:rPr>
            </w:pPr>
            <w:r>
              <w:rPr>
                <w:sz w:val="20"/>
                <w:lang w:val="de-D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pacing w:line="360" w:lineRule="auto"/>
              <w:jc w:val="center"/>
              <w:rPr>
                <w:b/>
                <w:sz w:val="22"/>
                <w:szCs w:val="22"/>
                <w:highlight w:val="yellow"/>
              </w:rPr>
            </w:pPr>
            <w:r>
              <w:rPr>
                <w:sz w:val="20"/>
                <w:lang w:val="de-DE"/>
              </w:rPr>
              <w:t>喻荣秋</w:t>
            </w:r>
            <w:r>
              <w:rPr>
                <w:rFonts w:hint="eastAsia"/>
                <w:sz w:val="20"/>
                <w:lang w:val="en-US" w:eastAsia="zh-CN"/>
              </w:rPr>
              <w:t>B</w:t>
            </w:r>
          </w:p>
        </w:tc>
        <w:tc>
          <w:tcPr>
            <w:tcW w:w="1184" w:type="dxa"/>
            <w:vAlign w:val="center"/>
          </w:tcPr>
          <w:p>
            <w:pPr>
              <w:spacing w:line="360" w:lineRule="auto"/>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360" w:lineRule="auto"/>
              <w:jc w:val="center"/>
              <w:rPr>
                <w:rFonts w:ascii="Times New Roman" w:hAnsi="Times New Roman" w:eastAsia="宋体" w:cs="Times New Roman"/>
                <w:kern w:val="2"/>
                <w:sz w:val="20"/>
                <w:lang w:val="de-DE" w:eastAsia="zh-CN" w:bidi="ar-SA"/>
              </w:rPr>
            </w:pPr>
            <w:r>
              <w:rPr>
                <w:sz w:val="20"/>
                <w:lang w:val="de-D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pacing w:line="360" w:lineRule="auto"/>
              <w:jc w:val="center"/>
              <w:rPr>
                <w:b/>
                <w:sz w:val="22"/>
                <w:szCs w:val="22"/>
                <w:highlight w:val="yellow"/>
              </w:rPr>
            </w:pPr>
            <w:r>
              <w:rPr>
                <w:sz w:val="20"/>
                <w:lang w:val="de-DE"/>
              </w:rPr>
              <w:t>陈俊</w:t>
            </w:r>
            <w:r>
              <w:rPr>
                <w:rFonts w:hint="eastAsia"/>
                <w:sz w:val="20"/>
                <w:lang w:val="en-US" w:eastAsia="zh-CN"/>
              </w:rPr>
              <w:t>C</w:t>
            </w:r>
          </w:p>
        </w:tc>
        <w:tc>
          <w:tcPr>
            <w:tcW w:w="1184" w:type="dxa"/>
            <w:vAlign w:val="center"/>
          </w:tcPr>
          <w:p>
            <w:pPr>
              <w:spacing w:line="360" w:lineRule="auto"/>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360" w:lineRule="auto"/>
              <w:jc w:val="center"/>
              <w:rPr>
                <w:sz w:val="20"/>
                <w:lang w:val="de-DE"/>
              </w:rPr>
            </w:pPr>
            <w:r>
              <w:rPr>
                <w:sz w:val="20"/>
                <w:lang w:val="de-DE"/>
              </w:rPr>
              <w:t>ISC-JSZJ-177</w:t>
            </w:r>
          </w:p>
          <w:p>
            <w:pPr>
              <w:spacing w:line="360" w:lineRule="auto"/>
              <w:jc w:val="center"/>
              <w:rPr>
                <w:sz w:val="20"/>
                <w:lang w:val="de-DE"/>
              </w:rPr>
            </w:pPr>
            <w:r>
              <w:rPr>
                <w:sz w:val="20"/>
                <w:lang w:val="de-DE"/>
              </w:rPr>
              <w:t>ISC-JSZJ-177</w:t>
            </w:r>
          </w:p>
          <w:p>
            <w:pPr>
              <w:spacing w:line="360" w:lineRule="auto"/>
              <w:jc w:val="center"/>
              <w:rPr>
                <w:rFonts w:ascii="Times New Roman" w:hAnsi="Times New Roman" w:eastAsia="宋体" w:cs="Times New Roman"/>
                <w:kern w:val="2"/>
                <w:sz w:val="20"/>
                <w:lang w:val="de-DE" w:eastAsia="zh-CN" w:bidi="ar-SA"/>
              </w:rPr>
            </w:pPr>
            <w:r>
              <w:rPr>
                <w:sz w:val="20"/>
                <w:lang w:val="de-DE"/>
              </w:rPr>
              <w:t>十堰龙智汇工贸有限公司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60" w:lineRule="auto"/>
              <w:jc w:val="center"/>
              <w:rPr>
                <w:b/>
                <w:sz w:val="22"/>
                <w:szCs w:val="22"/>
              </w:rPr>
            </w:pPr>
          </w:p>
        </w:tc>
        <w:tc>
          <w:tcPr>
            <w:tcW w:w="1185" w:type="dxa"/>
            <w:vAlign w:val="center"/>
          </w:tcPr>
          <w:p>
            <w:pPr>
              <w:spacing w:line="360" w:lineRule="auto"/>
              <w:jc w:val="center"/>
              <w:rPr>
                <w:b/>
                <w:sz w:val="22"/>
                <w:szCs w:val="22"/>
                <w:highlight w:val="yellow"/>
              </w:rPr>
            </w:pPr>
            <w:r>
              <w:rPr>
                <w:sz w:val="20"/>
                <w:lang w:val="de-DE"/>
              </w:rPr>
              <w:t>王琳</w:t>
            </w:r>
            <w:r>
              <w:rPr>
                <w:rFonts w:hint="eastAsia"/>
                <w:sz w:val="20"/>
                <w:lang w:val="en-US" w:eastAsia="zh-CN"/>
              </w:rPr>
              <w:t>D</w:t>
            </w:r>
          </w:p>
        </w:tc>
        <w:tc>
          <w:tcPr>
            <w:tcW w:w="1184" w:type="dxa"/>
            <w:vAlign w:val="center"/>
          </w:tcPr>
          <w:p>
            <w:pPr>
              <w:spacing w:line="360" w:lineRule="auto"/>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spacing w:line="360" w:lineRule="auto"/>
              <w:jc w:val="center"/>
              <w:rPr>
                <w:sz w:val="20"/>
                <w:lang w:val="de-DE"/>
              </w:rPr>
            </w:pPr>
            <w:r>
              <w:rPr>
                <w:sz w:val="20"/>
                <w:lang w:val="de-DE"/>
              </w:rPr>
              <w:t>2021-N0EMS-1254369</w:t>
            </w:r>
          </w:p>
          <w:p>
            <w:pPr>
              <w:spacing w:line="360" w:lineRule="auto"/>
              <w:jc w:val="center"/>
              <w:rPr>
                <w:rFonts w:ascii="Times New Roman" w:hAnsi="Times New Roman" w:eastAsia="宋体" w:cs="Times New Roman"/>
                <w:kern w:val="2"/>
                <w:sz w:val="20"/>
                <w:lang w:val="de-DE" w:eastAsia="zh-CN" w:bidi="ar-SA"/>
              </w:rPr>
            </w:pPr>
            <w:r>
              <w:rPr>
                <w:sz w:val="20"/>
                <w:lang w:val="de-DE"/>
              </w:rPr>
              <w:t>2021-N0OHSMS-1254369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6" w:hRule="atLeast"/>
          <w:jc w:val="center"/>
        </w:trPr>
        <w:tc>
          <w:tcPr>
            <w:tcW w:w="2165" w:type="dxa"/>
            <w:vAlign w:val="center"/>
          </w:tcPr>
          <w:p>
            <w:pPr>
              <w:snapToGrid w:val="0"/>
              <w:spacing w:line="360" w:lineRule="auto"/>
              <w:jc w:val="center"/>
              <w:rPr>
                <w:b/>
                <w:sz w:val="22"/>
                <w:szCs w:val="22"/>
              </w:rPr>
            </w:pPr>
            <w:r>
              <w:rPr>
                <w:rFonts w:hint="eastAsia"/>
                <w:b/>
                <w:sz w:val="22"/>
                <w:szCs w:val="22"/>
              </w:rPr>
              <w:t>审核组工作情况</w:t>
            </w:r>
          </w:p>
          <w:p>
            <w:pPr>
              <w:snapToGrid w:val="0"/>
              <w:spacing w:line="360" w:lineRule="auto"/>
              <w:jc w:val="center"/>
              <w:rPr>
                <w:b/>
                <w:sz w:val="22"/>
                <w:szCs w:val="22"/>
              </w:rPr>
            </w:pPr>
          </w:p>
        </w:tc>
        <w:tc>
          <w:tcPr>
            <w:tcW w:w="7964" w:type="dxa"/>
            <w:gridSpan w:val="5"/>
          </w:tcPr>
          <w:p>
            <w:pPr>
              <w:snapToGrid w:val="0"/>
              <w:spacing w:line="360"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2021年12月24日上午</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2021年12月24日上午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bookmarkEnd w:id="9"/>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60" w:lineRule="auto"/>
              <w:jc w:val="center"/>
              <w:rPr>
                <w:b/>
                <w:sz w:val="22"/>
                <w:szCs w:val="22"/>
              </w:rPr>
            </w:pPr>
            <w:r>
              <w:rPr>
                <w:rFonts w:hint="eastAsia"/>
                <w:b/>
                <w:sz w:val="22"/>
                <w:szCs w:val="22"/>
              </w:rPr>
              <w:t>受审核方意见</w:t>
            </w:r>
          </w:p>
          <w:p>
            <w:pPr>
              <w:spacing w:line="360" w:lineRule="auto"/>
              <w:jc w:val="center"/>
              <w:rPr>
                <w:b/>
                <w:sz w:val="22"/>
                <w:szCs w:val="22"/>
              </w:rPr>
            </w:pPr>
          </w:p>
        </w:tc>
        <w:tc>
          <w:tcPr>
            <w:tcW w:w="7964" w:type="dxa"/>
            <w:gridSpan w:val="5"/>
            <w:tcBorders>
              <w:bottom w:val="single" w:color="auto" w:sz="8" w:space="0"/>
            </w:tcBorders>
          </w:tcPr>
          <w:p>
            <w:pPr>
              <w:spacing w:line="360" w:lineRule="auto"/>
              <w:rPr>
                <w:rFonts w:hint="eastAsia"/>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pStyle w:val="2"/>
              <w:rPr>
                <w:rFonts w:hint="eastAsia"/>
              </w:rPr>
            </w:pPr>
          </w:p>
          <w:p>
            <w:pPr>
              <w:pStyle w:val="2"/>
              <w:rPr>
                <w:rFonts w:hint="eastAsia"/>
              </w:rPr>
            </w:pPr>
          </w:p>
          <w:p>
            <w:pPr>
              <w:pStyle w:val="2"/>
              <w:rPr>
                <w:rFonts w:hint="eastAsia"/>
              </w:rPr>
            </w:pPr>
          </w:p>
          <w:p>
            <w:pPr>
              <w:spacing w:line="276" w:lineRule="auto"/>
              <w:ind w:firstLine="3300" w:firstLineChars="15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leftChars="1500"/>
              <w:jc w:val="left"/>
              <w:rPr>
                <w:rFonts w:hint="eastAsia"/>
                <w:sz w:val="20"/>
              </w:rPr>
            </w:pPr>
            <w:r>
              <w:rPr>
                <w:rFonts w:hint="eastAsia"/>
                <w:b/>
                <w:sz w:val="22"/>
                <w:szCs w:val="22"/>
              </w:rPr>
              <w:t>日期</w:t>
            </w:r>
            <w:r>
              <w:rPr>
                <w:rFonts w:hint="eastAsia"/>
                <w:sz w:val="20"/>
              </w:rPr>
              <w:t>：</w:t>
            </w:r>
          </w:p>
          <w:p>
            <w:pPr>
              <w:pStyle w:val="2"/>
              <w:rPr>
                <w:rFonts w:hint="eastAsia"/>
                <w:sz w:val="20"/>
              </w:rPr>
            </w:pPr>
          </w:p>
          <w:p>
            <w:pPr>
              <w:pStyle w:val="2"/>
              <w:rPr>
                <w:rFonts w:hint="eastAsia"/>
                <w:sz w:val="20"/>
              </w:rPr>
            </w:pPr>
          </w:p>
          <w:p>
            <w:pPr>
              <w:pStyle w:val="2"/>
              <w:rPr>
                <w:rFonts w:hint="eastAsia"/>
                <w:sz w:val="20"/>
              </w:rPr>
            </w:pPr>
          </w:p>
          <w:p>
            <w:pPr>
              <w:spacing w:line="360" w:lineRule="auto"/>
              <w:rPr>
                <w:b/>
                <w:sz w:val="22"/>
                <w:szCs w:val="22"/>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941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3</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2021-12-24T07:51:05Z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