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重庆东电科技有限公司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0069-2021-EO-2021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left"/>
              <w:rPr>
                <w:sz w:val="20"/>
                <w:lang w:val="de-DE"/>
              </w:rPr>
            </w:pPr>
            <w:r>
              <w:rPr>
                <w:sz w:val="20"/>
                <w:lang w:val="de-DE"/>
              </w:rPr>
              <w:t>2021-N1EMS-3093566</w:t>
            </w:r>
          </w:p>
          <w:p>
            <w:pPr>
              <w:jc w:val="left"/>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left"/>
              <w:rPr>
                <w:sz w:val="20"/>
                <w:lang w:val="de-DE"/>
              </w:rPr>
            </w:pPr>
            <w:r>
              <w:rPr>
                <w:sz w:val="20"/>
                <w:lang w:val="de-DE"/>
              </w:rPr>
              <w:t>2020-N1EMS-1267598</w:t>
            </w:r>
          </w:p>
          <w:p>
            <w:pPr>
              <w:jc w:val="left"/>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2021年12月23日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2021年12月23日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ascii="Times New Roman" w:hAnsi="Times New Roman" w:cs="Times New Roman"/>
                <w:b/>
                <w:sz w:val="22"/>
                <w:szCs w:val="22"/>
              </w:rPr>
              <w:t>：2021年12月23日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BA04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2021-12-20T07:59:57Z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