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491"/>
        <w:gridCol w:w="2535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49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长石河谷电器（重庆）有限公司</w:t>
            </w:r>
            <w:bookmarkEnd w:id="11"/>
          </w:p>
        </w:tc>
        <w:tc>
          <w:tcPr>
            <w:tcW w:w="253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64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49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53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64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2021年12月23日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360" w:lineRule="auto"/>
              <w:ind w:firstLine="422" w:firstLineChars="200"/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公司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lang w:eastAsia="zh-CN"/>
              </w:rPr>
              <w:t>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月以问卷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lang w:eastAsia="zh-CN"/>
              </w:rPr>
              <w:t>的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形式对顾客进行了满意度调查，共计发放3份，回收3份。对公司的服务、质量、交付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lang w:eastAsia="zh-CN"/>
              </w:rPr>
              <w:t>、价格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等项进行打分。查《顾客满意程度调查表》对满意度进行了统计；通过统计顾客满意度为98分。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lang w:eastAsia="zh-CN"/>
              </w:rPr>
              <w:t>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组织不能提供对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lang w:eastAsia="zh-CN"/>
              </w:rPr>
              <w:t>该次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</w:rPr>
              <w:t>顾客满意度调查的信息和数据进行了分析、评价的证据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4"/>
                <w:highlight w:val="none"/>
              </w:rPr>
              <w:t>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2"/>
                <w:szCs w:val="22"/>
                <w:lang w:eastAsia="zh-CN"/>
              </w:rPr>
              <w:t>不符合ISO 9001:2015标准9.1.3 条款：组织应分析和评价通过监视和测量获得的适当的信息和数据。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143510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3032760</wp:posOffset>
                  </wp:positionH>
                  <wp:positionV relativeFrom="paragraph">
                    <wp:posOffset>140335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</w:t>
            </w:r>
            <w:bookmarkStart w:id="20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2021年12月21日 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C139B1"/>
    <w:rsid w:val="6E286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2021-12-20T07:15:04Z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