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/>
          <w:szCs w:val="21"/>
          <w:u w:val="single"/>
        </w:rPr>
        <w:t>0001-2019-2021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阀杆硬度测量过程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品质保证部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（48-56）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2.</w:t>
            </w:r>
            <w:r>
              <w:rPr>
                <w:rFonts w:hint="eastAsia" w:ascii="Times New Roman" w:hAnsi="Times New Roman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</w:rPr>
              <w:t>7HRC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</w:rPr>
              <w:t>HRC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洛式硬度计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(20~70)</w:t>
            </w:r>
            <w:r>
              <w:rPr>
                <w:rFonts w:hint="eastAsia" w:ascii="Times New Roman" w:hAnsi="Times New Roman"/>
              </w:rPr>
              <w:t>HRC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</w:rPr>
              <w:t>±1.5HRC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《</w:t>
            </w:r>
            <w:r>
              <w:rPr>
                <w:rFonts w:hint="eastAsia"/>
              </w:rPr>
              <w:t>硬度</w:t>
            </w:r>
            <w:r>
              <w:rPr>
                <w:rFonts w:hint="eastAsia" w:ascii="Times New Roman" w:hAnsi="Times New Roman"/>
                <w:szCs w:val="21"/>
              </w:rPr>
              <w:t>测量过程控制规范》</w:t>
            </w:r>
            <w:r>
              <w:rPr>
                <w:rFonts w:hint="eastAsia" w:ascii="Times New Roman" w:hAnsi="Times New Roman"/>
                <w:sz w:val="21"/>
                <w:szCs w:val="21"/>
              </w:rPr>
              <w:t>D</w:t>
            </w:r>
            <w:r>
              <w:rPr>
                <w:rFonts w:ascii="Times New Roman" w:hAnsi="Times New Roman"/>
                <w:sz w:val="21"/>
                <w:szCs w:val="21"/>
              </w:rPr>
              <w:t>C-M-03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IP-82553318</w:t>
            </w:r>
            <w:bookmarkStart w:id="1" w:name="_GoBack"/>
            <w:bookmarkEnd w:id="1"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邱亮一  </w:t>
            </w:r>
            <w:r>
              <w:rPr>
                <w:rFonts w:hint="eastAsia" w:ascii="Times New Roman" w:hAnsi="Times New Roman"/>
              </w:rPr>
              <w:t>经培训具备能力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3.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4417060</wp:posOffset>
            </wp:positionH>
            <wp:positionV relativeFrom="paragraph">
              <wp:posOffset>109220</wp:posOffset>
            </wp:positionV>
            <wp:extent cx="1463675" cy="596900"/>
            <wp:effectExtent l="0" t="0" r="3175" b="3175"/>
            <wp:wrapNone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3675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24</w:t>
      </w:r>
      <w:r>
        <w:rPr>
          <w:rFonts w:hint="eastAsia" w:ascii="Times New Roman" w:hAnsi="Times New Roman" w:eastAsia="宋体" w:cs="Times New Roman"/>
          <w:szCs w:val="21"/>
        </w:rPr>
        <w:t>日     审核员：</w:t>
      </w:r>
      <w:r>
        <w:rPr>
          <w:rFonts w:hint="eastAsia"/>
          <w:sz w:val="24"/>
          <w:szCs w:val="24"/>
        </w:rPr>
        <w:drawing>
          <wp:inline distT="0" distB="0" distL="114300" distR="114300">
            <wp:extent cx="484505" cy="222885"/>
            <wp:effectExtent l="0" t="0" r="10795" b="5715"/>
            <wp:docPr id="2" name="图片 1" descr="袁菊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袁菊电子签名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50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77.5pt;margin-top:-0.4pt;height:20.6pt;width:215.25pt;z-index:251660288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75pt;height:0.05pt;width:471.75pt;z-index:251661312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9E44FD"/>
    <w:multiLevelType w:val="singleLevel"/>
    <w:tmpl w:val="9F9E44FD"/>
    <w:lvl w:ilvl="0" w:tentative="0">
      <w:start w:val="5"/>
      <w:numFmt w:val="decimal"/>
      <w:suff w:val="space"/>
      <w:lvlText w:val="%1."/>
      <w:lvlJc w:val="left"/>
    </w:lvl>
  </w:abstractNum>
  <w:abstractNum w:abstractNumId="1">
    <w:nsid w:val="FA3F70B9"/>
    <w:multiLevelType w:val="singleLevel"/>
    <w:tmpl w:val="FA3F70B9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76708"/>
    <w:rsid w:val="000E1ABC"/>
    <w:rsid w:val="000E74AB"/>
    <w:rsid w:val="000F1829"/>
    <w:rsid w:val="001024F7"/>
    <w:rsid w:val="00141868"/>
    <w:rsid w:val="00143DEA"/>
    <w:rsid w:val="00150963"/>
    <w:rsid w:val="00194918"/>
    <w:rsid w:val="00234061"/>
    <w:rsid w:val="0024533B"/>
    <w:rsid w:val="00256142"/>
    <w:rsid w:val="002851AC"/>
    <w:rsid w:val="002C155E"/>
    <w:rsid w:val="00316FFB"/>
    <w:rsid w:val="003F0B19"/>
    <w:rsid w:val="00400045"/>
    <w:rsid w:val="00417B50"/>
    <w:rsid w:val="004315D6"/>
    <w:rsid w:val="00466363"/>
    <w:rsid w:val="00482F03"/>
    <w:rsid w:val="00487905"/>
    <w:rsid w:val="00487B73"/>
    <w:rsid w:val="00491114"/>
    <w:rsid w:val="0049540C"/>
    <w:rsid w:val="004B2E00"/>
    <w:rsid w:val="004D3588"/>
    <w:rsid w:val="004F4570"/>
    <w:rsid w:val="00534EFC"/>
    <w:rsid w:val="00611AE2"/>
    <w:rsid w:val="006A2294"/>
    <w:rsid w:val="006F7E56"/>
    <w:rsid w:val="00704E3D"/>
    <w:rsid w:val="00721DDF"/>
    <w:rsid w:val="00726EBB"/>
    <w:rsid w:val="007508CA"/>
    <w:rsid w:val="00756297"/>
    <w:rsid w:val="00784384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5468D"/>
    <w:rsid w:val="009562C2"/>
    <w:rsid w:val="00982080"/>
    <w:rsid w:val="009C6468"/>
    <w:rsid w:val="009E059D"/>
    <w:rsid w:val="00A106BA"/>
    <w:rsid w:val="00A11416"/>
    <w:rsid w:val="00A11739"/>
    <w:rsid w:val="00A448D3"/>
    <w:rsid w:val="00A554FA"/>
    <w:rsid w:val="00A749C6"/>
    <w:rsid w:val="00A817B6"/>
    <w:rsid w:val="00A9029F"/>
    <w:rsid w:val="00A90F56"/>
    <w:rsid w:val="00AB362A"/>
    <w:rsid w:val="00AF6149"/>
    <w:rsid w:val="00B237BE"/>
    <w:rsid w:val="00B50BC6"/>
    <w:rsid w:val="00B91F81"/>
    <w:rsid w:val="00B94801"/>
    <w:rsid w:val="00BA0232"/>
    <w:rsid w:val="00BC5E25"/>
    <w:rsid w:val="00C675B1"/>
    <w:rsid w:val="00C85183"/>
    <w:rsid w:val="00CC3FCC"/>
    <w:rsid w:val="00CC5BE3"/>
    <w:rsid w:val="00CC76DC"/>
    <w:rsid w:val="00D27BAF"/>
    <w:rsid w:val="00D71779"/>
    <w:rsid w:val="00D8374B"/>
    <w:rsid w:val="00DF242C"/>
    <w:rsid w:val="00E55311"/>
    <w:rsid w:val="00E81FF0"/>
    <w:rsid w:val="00EC4E7C"/>
    <w:rsid w:val="00EE0D08"/>
    <w:rsid w:val="00F73453"/>
    <w:rsid w:val="00F74E97"/>
    <w:rsid w:val="160E3CFC"/>
    <w:rsid w:val="18C636F9"/>
    <w:rsid w:val="1EA94AA7"/>
    <w:rsid w:val="215E56CA"/>
    <w:rsid w:val="26A00D45"/>
    <w:rsid w:val="2BF95046"/>
    <w:rsid w:val="2D802BAF"/>
    <w:rsid w:val="3E1A3D8C"/>
    <w:rsid w:val="3F905538"/>
    <w:rsid w:val="40EE7785"/>
    <w:rsid w:val="40FC20FC"/>
    <w:rsid w:val="4E6706FE"/>
    <w:rsid w:val="58FF3EBE"/>
    <w:rsid w:val="5A021020"/>
    <w:rsid w:val="64C84113"/>
    <w:rsid w:val="6DFC31D5"/>
    <w:rsid w:val="70332EB6"/>
    <w:rsid w:val="738F161D"/>
    <w:rsid w:val="7BA606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1</TotalTime>
  <ScaleCrop>false</ScaleCrop>
  <LinksUpToDate>false</LinksUpToDate>
  <CharactersWithSpaces>563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win8</cp:lastModifiedBy>
  <cp:lastPrinted>2017-03-07T01:14:00Z</cp:lastPrinted>
  <dcterms:modified xsi:type="dcterms:W3CDTF">2021-12-24T09:08:45Z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11CEC8664FA6483E82A980C7FEBA70B1</vt:lpwstr>
  </property>
</Properties>
</file>