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-52705</wp:posOffset>
            </wp:positionH>
            <wp:positionV relativeFrom="paragraph">
              <wp:posOffset>184785</wp:posOffset>
            </wp:positionV>
            <wp:extent cx="6374765" cy="9376410"/>
            <wp:effectExtent l="0" t="0" r="635" b="8890"/>
            <wp:wrapNone/>
            <wp:docPr id="1" name="图片 1" descr="新文档 2021-12-23 09.51.20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12-23 09.51.20_18"/>
                    <pic:cNvPicPr>
                      <a:picLocks noChangeAspect="1"/>
                    </pic:cNvPicPr>
                  </pic:nvPicPr>
                  <pic:blipFill>
                    <a:blip r:embed="rId6"/>
                    <a:stretch>
                      <a:fillRect/>
                    </a:stretch>
                  </pic:blipFill>
                  <pic:spPr>
                    <a:xfrm>
                      <a:off x="0" y="0"/>
                      <a:ext cx="6374765" cy="9376410"/>
                    </a:xfrm>
                    <a:prstGeom prst="rect">
                      <a:avLst/>
                    </a:prstGeom>
                  </pic:spPr>
                </pic:pic>
              </a:graphicData>
            </a:graphic>
          </wp:anchor>
        </w:drawing>
      </w:r>
      <w:bookmarkEnd w:id="9"/>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徐州磐威建筑工程有限公司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2" w:name="E勾选"/>
            <w:r>
              <w:rPr>
                <w:rFonts w:hint="eastAsia"/>
                <w:sz w:val="22"/>
                <w:szCs w:val="22"/>
              </w:rPr>
              <w:t>■</w:t>
            </w:r>
            <w:bookmarkEnd w:id="2"/>
            <w:r>
              <w:rPr>
                <w:rFonts w:hint="eastAsia"/>
                <w:sz w:val="22"/>
                <w:szCs w:val="22"/>
              </w:rPr>
              <w:t>GB/T24001-2016</w:t>
            </w:r>
            <w:bookmarkStart w:id="3" w:name="S勾选"/>
            <w:r>
              <w:rPr>
                <w:rFonts w:hint="eastAsia"/>
                <w:sz w:val="22"/>
                <w:szCs w:val="22"/>
              </w:rPr>
              <w:t>■</w:t>
            </w:r>
            <w:bookmarkEnd w:id="3"/>
            <w:r>
              <w:rPr>
                <w:rFonts w:hint="eastAsia"/>
                <w:sz w:val="22"/>
                <w:szCs w:val="22"/>
              </w:rPr>
              <w:t>GB/T 45001：2020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1318-2021-QEO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初审"/>
            <w:r>
              <w:rPr>
                <w:rFonts w:hint="eastAsia"/>
                <w:sz w:val="22"/>
                <w:szCs w:val="22"/>
              </w:rPr>
              <w:t>■</w:t>
            </w:r>
            <w:bookmarkEnd w:id="5"/>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6" w:name="监督次数"/>
            <w:bookmarkEnd w:id="6"/>
            <w:r>
              <w:rPr>
                <w:rFonts w:hint="eastAsia"/>
                <w:sz w:val="22"/>
                <w:szCs w:val="22"/>
                <w:lang w:val="en-US" w:eastAsia="zh-CN"/>
              </w:rPr>
              <w:t>2</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jc w:val="center"/>
              <w:rPr>
                <w:b w:val="0"/>
                <w:bCs w:val="0"/>
                <w:sz w:val="21"/>
                <w:szCs w:val="21"/>
                <w:lang w:val="de-DE"/>
              </w:rPr>
            </w:pPr>
            <w:r>
              <w:rPr>
                <w:b w:val="0"/>
                <w:bCs w:val="0"/>
                <w:sz w:val="21"/>
                <w:szCs w:val="21"/>
                <w:lang w:val="de-DE"/>
              </w:rPr>
              <w:t>2019-N1QMS-3022240</w:t>
            </w:r>
          </w:p>
          <w:p>
            <w:pPr>
              <w:jc w:val="center"/>
              <w:rPr>
                <w:b w:val="0"/>
                <w:bCs w:val="0"/>
                <w:sz w:val="21"/>
                <w:szCs w:val="21"/>
                <w:lang w:val="de-DE"/>
              </w:rPr>
            </w:pPr>
            <w:r>
              <w:rPr>
                <w:b w:val="0"/>
                <w:bCs w:val="0"/>
                <w:sz w:val="21"/>
                <w:szCs w:val="21"/>
                <w:lang w:val="de-DE"/>
              </w:rPr>
              <w:t>2020-N1EMS-3022240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周文廷</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组员</w:t>
            </w:r>
          </w:p>
        </w:tc>
        <w:tc>
          <w:tcPr>
            <w:tcW w:w="5595" w:type="dxa"/>
            <w:gridSpan w:val="3"/>
            <w:vAlign w:val="center"/>
          </w:tcPr>
          <w:p>
            <w:pPr>
              <w:jc w:val="center"/>
              <w:rPr>
                <w:b w:val="0"/>
                <w:bCs w:val="0"/>
                <w:sz w:val="21"/>
                <w:szCs w:val="21"/>
                <w:lang w:val="de-DE"/>
              </w:rPr>
            </w:pPr>
            <w:r>
              <w:rPr>
                <w:b w:val="0"/>
                <w:bCs w:val="0"/>
                <w:sz w:val="21"/>
                <w:szCs w:val="21"/>
                <w:lang w:val="de-DE"/>
              </w:rPr>
              <w:t>2019-N1QMS-1244880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朱晓丽</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组员</w:t>
            </w:r>
          </w:p>
        </w:tc>
        <w:tc>
          <w:tcPr>
            <w:tcW w:w="5595" w:type="dxa"/>
            <w:gridSpan w:val="3"/>
            <w:vAlign w:val="center"/>
          </w:tcPr>
          <w:p>
            <w:pPr>
              <w:jc w:val="center"/>
              <w:rPr>
                <w:b w:val="0"/>
                <w:bCs w:val="0"/>
                <w:sz w:val="21"/>
                <w:szCs w:val="21"/>
                <w:lang w:val="de-DE"/>
              </w:rPr>
            </w:pPr>
            <w:r>
              <w:rPr>
                <w:b w:val="0"/>
                <w:bCs w:val="0"/>
                <w:sz w:val="21"/>
                <w:szCs w:val="21"/>
                <w:lang w:val="de-DE"/>
              </w:rPr>
              <w:t>2021-N1QMS-3205805</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A07666"/>
    <w:rsid w:val="287C4333"/>
    <w:rsid w:val="7CC130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4</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2021-12-23T08:01:13Z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