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-75565</wp:posOffset>
            </wp:positionH>
            <wp:positionV relativeFrom="paragraph">
              <wp:posOffset>205105</wp:posOffset>
            </wp:positionV>
            <wp:extent cx="5966460" cy="8822690"/>
            <wp:effectExtent l="0" t="0" r="2540" b="3810"/>
            <wp:wrapNone/>
            <wp:docPr id="1" name="图片 1" descr="新文档 2021-12-23 09.51.20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12-23 09.51.20_3"/>
                    <pic:cNvPicPr>
                      <a:picLocks noChangeAspect="1"/>
                    </pic:cNvPicPr>
                  </pic:nvPicPr>
                  <pic:blipFill>
                    <a:blip r:embed="rId5"/>
                    <a:stretch>
                      <a:fillRect/>
                    </a:stretch>
                  </pic:blipFill>
                  <pic:spPr>
                    <a:xfrm>
                      <a:off x="0" y="0"/>
                      <a:ext cx="5966460" cy="882269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B814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2021-12-23T07:12:48Z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2052-11.1.0.11194</vt:lpwstr>
  </property>
</Properties>
</file>