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刘思顺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青岛钢垚再生资源集团有限公司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2021年12月10日 下午至2021年12月10日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175385" cy="380365"/>
                  <wp:effectExtent l="0" t="0" r="5715" b="635"/>
                  <wp:docPr id="2" name="图片 2" descr="9f82563cba1fc080bcb747a9f88d8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f82563cba1fc080bcb747a9f88d88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367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2021-12-16T13:18:51Z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