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-63500</wp:posOffset>
            </wp:positionH>
            <wp:positionV relativeFrom="paragraph">
              <wp:posOffset>57150</wp:posOffset>
            </wp:positionV>
            <wp:extent cx="6375400" cy="9373235"/>
            <wp:effectExtent l="0" t="0" r="0" b="12065"/>
            <wp:wrapNone/>
            <wp:docPr id="1" name="图片 1" descr="新文档 2021-12-24 14.41.1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4 14.41.18_18"/>
                    <pic:cNvPicPr>
                      <a:picLocks noChangeAspect="1"/>
                    </pic:cNvPicPr>
                  </pic:nvPicPr>
                  <pic:blipFill>
                    <a:blip r:embed="rId6"/>
                    <a:stretch>
                      <a:fillRect/>
                    </a:stretch>
                  </pic:blipFill>
                  <pic:spPr>
                    <a:xfrm>
                      <a:off x="0" y="0"/>
                      <a:ext cx="6375400" cy="9373235"/>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衡水华通通信网络工程有限责任公司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1291-2021-QJEO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5595"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p>
            <w:pPr>
              <w:jc w:val="center"/>
              <w:rPr>
                <w:rFonts w:ascii="Times New Roman" w:hAnsi="Times New Roman" w:eastAsia="宋体" w:cs="Times New Roman"/>
                <w:kern w:val="2"/>
                <w:sz w:val="20"/>
                <w:lang w:val="de-DE" w:eastAsia="zh-CN" w:bidi="ar-SA"/>
              </w:rPr>
            </w:pPr>
            <w:r>
              <w:rPr>
                <w:sz w:val="20"/>
                <w:lang w:val="de-D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李蒙生</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5595" w:type="dxa"/>
            <w:gridSpan w:val="3"/>
            <w:vAlign w:val="center"/>
          </w:tcPr>
          <w:p>
            <w:pPr>
              <w:jc w:val="center"/>
              <w:rPr>
                <w:sz w:val="20"/>
                <w:lang w:val="de-DE"/>
              </w:rPr>
            </w:pPr>
            <w:r>
              <w:rPr>
                <w:sz w:val="20"/>
                <w:lang w:val="de-DE"/>
              </w:rPr>
              <w:t>2020-N1QMS-1237307</w:t>
            </w:r>
          </w:p>
          <w:p>
            <w:pPr>
              <w:jc w:val="center"/>
              <w:rPr>
                <w:sz w:val="20"/>
                <w:lang w:val="de-DE"/>
              </w:rPr>
            </w:pPr>
            <w:r>
              <w:rPr>
                <w:sz w:val="20"/>
                <w:lang w:val="de-DE"/>
              </w:rPr>
              <w:t>2020-N1EMS-1237307</w:t>
            </w:r>
          </w:p>
          <w:p>
            <w:pPr>
              <w:jc w:val="center"/>
              <w:rPr>
                <w:rFonts w:ascii="Times New Roman" w:hAnsi="Times New Roman" w:eastAsia="宋体" w:cs="Times New Roman"/>
                <w:kern w:val="2"/>
                <w:sz w:val="20"/>
                <w:lang w:val="de-DE" w:eastAsia="zh-CN" w:bidi="ar-SA"/>
              </w:rPr>
            </w:pPr>
            <w:r>
              <w:rPr>
                <w:sz w:val="20"/>
                <w:lang w:val="de-D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曾正</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7C359C"/>
    <w:rsid w:val="6F644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2021-12-24T07:14:46Z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