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中间轴三档齿轮内孔检测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±0.42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1.25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0.136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/>
                <w:color w:val="000000" w:themeColor="text1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/>
                <w:color w:val="000000" w:themeColor="text1"/>
                <w:sz w:val="21"/>
                <w:szCs w:val="21"/>
              </w:rPr>
              <w:t>0.0</w:t>
            </w:r>
            <w:r>
              <w:rPr>
                <w:rFonts w:hint="eastAsia" w:ascii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±0.03</w:t>
            </w:r>
            <w:r>
              <w:rPr>
                <w:color w:val="000000" w:themeColor="text1"/>
                <w:sz w:val="21"/>
                <w:szCs w:val="21"/>
              </w:rPr>
              <w:t>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HXKRM-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HXKRM-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尚列娟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中间轴三档齿轮内孔检测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中间轴三档齿轮内孔检测测量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中间轴三档齿轮内孔检测测量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检测过程规范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已受控、环境条件常温常湿满足要求、操作人员已进行培训合格后上岗；测量不确定度评定方法采用A、B类合成然后扩展，符合要求；测量过程监视采用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21590</wp:posOffset>
            </wp:positionV>
            <wp:extent cx="883920" cy="387350"/>
            <wp:effectExtent l="0" t="0" r="5080" b="6350"/>
            <wp:wrapNone/>
            <wp:docPr id="1" name="图片 1" descr="5c3fc05b6e9ff15145e8a3863db6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3fc05b6e9ff15145e8a3863db6c21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3175</wp:posOffset>
            </wp:positionV>
            <wp:extent cx="955040" cy="347980"/>
            <wp:effectExtent l="0" t="0" r="10160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</w:rPr>
        <w:t>审核日期： 202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</w:rPr>
        <w:t xml:space="preserve">日 审核员：                </w:t>
      </w:r>
      <w:r>
        <w:rPr>
          <w:rFonts w:hint="eastAsia" w:eastAsia="宋体"/>
          <w:color w:val="000000" w:themeColor="text1"/>
          <w:sz w:val="21"/>
          <w:szCs w:val="21"/>
        </w:rPr>
        <w:t>企业</w:t>
      </w:r>
      <w:r>
        <w:rPr>
          <w:rFonts w:hint="eastAsia"/>
          <w:color w:val="000000" w:themeColor="text1"/>
          <w:sz w:val="21"/>
          <w:szCs w:val="21"/>
        </w:rPr>
        <w:t>部门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</w:rPr>
        <w:t>代表：</w:t>
      </w: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771CB"/>
    <w:rsid w:val="6DB26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7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2021-12-16T02:08:26Z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E965068272894F19B4A636DA1D04406E</vt:lpwstr>
  </property>
</Properties>
</file>