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697"/>
        <w:gridCol w:w="1667"/>
        <w:gridCol w:w="86"/>
        <w:gridCol w:w="1004"/>
        <w:gridCol w:w="934"/>
        <w:gridCol w:w="762"/>
        <w:gridCol w:w="256"/>
        <w:gridCol w:w="294"/>
        <w:gridCol w:w="680"/>
        <w:gridCol w:w="92"/>
        <w:gridCol w:w="1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重庆市二零八建设工程有限公司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重庆市北碚区劳动村10号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重庆市北碚区劳动村10号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肖萧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18008366282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1297-2021-Q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地质灾害治理工程施工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34.01.02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2021年12月13日 上午至2021年12月13日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57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2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57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757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34.01.02</w:t>
            </w:r>
          </w:p>
        </w:tc>
        <w:tc>
          <w:tcPr>
            <w:tcW w:w="132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57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757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2019-N1QMS-3093566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34.01.02</w:t>
            </w:r>
          </w:p>
        </w:tc>
        <w:tc>
          <w:tcPr>
            <w:tcW w:w="132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57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757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2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57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9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22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5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5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2" w:type="dxa"/>
            <w:gridSpan w:val="4"/>
            <w:vAlign w:val="center"/>
          </w:tcPr>
          <w:p/>
        </w:tc>
        <w:tc>
          <w:tcPr>
            <w:tcW w:w="135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5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322" w:type="dxa"/>
            <w:gridSpan w:val="4"/>
            <w:vAlign w:val="center"/>
          </w:tcPr>
          <w:p/>
        </w:tc>
        <w:tc>
          <w:tcPr>
            <w:tcW w:w="135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047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张心</w:t>
            </w:r>
          </w:p>
        </w:tc>
        <w:tc>
          <w:tcPr>
            <w:tcW w:w="1753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  <w:bookmarkStart w:id="32" w:name="_GoBack"/>
            <w:bookmarkEnd w:id="32"/>
          </w:p>
        </w:tc>
        <w:tc>
          <w:tcPr>
            <w:tcW w:w="2084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57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04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753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84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7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47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2021年12月1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2021年12月1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3441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  <w:r>
              <w:rPr>
                <w:rFonts w:hint="eastAsia"/>
                <w:sz w:val="20"/>
                <w:lang w:eastAsia="zh-CN"/>
              </w:rPr>
              <w:t>：</w:t>
            </w:r>
            <w:r>
              <w:rPr>
                <w:rFonts w:hint="eastAsia"/>
                <w:b/>
                <w:sz w:val="20"/>
              </w:rPr>
              <w:t>2021年12月1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/>
    <w:tbl>
      <w:tblPr>
        <w:tblStyle w:val="6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b/>
                <w:sz w:val="20"/>
              </w:rPr>
              <w:t>202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首次会议：张心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、文平、杨珍全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08:30-12:00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杨珍全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9.1.3分析和评价；9.2内部审核； 9.3管理评审；10.1改进 总则；10.2不合格和纠正措施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；范围的确认、资质的确认、法律法规执行情况、质量抽查及顾客投诉情况。对一阶段不符合问题的验证情况。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经营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部: 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文平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5.3组织的角色、职责和权限；6.2质量目标及其实现的策划；8.2产品和服务的要求；9.1.2顾客满意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08：30-18：00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</w:rPr>
              <w:t>（</w:t>
            </w: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/>
              </w:rPr>
              <w:t>8:30-9</w:t>
            </w: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</w:rPr>
              <w:t>：30到临时场所，</w:t>
            </w: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</w:rPr>
              <w:t>：</w:t>
            </w: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</w:rPr>
              <w:t>0-1</w:t>
            </w: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</w:rPr>
              <w:t>：</w:t>
            </w: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</w:rPr>
              <w:t>0从临时场所回公司）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工程部：张心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7.1.5监视和测量资源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8.5.1生产和服务提供的控制；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午餐（审核组成员：张心、文平、杨珍全）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12：30-18:00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综合办公室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杨珍全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5.3组织的角色、职责和权限；6.2质量目标及其实现的策划；7.1.2人员；；7.1.6组织知识；7.2能力；7.3意识；；7.4沟通7.5文件化信息；8.4外部提供过程、产品和服务的控制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12：30-18:00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总工办：文平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5.3组织的角色、职责和权限；6.2质量目标及其实现的策划；8.1运行策划和控制； 8.3设计开发控制； 8.6产品和服务放行 ；8.7不合格输出的控制；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12：30-18:00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工程部：张心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8.5.2标识和可追溯性；8.5.3顾客或外部供方的财产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8.5.4防护8.5.5交付后的活动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8.5.6更改控制；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（张心、文平、杨珍全）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1B280B"/>
    <w:rsid w:val="05F11457"/>
    <w:rsid w:val="0BD47955"/>
    <w:rsid w:val="0F17027A"/>
    <w:rsid w:val="23482F54"/>
    <w:rsid w:val="5F990328"/>
    <w:rsid w:val="62011243"/>
    <w:rsid w:val="647E7A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11</TotalTime>
  <ScaleCrop>false</ScaleCrop>
  <LinksUpToDate>false</LinksUpToDate>
  <CharactersWithSpaces>5336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zx</cp:lastModifiedBy>
  <dcterms:modified xsi:type="dcterms:W3CDTF">2021-12-13T03:16:58Z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2052-11.1.0.11194</vt:lpwstr>
  </property>
</Properties>
</file>