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96-2019-2021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