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1300-2021-EnMs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江苏美润食品有限公司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2021年12月13日 上午至2021年12月13日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eastAsia="宋体"/>
                <w:b/>
                <w:color w:val="000000"/>
                <w:szCs w:val="21"/>
                <w:lang w:val="de-DE" w:eastAsia="zh-CN"/>
              </w:rPr>
            </w:pPr>
            <w:r>
              <w:rPr>
                <w:rFonts w:hint="eastAsia" w:ascii="宋体" w:hAnsi="宋体"/>
                <w:b/>
                <w:color w:val="000000"/>
                <w:szCs w:val="21"/>
                <w:lang w:val="de-DE" w:eastAsia="zh-CN"/>
              </w:rPr>
              <w:t>☑</w:t>
            </w:r>
            <w:r>
              <w:rPr>
                <w:rFonts w:hint="eastAsia" w:ascii="宋体" w:hAnsi="宋体"/>
                <w:b/>
                <w:color w:val="000000"/>
                <w:szCs w:val="21"/>
                <w:lang w:val="de-DE"/>
              </w:rPr>
              <w:t>GB/T 23331-202</w:t>
            </w:r>
            <w:r>
              <w:rPr>
                <w:rFonts w:hint="eastAsia" w:ascii="宋体" w:hAnsi="宋体"/>
                <w:b/>
                <w:color w:val="000000"/>
                <w:szCs w:val="21"/>
                <w:lang w:val="en-US" w:eastAsia="zh-CN"/>
              </w:rPr>
              <w:t>0</w:t>
            </w:r>
          </w:p>
          <w:p>
            <w:pPr>
              <w:rPr>
                <w:rFonts w:hint="eastAsia" w:ascii="宋体" w:hAnsi="宋体" w:eastAsia="宋体" w:cs="Times New Roman"/>
                <w:b/>
                <w:color w:val="000000"/>
                <w:szCs w:val="21"/>
                <w:lang w:val="de-DE"/>
              </w:rPr>
            </w:pPr>
            <w:r>
              <w:rPr>
                <w:rFonts w:hint="eastAsia" w:ascii="宋体" w:hAnsi="宋体"/>
                <w:b/>
                <w:color w:val="000000"/>
                <w:szCs w:val="21"/>
                <w:lang w:val="de-DE" w:eastAsia="zh-CN"/>
              </w:rPr>
              <w:t>☑</w:t>
            </w:r>
            <w:r>
              <w:rPr>
                <w:rFonts w:hint="eastAsia" w:ascii="宋体" w:hAnsi="宋体" w:eastAsia="宋体" w:cs="Times New Roman"/>
                <w:b/>
                <w:color w:val="000000"/>
                <w:szCs w:val="21"/>
                <w:lang w:val="de-DE"/>
              </w:rPr>
              <w:t>RB∕T 120-2015能源管理体系 食品企业认证要求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eastAsia="zh-CN"/>
              </w:rPr>
            </w:pPr>
            <w:r>
              <w:rPr>
                <w:rFonts w:ascii="宋体"/>
                <w:b/>
                <w:color w:val="000000"/>
                <w:szCs w:val="21"/>
              </w:rPr>
              <w:t>泗阳县众兴镇绿都大道187号</w:t>
            </w:r>
            <w:r>
              <w:rPr>
                <w:rFonts w:hint="eastAsia" w:ascii="宋体"/>
                <w:b/>
                <w:color w:val="000000"/>
                <w:szCs w:val="21"/>
                <w:lang w:eastAsia="zh-CN"/>
              </w:rPr>
              <w:t>（</w:t>
            </w:r>
            <w:r>
              <w:rPr>
                <w:rFonts w:hint="eastAsia" w:ascii="宋体"/>
                <w:b/>
                <w:color w:val="000000"/>
                <w:szCs w:val="21"/>
                <w:lang w:val="en-US" w:eastAsia="zh-CN"/>
              </w:rPr>
              <w:t>远程：北京市</w:t>
            </w: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李倩</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ISC-JSZJ-455</w:t>
            </w:r>
          </w:p>
          <w:p>
            <w:pPr>
              <w:spacing w:line="240" w:lineRule="exact"/>
              <w:jc w:val="center"/>
              <w:rPr>
                <w:b/>
                <w:color w:val="000000"/>
                <w:szCs w:val="21"/>
              </w:rPr>
            </w:pPr>
            <w:r>
              <w:rPr>
                <w:b/>
                <w:color w:val="000000"/>
                <w:szCs w:val="21"/>
              </w:rPr>
              <w:t>天天旺食品（江苏）有限公司</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江苏美润食品有限公司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泗阳县众兴镇绿都大道187号</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223799</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泗阳县众兴镇绿都大道187号</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223799</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张述芬</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13605247667</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谈卫国</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曹阳</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水饺</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0"/>
              </w:tabs>
              <w:rPr>
                <w:rFonts w:hint="eastAsia" w:ascii="宋体" w:hAnsi="宋体"/>
                <w:color w:val="000000"/>
                <w:szCs w:val="21"/>
              </w:rPr>
            </w:pPr>
            <w:r>
              <w:rPr>
                <w:rFonts w:hint="eastAsia" w:ascii="宋体" w:hAnsi="宋体"/>
                <w:color w:val="000000"/>
                <w:szCs w:val="21"/>
              </w:rPr>
              <w:drawing>
                <wp:inline distT="0" distB="0" distL="114300" distR="114300">
                  <wp:extent cx="4975860" cy="949325"/>
                  <wp:effectExtent l="0" t="0" r="2540"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4975860" cy="9493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tabs>
                <w:tab w:val="left" w:pos="0"/>
              </w:tabs>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val="en-US" w:eastAsia="zh-CN"/>
              </w:rPr>
            </w:pPr>
            <w:bookmarkStart w:id="32" w:name="审核范围"/>
            <w:r>
              <w:t>适用于生制品（速冻饺子）生产所涉及的能源管理活动</w:t>
            </w:r>
            <w:bookmarkEnd w:id="32"/>
            <w:r>
              <w:rPr>
                <w:rFonts w:hint="eastAsia"/>
                <w:lang w:val="en-US" w:eastAsia="zh-CN"/>
              </w:rPr>
              <w:t>.</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江苏美润食品有限公司</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泗阳县众兴镇绿都大道187号</w:t>
            </w:r>
          </w:p>
        </w:tc>
        <w:tc>
          <w:tcPr>
            <w:tcW w:w="2267" w:type="dxa"/>
          </w:tcPr>
          <w:p>
            <w:pPr>
              <w:rPr>
                <w:rFonts w:hint="eastAsia" w:ascii="宋体" w:hAnsi="宋体" w:eastAsia="宋体" w:cs="Times New Roman"/>
                <w:color w:val="000000"/>
                <w:szCs w:val="21"/>
                <w:lang w:val="de-DE" w:eastAsia="ja-JP"/>
              </w:rPr>
            </w:pPr>
            <w:r>
              <w:rPr>
                <w:rFonts w:hint="eastAsia" w:ascii="宋体" w:hAnsi="宋体" w:eastAsia="宋体" w:cs="Times New Roman"/>
                <w:color w:val="000000"/>
                <w:szCs w:val="21"/>
              </w:rPr>
              <w:t>泗阳县众兴镇绿都大道187号</w:t>
            </w:r>
          </w:p>
        </w:tc>
        <w:tc>
          <w:tcPr>
            <w:tcW w:w="571" w:type="dxa"/>
            <w:vAlign w:val="center"/>
          </w:tcPr>
          <w:p>
            <w:pPr>
              <w:spacing w:before="40" w:after="40"/>
              <w:rPr>
                <w:rFonts w:eastAsia="黑体"/>
                <w:szCs w:val="21"/>
                <w:lang w:eastAsia="ja-JP"/>
              </w:rPr>
            </w:pPr>
            <w:bookmarkStart w:id="33" w:name="企业人数"/>
            <w:r>
              <w:rPr>
                <w:rFonts w:hint="eastAsia" w:ascii="宋体" w:hAnsi="宋体" w:cs="宋体"/>
                <w:color w:val="000000"/>
                <w:kern w:val="0"/>
                <w:szCs w:val="24"/>
              </w:rPr>
              <w:t>60</w:t>
            </w:r>
            <w:bookmarkEnd w:id="33"/>
          </w:p>
        </w:tc>
        <w:tc>
          <w:tcPr>
            <w:tcW w:w="2803" w:type="dxa"/>
            <w:vAlign w:val="center"/>
          </w:tcPr>
          <w:p>
            <w:pPr>
              <w:pStyle w:val="19"/>
              <w:rPr>
                <w:rFonts w:eastAsia="黑体" w:cs="Arial"/>
                <w:sz w:val="21"/>
                <w:szCs w:val="21"/>
                <w:lang w:val="en-US" w:eastAsia="ja-JP"/>
              </w:rPr>
            </w:pPr>
            <w:r>
              <w:t>适用于生制品（速冻饺子）生产所涉及的能源管理活动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4</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s="Times New Roman"/>
                <w:color w:val="000000"/>
                <w:sz w:val="21"/>
                <w:szCs w:val="21"/>
                <w:lang w:val="en-US" w:eastAsia="zh-CN"/>
              </w:rPr>
              <w:t>2021年8月20日完成管</w:t>
            </w:r>
            <w:r>
              <w:rPr>
                <w:rFonts w:hint="eastAsia" w:ascii="宋体" w:hAnsi="宋体" w:eastAsia="宋体"/>
                <w:color w:val="000000"/>
                <w:sz w:val="21"/>
                <w:szCs w:val="21"/>
                <w:lang w:val="en-US" w:eastAsia="zh-CN"/>
              </w:rPr>
              <w:t>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4" w:name="二阶段审核日期"/>
            <w:r>
              <w:rPr>
                <w:rFonts w:hint="eastAsia" w:ascii="宋体"/>
                <w:b/>
                <w:color w:val="000000"/>
                <w:szCs w:val="21"/>
              </w:rPr>
              <w:t>2021-12-13</w:t>
            </w:r>
            <w:bookmarkEnd w:id="34"/>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3894455</wp:posOffset>
            </wp:positionH>
            <wp:positionV relativeFrom="paragraph">
              <wp:posOffset>174625</wp:posOffset>
            </wp:positionV>
            <wp:extent cx="529590" cy="368935"/>
            <wp:effectExtent l="0" t="0" r="3810" b="12065"/>
            <wp:wrapSquare wrapText="bothSides"/>
            <wp:docPr id="3" name="图片 3"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62a8817cb6ebb9f0cc132070a58c15"/>
                    <pic:cNvPicPr>
                      <a:picLocks noChangeAspect="1"/>
                    </pic:cNvPicPr>
                  </pic:nvPicPr>
                  <pic:blipFill>
                    <a:blip r:embed="rId7"/>
                    <a:stretch>
                      <a:fillRect/>
                    </a:stretch>
                  </pic:blipFill>
                  <pic:spPr>
                    <a:xfrm>
                      <a:off x="0" y="0"/>
                      <a:ext cx="529590" cy="36893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4559935</wp:posOffset>
            </wp:positionH>
            <wp:positionV relativeFrom="paragraph">
              <wp:posOffset>248920</wp:posOffset>
            </wp:positionV>
            <wp:extent cx="622300" cy="393700"/>
            <wp:effectExtent l="0" t="0" r="0" b="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8"/>
                    <a:stretch>
                      <a:fillRect/>
                    </a:stretch>
                  </pic:blipFill>
                  <pic:spPr>
                    <a:xfrm>
                      <a:off x="0" y="0"/>
                      <a:ext cx="622300" cy="393700"/>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1775460</wp:posOffset>
            </wp:positionH>
            <wp:positionV relativeFrom="paragraph">
              <wp:posOffset>180975</wp:posOffset>
            </wp:positionV>
            <wp:extent cx="621665" cy="433705"/>
            <wp:effectExtent l="0" t="0" r="26035" b="23495"/>
            <wp:wrapTight wrapText="bothSides">
              <wp:wrapPolygon>
                <wp:start x="0" y="0"/>
                <wp:lineTo x="0" y="20873"/>
                <wp:lineTo x="21181" y="20873"/>
                <wp:lineTo x="21181" y="0"/>
                <wp:lineTo x="0" y="0"/>
              </wp:wrapPolygon>
            </wp:wrapTight>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9">
                      <a:lum contrast="84000"/>
                    </a:blip>
                    <a:stretch>
                      <a:fillRect/>
                    </a:stretch>
                  </pic:blipFill>
                  <pic:spPr>
                    <a:xfrm>
                      <a:off x="0" y="0"/>
                      <a:ext cx="621665" cy="433705"/>
                    </a:xfrm>
                    <a:prstGeom prst="rect">
                      <a:avLst/>
                    </a:prstGeom>
                    <a:solidFill>
                      <a:srgbClr val="9BBB59">
                        <a:alpha val="56000"/>
                      </a:srgbClr>
                    </a:solidFill>
                    <a:ln>
                      <a:noFill/>
                    </a:ln>
                    <a:effectLst>
                      <a:outerShdw algn="ctr" rotWithShape="0">
                        <a:srgbClr val="808080">
                          <a:alpha val="100000"/>
                        </a:srgbClr>
                      </a:outerShdw>
                    </a:effectLst>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2021.12.13</w:t>
      </w:r>
    </w:p>
    <w:p>
      <w:pPr>
        <w:tabs>
          <w:tab w:val="left" w:pos="645"/>
        </w:tabs>
        <w:spacing w:after="156" w:afterLines="50" w:line="360" w:lineRule="exact"/>
        <w:rPr>
          <w:rFonts w:ascii="宋体" w:hAnsi="宋体"/>
          <w:b/>
          <w:bCs/>
          <w:color w:val="000000"/>
          <w:szCs w:val="21"/>
        </w:rPr>
      </w:pPr>
      <w:bookmarkStart w:id="35" w:name="_GoBack"/>
      <w:bookmarkEnd w:id="35"/>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47E28F7"/>
    <w:rsid w:val="69777284"/>
    <w:rsid w:val="71AB18AD"/>
    <w:rsid w:val="733E47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2021-12-22T13:14:28Z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2052-11.1.0.10667</vt:lpwstr>
  </property>
</Properties>
</file>