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bookmarkStart w:id="8" w:name="_GoBack"/>
      <w:r>
        <w:rPr>
          <w:rFonts w:hint="eastAsia" w:eastAsiaTheme="minorEastAsia"/>
          <w:b/>
          <w:sz w:val="36"/>
          <w:szCs w:val="36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-2560955</wp:posOffset>
            </wp:positionH>
            <wp:positionV relativeFrom="paragraph">
              <wp:posOffset>381000</wp:posOffset>
            </wp:positionV>
            <wp:extent cx="10277475" cy="7708900"/>
            <wp:effectExtent l="0" t="0" r="6350" b="9525"/>
            <wp:wrapNone/>
            <wp:docPr id="1" name="图片 1" descr="微信图片_202112171445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11217144520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0277475" cy="7708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8"/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瑞昌市宏瑞船舶工程有限公司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瑞昌市宏瑞船舶工程有限公司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12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15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CA7640C"/>
    <w:rsid w:val="4A80111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0</TotalTime>
  <ScaleCrop>false</ScaleCrop>
  <LinksUpToDate>false</LinksUpToDate>
  <CharactersWithSpaces>199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lenovo1018</cp:lastModifiedBy>
  <cp:lastPrinted>2019-04-22T01:40:00Z</cp:lastPrinted>
  <dcterms:modified xsi:type="dcterms:W3CDTF">2021-12-26T00:50:09Z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2052-11.1.0.11115</vt:lpwstr>
  </property>
</Properties>
</file>