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1272-2021-QEO</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高阳县昌泰弹簧制造有限公司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10"/>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高阳县昌泰弹簧制造有限公司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高阳县庞口镇陈庄村东</w:t>
            </w:r>
            <w:bookmarkEnd w:id="6"/>
          </w:p>
        </w:tc>
        <w:tc>
          <w:tcPr>
            <w:tcW w:w="1242" w:type="dxa"/>
            <w:vMerge w:val="restart"/>
            <w:vAlign w:val="center"/>
          </w:tcPr>
          <w:p>
            <w:r>
              <w:rPr>
                <w:rFonts w:hint="eastAsia"/>
              </w:rPr>
              <w:t>邮编</w:t>
            </w:r>
          </w:p>
        </w:tc>
        <w:tc>
          <w:tcPr>
            <w:tcW w:w="1771" w:type="dxa"/>
          </w:tcPr>
          <w:p>
            <w:bookmarkStart w:id="7" w:name="注册邮编"/>
            <w:r>
              <w:t>071504</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高阳县庞口镇陈庄村东</w:t>
            </w:r>
            <w:bookmarkEnd w:id="8"/>
          </w:p>
        </w:tc>
        <w:tc>
          <w:tcPr>
            <w:tcW w:w="1242" w:type="dxa"/>
            <w:vMerge w:val="continue"/>
            <w:vAlign w:val="center"/>
          </w:tcPr>
          <w:p/>
        </w:tc>
        <w:tc>
          <w:tcPr>
            <w:tcW w:w="1771" w:type="dxa"/>
          </w:tcPr>
          <w:p>
            <w:bookmarkStart w:id="9" w:name="办公邮编"/>
            <w:r>
              <w:t>071504</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孙立民</w:t>
            </w:r>
            <w:bookmarkEnd w:id="10"/>
          </w:p>
        </w:tc>
        <w:tc>
          <w:tcPr>
            <w:tcW w:w="1313" w:type="dxa"/>
            <w:vAlign w:val="center"/>
          </w:tcPr>
          <w:p>
            <w:r>
              <w:rPr>
                <w:rFonts w:hint="eastAsia"/>
              </w:rPr>
              <w:t>电话.</w:t>
            </w:r>
          </w:p>
        </w:tc>
        <w:tc>
          <w:tcPr>
            <w:tcW w:w="2180" w:type="dxa"/>
            <w:vAlign w:val="center"/>
          </w:tcPr>
          <w:p>
            <w:bookmarkStart w:id="11" w:name="联系人电话"/>
            <w:r>
              <w:t>15076250319</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杨国胜</w:t>
            </w:r>
            <w:bookmarkEnd w:id="13"/>
          </w:p>
        </w:tc>
        <w:tc>
          <w:tcPr>
            <w:tcW w:w="1313" w:type="dxa"/>
            <w:vAlign w:val="center"/>
          </w:tcPr>
          <w:p>
            <w:r>
              <w:rPr>
                <w:rFonts w:hint="eastAsia"/>
              </w:rPr>
              <w:t>管理者代表</w:t>
            </w:r>
          </w:p>
        </w:tc>
        <w:tc>
          <w:tcPr>
            <w:tcW w:w="2180" w:type="dxa"/>
          </w:tcPr>
          <w:p>
            <w:bookmarkStart w:id="14" w:name="管理者代表"/>
            <w:r>
              <w:t>李利平</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受审核组织的班次：□单班</w:t>
            </w:r>
            <w:r>
              <w:rPr>
                <w:rFonts w:hint="eastAsia"/>
              </w:rPr>
              <w:sym w:font="Wingdings 2" w:char="0052"/>
            </w:r>
            <w:r>
              <w:rPr>
                <w:rFonts w:hint="eastAsia"/>
              </w:rPr>
              <w:t>双班□三班□其他</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r>
              <w:drawing>
                <wp:anchor distT="0" distB="0" distL="114300" distR="114300" simplePos="0" relativeHeight="251662336" behindDoc="0" locked="0" layoutInCell="1" allowOverlap="1">
                  <wp:simplePos x="0" y="0"/>
                  <wp:positionH relativeFrom="column">
                    <wp:posOffset>41910</wp:posOffset>
                  </wp:positionH>
                  <wp:positionV relativeFrom="paragraph">
                    <wp:posOffset>90805</wp:posOffset>
                  </wp:positionV>
                  <wp:extent cx="3968750" cy="575945"/>
                  <wp:effectExtent l="0" t="0" r="6350" b="8255"/>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3968750" cy="575945"/>
                          </a:xfrm>
                          <a:prstGeom prst="rect">
                            <a:avLst/>
                          </a:prstGeom>
                          <a:noFill/>
                          <a:ln>
                            <a:noFill/>
                          </a:ln>
                        </pic:spPr>
                      </pic:pic>
                    </a:graphicData>
                  </a:graphic>
                </wp:anchor>
              </w:drawing>
            </w:r>
          </w:p>
        </w:tc>
      </w:tr>
    </w:tbl>
    <w:p/>
    <w:p>
      <w:r>
        <w:rPr>
          <w:rFonts w:hint="eastAsia"/>
        </w:rPr>
        <w:t>二、本次审核信息</w:t>
      </w:r>
    </w:p>
    <w:tbl>
      <w:tblPr>
        <w:tblStyle w:val="10"/>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2021年12月11日 下午至2021年12月13日 上午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sym w:font="Wingdings 2" w:char="0052"/>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w:t>
            </w:r>
            <w:r>
              <w:rPr>
                <w:rFonts w:hint="eastAsia"/>
              </w:rPr>
              <w:sym w:font="Wingdings 2" w:char="0052"/>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Q：弹簧钢丝的生产</w:t>
            </w:r>
          </w:p>
          <w:p>
            <w:r>
              <w:t>E：弹簧钢丝的生产所涉及场所的相关环境管理活动</w:t>
            </w:r>
          </w:p>
          <w:p>
            <w:r>
              <w:t>O：弹簧钢丝的生产所涉及场所的相关职业健康安全管理活动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Q：17.12.03</w:t>
            </w:r>
          </w:p>
          <w:p>
            <w:r>
              <w:t>E：17.12.03</w:t>
            </w:r>
          </w:p>
          <w:p>
            <w:r>
              <w:t>O：17.12.03</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sym w:font="Wingdings 2" w:char="0052"/>
            </w:r>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2021</w:t>
            </w:r>
            <w:r>
              <w:rPr>
                <w:rFonts w:hint="eastAsia"/>
              </w:rPr>
              <w:t>年</w:t>
            </w:r>
            <w:r>
              <w:rPr>
                <w:rFonts w:hint="eastAsia"/>
                <w:lang w:val="en-US" w:eastAsia="zh-CN"/>
              </w:rPr>
              <w:t>6</w:t>
            </w:r>
            <w:r>
              <w:rPr>
                <w:rFonts w:hint="eastAsia"/>
              </w:rPr>
              <w:t>月</w:t>
            </w:r>
            <w:r>
              <w:rPr>
                <w:rFonts w:hint="eastAsia"/>
                <w:lang w:val="en-US" w:eastAsia="zh-CN"/>
              </w:rPr>
              <w:t>25</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10"/>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eastAsia="宋体"/>
                <w:lang w:val="en-US" w:eastAsia="zh-CN"/>
              </w:rPr>
            </w:pPr>
            <w:r>
              <w:rPr>
                <w:sz w:val="21"/>
                <w:szCs w:val="21"/>
              </w:rPr>
              <w:t>高阳县昌泰弹簧制造有限公司</w:t>
            </w:r>
            <w:r>
              <w:rPr>
                <w:rFonts w:hint="eastAsia"/>
                <w:sz w:val="21"/>
                <w:szCs w:val="21"/>
                <w:lang w:val="en-US" w:eastAsia="zh-CN"/>
              </w:rPr>
              <w:t>/</w:t>
            </w:r>
            <w:r>
              <w:rPr>
                <w:rFonts w:asciiTheme="minorEastAsia" w:hAnsiTheme="minorEastAsia" w:eastAsiaTheme="minorEastAsia"/>
                <w:sz w:val="20"/>
              </w:rPr>
              <w:t>高阳县庞口镇陈庄村东</w:t>
            </w:r>
          </w:p>
        </w:tc>
        <w:tc>
          <w:tcPr>
            <w:tcW w:w="2267" w:type="dxa"/>
          </w:tcPr>
          <w:p>
            <w:pPr>
              <w:rPr>
                <w:lang w:val="de-DE" w:eastAsia="ja-JP"/>
              </w:rPr>
            </w:pPr>
            <w:r>
              <w:rPr>
                <w:rFonts w:asciiTheme="minorEastAsia" w:hAnsiTheme="minorEastAsia" w:eastAsiaTheme="minorEastAsia"/>
                <w:sz w:val="20"/>
              </w:rPr>
              <w:t>高阳县庞口镇陈庄村东</w:t>
            </w:r>
          </w:p>
        </w:tc>
        <w:tc>
          <w:tcPr>
            <w:tcW w:w="571" w:type="dxa"/>
            <w:vAlign w:val="center"/>
          </w:tcPr>
          <w:p>
            <w:pPr>
              <w:rPr>
                <w:rFonts w:hint="default" w:eastAsia="宋体"/>
                <w:lang w:val="en-US" w:eastAsia="zh-CN"/>
              </w:rPr>
            </w:pPr>
            <w:r>
              <w:rPr>
                <w:rFonts w:hint="eastAsia"/>
                <w:lang w:val="en-US" w:eastAsia="zh-CN"/>
              </w:rPr>
              <w:t>40</w:t>
            </w:r>
          </w:p>
        </w:tc>
        <w:tc>
          <w:tcPr>
            <w:tcW w:w="2803" w:type="dxa"/>
            <w:vAlign w:val="center"/>
          </w:tcPr>
          <w:p>
            <w:pPr>
              <w:rPr>
                <w:sz w:val="20"/>
              </w:rPr>
            </w:pPr>
            <w:r>
              <w:rPr>
                <w:sz w:val="20"/>
              </w:rPr>
              <w:t>Q：弹簧钢丝的生产</w:t>
            </w:r>
          </w:p>
          <w:p>
            <w:pPr>
              <w:rPr>
                <w:sz w:val="20"/>
              </w:rPr>
            </w:pPr>
            <w:r>
              <w:rPr>
                <w:sz w:val="20"/>
              </w:rPr>
              <w:t>E：弹簧钢丝的生产所涉及场所的相关环境管理活动</w:t>
            </w:r>
          </w:p>
          <w:p>
            <w:pPr>
              <w:rPr>
                <w:lang w:eastAsia="ja-JP"/>
              </w:rPr>
            </w:pPr>
            <w:r>
              <w:rPr>
                <w:sz w:val="20"/>
              </w:rPr>
              <w:t>O：弹簧钢丝的生产所涉及场所的相关职业健康安全管理活动</w:t>
            </w:r>
          </w:p>
        </w:tc>
        <w:tc>
          <w:tcPr>
            <w:tcW w:w="669" w:type="dxa"/>
            <w:vAlign w:val="center"/>
          </w:tcPr>
          <w:p>
            <w:pPr>
              <w:spacing w:before="40" w:after="40"/>
              <w:rPr>
                <w:lang w:eastAsia="ja-JP"/>
              </w:rPr>
            </w:pPr>
            <w:r>
              <w:rPr>
                <w:rFonts w:hint="eastAsia" w:ascii="宋体" w:hAnsi="宋体"/>
                <w:b/>
                <w:sz w:val="21"/>
                <w:szCs w:val="21"/>
              </w:rPr>
              <w:t>GB/T19001-2016/GB/T24001-2016</w:t>
            </w:r>
            <w:r>
              <w:rPr>
                <w:rFonts w:hint="eastAsia" w:ascii="宋体" w:hAnsi="宋体"/>
                <w:b/>
                <w:sz w:val="21"/>
                <w:szCs w:val="21"/>
                <w:lang w:val="en-US" w:eastAsia="zh-CN"/>
              </w:rPr>
              <w:t>/</w:t>
            </w:r>
            <w:r>
              <w:rPr>
                <w:rFonts w:hint="eastAsia" w:ascii="宋体" w:hAnsi="宋体"/>
                <w:b/>
                <w:sz w:val="21"/>
                <w:szCs w:val="21"/>
              </w:rPr>
              <w:t>GB/T 45001-2020</w:t>
            </w:r>
          </w:p>
        </w:tc>
        <w:tc>
          <w:tcPr>
            <w:tcW w:w="668" w:type="dxa"/>
            <w:shd w:val="clear" w:color="auto" w:fill="FFFFFF"/>
            <w:vAlign w:val="top"/>
          </w:tcPr>
          <w:sdt>
            <w:sdtPr>
              <w:rPr>
                <w:rFonts w:eastAsia="黑体"/>
                <w:szCs w:val="21"/>
              </w:rPr>
              <w:id w:val="271604670"/>
            </w:sdtPr>
            <w:sdtEndPr>
              <w:rPr>
                <w:rFonts w:eastAsia="黑体"/>
                <w:szCs w:val="21"/>
              </w:rPr>
            </w:sdtEndPr>
            <w:sdtContent>
              <w:p>
                <w:pPr>
                  <w:rPr>
                    <w:rFonts w:eastAsia="黑体"/>
                    <w:szCs w:val="21"/>
                  </w:rPr>
                </w:pPr>
                <w:r>
                  <w:rPr>
                    <w:rFonts w:eastAsia="黑体"/>
                    <w:szCs w:val="21"/>
                  </w:rPr>
                  <w:sym w:font="Wingdings 2" w:char="0052"/>
                </w:r>
              </w:p>
            </w:sdtContent>
          </w:sdt>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4"/>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10"/>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强兴</w:t>
            </w:r>
          </w:p>
        </w:tc>
        <w:tc>
          <w:tcPr>
            <w:tcW w:w="1089" w:type="dxa"/>
            <w:vAlign w:val="center"/>
          </w:tcPr>
          <w:p>
            <w:r>
              <w:t>组长</w:t>
            </w:r>
          </w:p>
        </w:tc>
        <w:tc>
          <w:tcPr>
            <w:tcW w:w="711" w:type="dxa"/>
            <w:vAlign w:val="center"/>
          </w:tcPr>
          <w:p>
            <w:r>
              <w:t>男</w:t>
            </w:r>
          </w:p>
        </w:tc>
        <w:tc>
          <w:tcPr>
            <w:tcW w:w="3870" w:type="dxa"/>
            <w:vAlign w:val="center"/>
          </w:tcPr>
          <w:p>
            <w:r>
              <w:t>2020-N1QMS-1263375</w:t>
            </w:r>
          </w:p>
          <w:p>
            <w:r>
              <w:t>2020-N1EMS-1263375</w:t>
            </w:r>
          </w:p>
          <w:p>
            <w:r>
              <w:t>2021-N1OHSMS-1263375</w:t>
            </w:r>
          </w:p>
        </w:tc>
        <w:tc>
          <w:tcPr>
            <w:tcW w:w="2179" w:type="dxa"/>
            <w:vAlign w:val="center"/>
          </w:tcPr>
          <w:p>
            <w:r>
              <w:t>Q:17.12.03</w:t>
            </w:r>
          </w:p>
          <w:p>
            <w:r>
              <w:t>E:17.12.03</w:t>
            </w:r>
          </w:p>
          <w:p>
            <w:r>
              <w:t>O:17.12.03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周文</w:t>
            </w:r>
          </w:p>
        </w:tc>
        <w:tc>
          <w:tcPr>
            <w:tcW w:w="1089" w:type="dxa"/>
            <w:vAlign w:val="center"/>
          </w:tcPr>
          <w:p>
            <w:r>
              <w:t>组员</w:t>
            </w:r>
          </w:p>
        </w:tc>
        <w:tc>
          <w:tcPr>
            <w:tcW w:w="711" w:type="dxa"/>
            <w:vAlign w:val="center"/>
          </w:tcPr>
          <w:p>
            <w:r>
              <w:t>男</w:t>
            </w:r>
          </w:p>
        </w:tc>
        <w:tc>
          <w:tcPr>
            <w:tcW w:w="3870" w:type="dxa"/>
            <w:vAlign w:val="center"/>
          </w:tcPr>
          <w:p>
            <w:r>
              <w:t>2020-N1QMS-2226478</w:t>
            </w:r>
          </w:p>
          <w:p>
            <w:r>
              <w:t>2020-N1EMS-2226478</w:t>
            </w:r>
          </w:p>
          <w:p>
            <w:r>
              <w:t>2020-N1OHSMS-2226478</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喻荣秋</w:t>
            </w:r>
          </w:p>
        </w:tc>
        <w:tc>
          <w:tcPr>
            <w:tcW w:w="1089" w:type="dxa"/>
            <w:vAlign w:val="center"/>
          </w:tcPr>
          <w:p>
            <w:r>
              <w:t>组员</w:t>
            </w:r>
          </w:p>
        </w:tc>
        <w:tc>
          <w:tcPr>
            <w:tcW w:w="711" w:type="dxa"/>
            <w:vAlign w:val="center"/>
          </w:tcPr>
          <w:p>
            <w:r>
              <w:t>女</w:t>
            </w:r>
          </w:p>
        </w:tc>
        <w:tc>
          <w:tcPr>
            <w:tcW w:w="3870" w:type="dxa"/>
            <w:vAlign w:val="center"/>
          </w:tcPr>
          <w:p>
            <w:r>
              <w:t>2021-N1QMS-1274747</w:t>
            </w:r>
          </w:p>
          <w:p>
            <w:r>
              <w:t>2021-N1EMS-1274747</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10"/>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rPr>
        <w:sym w:font="Wingdings 2" w:char="0052"/>
      </w:r>
      <w:r>
        <w:rPr>
          <w:rFonts w:hint="eastAsia"/>
        </w:rPr>
        <w:t>QMS □EcMS</w:t>
      </w:r>
      <w:r>
        <w:rPr>
          <w:rFonts w:hint="eastAsia"/>
        </w:rPr>
        <w:sym w:font="Wingdings 2" w:char="0052"/>
      </w:r>
      <w:r>
        <w:rPr>
          <w:rFonts w:hint="eastAsia"/>
        </w:rPr>
        <w:t>EMS</w:t>
      </w:r>
      <w:r>
        <w:rPr>
          <w:rFonts w:hint="eastAsia"/>
        </w:rPr>
        <w:sym w:font="Wingdings 2" w:char="0052"/>
      </w:r>
      <w:r>
        <w:rPr>
          <w:rFonts w:hint="eastAsia"/>
        </w:rPr>
        <w:t>OHSMS）</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sym w:font="Wingdings 2" w:char="0052"/>
            </w:r>
            <w:r>
              <w:rPr>
                <w:rFonts w:hint="eastAsia"/>
              </w:rPr>
              <w:t>体系建立以来□定期（近一年）□其他</w:t>
            </w:r>
          </w:p>
        </w:tc>
      </w:tr>
    </w:tbl>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11"/>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1"/>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tcP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tcP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default" w:eastAsia="宋体"/>
                <w:lang w:val="en-US" w:eastAsia="zh-CN"/>
              </w:rPr>
            </w:pPr>
            <w:r>
              <w:rPr>
                <w:rFonts w:hint="eastAsia"/>
                <w:lang w:val="en-US" w:eastAsia="zh-CN"/>
              </w:rPr>
              <w:t>2</w:t>
            </w:r>
          </w:p>
        </w:tc>
        <w:tc>
          <w:tcPr>
            <w:tcW w:w="1717" w:type="dxa"/>
          </w:tcPr>
          <w:p/>
        </w:tc>
        <w:tc>
          <w:tcPr>
            <w:tcW w:w="1560" w:type="dxa"/>
          </w:tcPr>
          <w:p/>
        </w:tc>
        <w:tc>
          <w:tcPr>
            <w:tcW w:w="2965" w:type="dxa"/>
          </w:tcPr>
          <w:p>
            <w:r>
              <w:rPr>
                <w:rFonts w:hint="eastAsia"/>
              </w:rPr>
              <w:sym w:font="Wingdings 2" w:char="0052"/>
            </w:r>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10"/>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r>
              <w:rPr>
                <w:sz w:val="20"/>
              </w:rPr>
              <w:t>弹簧钢丝的生产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r>
              <w:rPr>
                <w:sz w:val="20"/>
              </w:rPr>
              <w:t>弹簧钢丝的生产所涉及场所的相关环境管理活动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r>
              <w:rPr>
                <w:sz w:val="20"/>
              </w:rPr>
              <w:t>弹簧钢丝的生产所涉及场所的相关职业健康安全管理活动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sym w:font="Wingdings 2" w:char="00A3"/>
            </w:r>
            <w:r>
              <w:rPr>
                <w:rFonts w:hint="eastAsia"/>
              </w:rPr>
              <w:t>推荐认证注册(</w:t>
            </w:r>
            <w:r>
              <w:rPr>
                <w:rFonts w:hint="eastAsia"/>
              </w:rPr>
              <w:sym w:font="Wingdings 2" w:char="00A3"/>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在完成纠正措施后推荐认证注册(</w:t>
            </w:r>
            <w:r>
              <w:rPr>
                <w:rFonts w:hint="eastAsia"/>
              </w:rPr>
              <w:sym w:font="Wingdings 2" w:char="0052"/>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bookmarkStart w:id="34" w:name="_GoBack"/>
            <w:r>
              <w:rPr>
                <w:rFonts w:hint="eastAsia"/>
                <w:sz w:val="32"/>
                <w:szCs w:val="32"/>
              </w:rPr>
              <w:drawing>
                <wp:anchor distT="0" distB="0" distL="114300" distR="114300" simplePos="0" relativeHeight="251663360" behindDoc="0" locked="0" layoutInCell="1" allowOverlap="1">
                  <wp:simplePos x="0" y="0"/>
                  <wp:positionH relativeFrom="column">
                    <wp:posOffset>-1108075</wp:posOffset>
                  </wp:positionH>
                  <wp:positionV relativeFrom="paragraph">
                    <wp:posOffset>-204470</wp:posOffset>
                  </wp:positionV>
                  <wp:extent cx="6122670" cy="8847455"/>
                  <wp:effectExtent l="0" t="0" r="11430" b="4445"/>
                  <wp:wrapNone/>
                  <wp:docPr id="1" name="图片 1" descr="C:/Users/hb/AppData/Local/Temp/picturecompress_20220104155403/output_1.jpgoutpu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hb/AppData/Local/Temp/picturecompress_20220104155403/output_1.jpgoutput_1"/>
                          <pic:cNvPicPr>
                            <a:picLocks noChangeAspect="1"/>
                          </pic:cNvPicPr>
                        </pic:nvPicPr>
                        <pic:blipFill>
                          <a:blip r:embed="rId7"/>
                          <a:stretch>
                            <a:fillRect/>
                          </a:stretch>
                        </pic:blipFill>
                        <pic:spPr>
                          <a:xfrm>
                            <a:off x="0" y="0"/>
                            <a:ext cx="6122670" cy="8847455"/>
                          </a:xfrm>
                          <a:prstGeom prst="rect">
                            <a:avLst/>
                          </a:prstGeom>
                        </pic:spPr>
                      </pic:pic>
                    </a:graphicData>
                  </a:graphic>
                </wp:anchor>
              </w:drawing>
            </w:r>
            <w:bookmarkEnd w:id="34"/>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10"/>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Pr>
              <w:rPr>
                <w:rFonts w:hint="default" w:eastAsia="宋体"/>
                <w:lang w:val="en-US" w:eastAsia="zh-CN"/>
              </w:rPr>
            </w:pPr>
            <w:r>
              <w:rPr>
                <w:rFonts w:hint="eastAsia"/>
                <w:lang w:val="en-US" w:eastAsia="zh-CN"/>
              </w:rPr>
              <w:t>强兴</w:t>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2021.12.13</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w:t>
      </w:r>
      <w:r>
        <w:rPr>
          <w:rFonts w:hint="eastAsia"/>
          <w:lang w:val="en-US" w:eastAsia="zh-CN"/>
        </w:rPr>
        <w:t xml:space="preserve">                                         </w:t>
      </w:r>
      <w:r>
        <w:rPr>
          <w:rFonts w:hint="eastAsia"/>
        </w:rPr>
        <w:t>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sym w:font="Wingdings 2" w:char="0052"/>
            </w:r>
            <w:r>
              <w:rPr>
                <w:rFonts w:hint="eastAsia"/>
              </w:rPr>
              <w:t>QMS体系建立以来□定期（近一年）□其他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sym w:font="Wingdings 2" w:char="0052"/>
                  </w:r>
                  <w:r>
                    <w:rPr>
                      <w:rFonts w:hint="eastAsia"/>
                    </w:rPr>
                    <w:t>法律法规□技术</w:t>
                  </w:r>
                  <w:r>
                    <w:rPr>
                      <w:rFonts w:hint="eastAsia"/>
                    </w:rPr>
                    <w:sym w:font="Wingdings 2" w:char="0052"/>
                  </w:r>
                  <w:r>
                    <w:rPr>
                      <w:rFonts w:hint="eastAsia"/>
                    </w:rPr>
                    <w:t>竞争</w:t>
                  </w:r>
                  <w:r>
                    <w:rPr>
                      <w:rFonts w:hint="eastAsia"/>
                    </w:rPr>
                    <w:sym w:font="Wingdings 2" w:char="0052"/>
                  </w:r>
                  <w:r>
                    <w:rPr>
                      <w:rFonts w:hint="eastAsia"/>
                    </w:rPr>
                    <w:t>市场□文化</w:t>
                  </w:r>
                  <w:r>
                    <w:rPr>
                      <w:rFonts w:hint="eastAsia"/>
                    </w:rPr>
                    <w:sym w:font="Wingdings 2" w:char="0052"/>
                  </w:r>
                  <w:r>
                    <w:rPr>
                      <w:rFonts w:hint="eastAsia"/>
                    </w:rPr>
                    <w:t>社会</w:t>
                  </w:r>
                  <w:r>
                    <w:rPr>
                      <w:rFonts w:hint="eastAsia"/>
                    </w:rPr>
                    <w:sym w:font="Wingdings 2" w:char="0052"/>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sym w:font="Wingdings 2" w:char="0052"/>
                  </w:r>
                  <w:r>
                    <w:rPr>
                      <w:rFonts w:hint="eastAsia"/>
                    </w:rPr>
                    <w:t>价值观□文化</w:t>
                  </w:r>
                  <w:r>
                    <w:rPr>
                      <w:rFonts w:hint="eastAsia"/>
                    </w:rPr>
                    <w:sym w:font="Wingdings 2" w:char="0052"/>
                  </w:r>
                  <w:r>
                    <w:rPr>
                      <w:rFonts w:hint="eastAsia"/>
                    </w:rPr>
                    <w:t>知识</w:t>
                  </w:r>
                  <w:r>
                    <w:rPr>
                      <w:rFonts w:hint="eastAsia"/>
                    </w:rPr>
                    <w:sym w:font="Wingdings 2" w:char="0052"/>
                  </w:r>
                  <w:r>
                    <w:rPr>
                      <w:rFonts w:hint="eastAsia"/>
                    </w:rPr>
                    <w:t>绩效</w:t>
                  </w:r>
                  <w:r>
                    <w:rPr>
                      <w:rFonts w:hint="eastAsia"/>
                    </w:rPr>
                    <w:sym w:font="Wingdings 2" w:char="0052"/>
                  </w:r>
                  <w:r>
                    <w:rPr>
                      <w:rFonts w:hint="eastAsia"/>
                    </w:rPr>
                    <w:t>工艺</w:t>
                  </w:r>
                  <w:r>
                    <w:rPr>
                      <w:rFonts w:hint="eastAsia"/>
                    </w:rPr>
                    <w:sym w:font="Wingdings 2" w:char="0052"/>
                  </w:r>
                  <w:r>
                    <w:rPr>
                      <w:rFonts w:hint="eastAsia"/>
                    </w:rPr>
                    <w:t>设备</w:t>
                  </w:r>
                  <w:r>
                    <w:rPr>
                      <w:rFonts w:hint="eastAsia"/>
                    </w:rPr>
                    <w:sym w:font="Wingdings 2" w:char="0052"/>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sym w:font="Wingdings 2" w:char="0052"/>
            </w:r>
            <w:r>
              <w:rPr>
                <w:rFonts w:hint="eastAsia"/>
              </w:rPr>
              <w:t>市场拓展</w:t>
            </w:r>
            <w:r>
              <w:rPr>
                <w:rFonts w:hint="eastAsia"/>
              </w:rPr>
              <w:sym w:font="Wingdings 2" w:char="0052"/>
            </w:r>
            <w:r>
              <w:rPr>
                <w:rFonts w:hint="eastAsia"/>
              </w:rPr>
              <w:t>设备能力</w:t>
            </w:r>
            <w:r>
              <w:rPr>
                <w:rFonts w:hint="eastAsia"/>
              </w:rPr>
              <w:sym w:font="Wingdings 2" w:char="0052"/>
            </w:r>
            <w:r>
              <w:rPr>
                <w:rFonts w:hint="eastAsia"/>
              </w:rPr>
              <w:t>人员能力□检测水平□合同评审□知识保密</w:t>
            </w:r>
          </w:p>
          <w:p>
            <w:pPr>
              <w:shd w:val="clear" w:color="auto" w:fill="C7DAF1" w:themeFill="text2" w:themeFillTint="32"/>
              <w:spacing w:before="40" w:after="40"/>
            </w:pPr>
            <w:r>
              <w:rPr>
                <w:rFonts w:hint="eastAsia"/>
              </w:rPr>
              <w:t>□新产品设计开发</w:t>
            </w:r>
            <w:r>
              <w:rPr>
                <w:rFonts w:hint="eastAsia"/>
              </w:rPr>
              <w:sym w:font="Wingdings 2" w:char="0052"/>
            </w:r>
            <w:r>
              <w:rPr>
                <w:rFonts w:hint="eastAsia"/>
              </w:rPr>
              <w:t>原材料采购</w:t>
            </w:r>
            <w:r>
              <w:rPr>
                <w:rFonts w:hint="eastAsia"/>
              </w:rPr>
              <w:sym w:font="Wingdings 2" w:char="0052"/>
            </w:r>
            <w:r>
              <w:rPr>
                <w:rFonts w:hint="eastAsia"/>
              </w:rPr>
              <w:t>外部供方控制</w:t>
            </w:r>
            <w:r>
              <w:rPr>
                <w:rFonts w:hint="eastAsia"/>
              </w:rPr>
              <w:sym w:font="Wingdings 2" w:char="0052"/>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□新产品设计开发□原材料订制□生产/服务过程□检验检测□产品运输□设备维修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w:t>
            </w:r>
            <w:r>
              <w:rPr>
                <w:rFonts w:hint="eastAsia"/>
              </w:rPr>
              <w:sym w:font="Wingdings 2" w:char="0052"/>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pStyle w:val="3"/>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rPr>
            </w:pPr>
            <w:r>
              <w:rPr>
                <w:rFonts w:hint="eastAsia"/>
              </w:rPr>
              <w:t>最高管理者制定了文件化的管理体系方针：</w:t>
            </w:r>
          </w:p>
          <w:p>
            <w:pPr>
              <w:pStyle w:val="3"/>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9"/>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顾客至上，质量为先；强化管理，持续改进；</w:t>
            </w:r>
          </w:p>
          <w:p>
            <w:pPr>
              <w:pStyle w:val="3"/>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9"/>
              <w:rPr>
                <w:rFonts w:hint="eastAsia" w:ascii="宋体" w:hAnsi="宋体" w:eastAsia="宋体" w:cs="宋体"/>
                <w:b/>
                <w:bCs w:val="0"/>
                <w:color w:val="auto"/>
                <w:sz w:val="21"/>
                <w:szCs w:val="21"/>
                <w:lang w:eastAsia="zh-CN"/>
              </w:rPr>
            </w:pPr>
            <w:r>
              <w:rPr>
                <w:rFonts w:hint="eastAsia" w:ascii="宋体" w:hAnsi="宋体" w:eastAsia="宋体" w:cs="宋体"/>
                <w:b/>
                <w:bCs w:val="0"/>
                <w:color w:val="auto"/>
                <w:sz w:val="21"/>
                <w:szCs w:val="21"/>
              </w:rPr>
              <w:t>环保美观，结构合理，关爱环境，预防污染</w:t>
            </w:r>
            <w:r>
              <w:rPr>
                <w:rFonts w:hint="eastAsia" w:ascii="宋体" w:hAnsi="宋体" w:eastAsia="宋体" w:cs="宋体"/>
                <w:b/>
                <w:bCs w:val="0"/>
                <w:color w:val="auto"/>
                <w:sz w:val="21"/>
                <w:szCs w:val="21"/>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9"/>
              <w:rPr>
                <w:sz w:val="21"/>
                <w:szCs w:val="21"/>
                <w:u w:val="single"/>
              </w:rPr>
            </w:pPr>
            <w:r>
              <w:rPr>
                <w:rFonts w:hint="eastAsia" w:ascii="宋体" w:hAnsi="宋体" w:eastAsia="宋体" w:cs="宋体"/>
                <w:b/>
                <w:bCs w:val="0"/>
                <w:color w:val="auto"/>
                <w:sz w:val="21"/>
                <w:szCs w:val="21"/>
              </w:rPr>
              <w:t>关爱生命，关注安全，</w:t>
            </w:r>
            <w:r>
              <w:rPr>
                <w:rFonts w:hint="eastAsia" w:ascii="宋体" w:hAnsi="宋体" w:eastAsia="宋体" w:cs="宋体"/>
                <w:b/>
                <w:bCs w:val="0"/>
                <w:color w:val="auto"/>
                <w:spacing w:val="18"/>
                <w:sz w:val="21"/>
                <w:szCs w:val="21"/>
              </w:rPr>
              <w:t>遵规守法，降低风险</w:t>
            </w:r>
            <w:r>
              <w:rPr>
                <w:rFonts w:hint="eastAsia" w:ascii="宋体" w:hAnsi="宋体" w:eastAsia="宋体" w:cs="宋体"/>
                <w:b/>
                <w:bCs w:val="0"/>
                <w:color w:val="auto"/>
                <w:spacing w:val="18"/>
                <w:sz w:val="21"/>
                <w:szCs w:val="21"/>
                <w:lang w:eastAsia="zh-CN"/>
              </w:rPr>
              <w:t>。</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default" w:eastAsia="宋体"/>
                <w:lang w:val="en-US" w:eastAsia="zh-CN"/>
              </w:rPr>
            </w:pPr>
            <w:r>
              <w:rPr>
                <w:rFonts w:hint="eastAsia"/>
              </w:rPr>
              <w:t>QMS的主管部门是——</w:t>
            </w:r>
            <w:r>
              <w:rPr>
                <w:rFonts w:hint="eastAsia"/>
                <w:lang w:val="en-US" w:eastAsia="zh-CN"/>
              </w:rPr>
              <w:t>综合管理部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公司人员不足，相对流动性大。</w:t>
                  </w:r>
                </w:p>
              </w:tc>
              <w:tc>
                <w:tcPr>
                  <w:tcW w:w="3965" w:type="dxa"/>
                </w:tcPr>
                <w:p>
                  <w:pPr>
                    <w:shd w:val="clear" w:color="auto" w:fill="C7DAF1" w:themeFill="text2" w:themeFillTint="32"/>
                  </w:pPr>
                  <w:r>
                    <w:rPr>
                      <w:rFonts w:hint="eastAsia"/>
                    </w:rPr>
                    <w:t>人员招聘和培训</w:t>
                  </w:r>
                </w:p>
              </w:tc>
              <w:tc>
                <w:tcPr>
                  <w:tcW w:w="1717" w:type="dxa"/>
                </w:tcPr>
                <w:p>
                  <w:pPr>
                    <w:shd w:val="clear" w:color="auto" w:fill="C7DAF1" w:themeFill="text2" w:themeFillTint="32"/>
                    <w:rPr>
                      <w:rFonts w:hint="default"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行业市场环境对公司的影响</w:t>
                  </w:r>
                </w:p>
              </w:tc>
              <w:tc>
                <w:tcPr>
                  <w:tcW w:w="3965" w:type="dxa"/>
                </w:tcPr>
                <w:p>
                  <w:pPr>
                    <w:shd w:val="clear" w:color="auto" w:fill="C7DAF1" w:themeFill="text2" w:themeFillTint="32"/>
                  </w:pPr>
                  <w:r>
                    <w:rPr>
                      <w:rFonts w:hint="eastAsia"/>
                    </w:rPr>
                    <w:t>加大国内市场比例</w:t>
                  </w:r>
                </w:p>
              </w:tc>
              <w:tc>
                <w:tcPr>
                  <w:tcW w:w="1717" w:type="dxa"/>
                </w:tcPr>
                <w:p>
                  <w:pPr>
                    <w:shd w:val="clear" w:color="auto" w:fill="C7DAF1" w:themeFill="text2" w:themeFillTint="32"/>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本公司产品质量稳定，但在市场中同行也多，而且同行大都是知名企业，竞争压力大。</w:t>
                  </w:r>
                </w:p>
              </w:tc>
              <w:tc>
                <w:tcPr>
                  <w:tcW w:w="3965" w:type="dxa"/>
                </w:tcPr>
                <w:p>
                  <w:pPr>
                    <w:shd w:val="clear" w:color="auto" w:fill="C7DAF1" w:themeFill="text2" w:themeFillTint="32"/>
                  </w:pPr>
                  <w:r>
                    <w:rPr>
                      <w:rFonts w:hint="eastAsia"/>
                    </w:rPr>
                    <w:t>加大市场开发</w:t>
                  </w:r>
                </w:p>
              </w:tc>
              <w:tc>
                <w:tcPr>
                  <w:tcW w:w="1717" w:type="dxa"/>
                </w:tcPr>
                <w:p>
                  <w:pPr>
                    <w:shd w:val="clear" w:color="auto" w:fill="C7DAF1" w:themeFill="text2" w:themeFillTint="32"/>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r>
                    <w:rPr>
                      <w:rFonts w:hint="eastAsia" w:ascii="宋体" w:hAnsi="宋体" w:cs="宋体"/>
                      <w:color w:val="auto"/>
                      <w:kern w:val="0"/>
                      <w:sz w:val="24"/>
                      <w:szCs w:val="24"/>
                    </w:rPr>
                    <w:t>产品出厂合格率</w:t>
                  </w:r>
                  <w:r>
                    <w:rPr>
                      <w:rFonts w:hint="eastAsia" w:ascii="宋体" w:hAnsi="宋体" w:cs="宋体"/>
                      <w:color w:val="auto"/>
                      <w:kern w:val="0"/>
                      <w:sz w:val="24"/>
                      <w:szCs w:val="24"/>
                      <w:lang w:val="en-US" w:eastAsia="zh-CN"/>
                    </w:rPr>
                    <w:t>100</w:t>
                  </w:r>
                  <w:r>
                    <w:rPr>
                      <w:rFonts w:hint="eastAsia" w:ascii="宋体" w:hAnsi="宋体" w:cs="宋体"/>
                      <w:color w:val="auto"/>
                      <w:kern w:val="0"/>
                      <w:sz w:val="24"/>
                      <w:szCs w:val="24"/>
                    </w:rPr>
                    <w:t>%</w:t>
                  </w:r>
                </w:p>
              </w:tc>
              <w:tc>
                <w:tcPr>
                  <w:tcW w:w="3136" w:type="dxa"/>
                  <w:shd w:val="clear" w:color="auto" w:fill="auto"/>
                  <w:vAlign w:val="center"/>
                </w:tcPr>
                <w:p>
                  <w:pPr>
                    <w:shd w:val="clear" w:color="auto" w:fill="C7DAF1" w:themeFill="text2" w:themeFillTint="32"/>
                    <w:rPr>
                      <w:lang w:val="en-GB"/>
                    </w:rPr>
                  </w:pPr>
                  <w:r>
                    <w:rPr>
                      <w:rFonts w:hint="eastAsia" w:ascii="宋体" w:hAnsi="宋体"/>
                      <w:color w:val="auto"/>
                      <w:sz w:val="24"/>
                      <w:szCs w:val="24"/>
                    </w:rPr>
                    <w:t>按</w:t>
                  </w:r>
                  <w:r>
                    <w:rPr>
                      <w:rFonts w:hint="eastAsia" w:ascii="宋体" w:hAnsi="宋体"/>
                      <w:color w:val="auto"/>
                      <w:sz w:val="24"/>
                      <w:szCs w:val="24"/>
                      <w:lang w:eastAsia="zh-CN"/>
                    </w:rPr>
                    <w:t>季度</w:t>
                  </w:r>
                  <w:r>
                    <w:rPr>
                      <w:rFonts w:hint="eastAsia" w:ascii="宋体" w:hAnsi="宋体"/>
                      <w:color w:val="auto"/>
                      <w:sz w:val="24"/>
                      <w:szCs w:val="24"/>
                    </w:rPr>
                    <w:t>考核，</w:t>
                  </w:r>
                  <w:r>
                    <w:rPr>
                      <w:rFonts w:hint="eastAsia" w:ascii="宋体" w:hAnsi="宋体" w:cs="宋体"/>
                      <w:color w:val="auto"/>
                      <w:kern w:val="0"/>
                      <w:sz w:val="24"/>
                      <w:szCs w:val="24"/>
                    </w:rPr>
                    <w:t>出厂合格</w:t>
                  </w:r>
                  <w:r>
                    <w:rPr>
                      <w:rFonts w:hint="eastAsia" w:ascii="宋体" w:hAnsi="宋体"/>
                      <w:color w:val="auto"/>
                      <w:sz w:val="24"/>
                      <w:szCs w:val="24"/>
                    </w:rPr>
                    <w:t>数/</w:t>
                  </w:r>
                  <w:r>
                    <w:rPr>
                      <w:rFonts w:hint="eastAsia" w:ascii="宋体" w:hAnsi="宋体"/>
                      <w:color w:val="auto"/>
                      <w:sz w:val="24"/>
                      <w:szCs w:val="24"/>
                      <w:lang w:eastAsia="zh-CN"/>
                    </w:rPr>
                    <w:t>出厂</w:t>
                  </w:r>
                  <w:r>
                    <w:rPr>
                      <w:rFonts w:hint="eastAsia" w:ascii="宋体" w:hAnsi="宋体"/>
                      <w:color w:val="auto"/>
                      <w:sz w:val="24"/>
                      <w:szCs w:val="24"/>
                    </w:rPr>
                    <w:t>总数</w:t>
                  </w:r>
                  <w:r>
                    <w:rPr>
                      <w:rFonts w:hint="eastAsia" w:ascii="宋体" w:hAnsi="宋体" w:eastAsia="宋体" w:cs="宋体"/>
                      <w:i w:val="0"/>
                      <w:color w:val="auto"/>
                      <w:kern w:val="0"/>
                      <w:sz w:val="24"/>
                      <w:szCs w:val="24"/>
                      <w:u w:val="none"/>
                      <w:lang w:val="en-US" w:eastAsia="zh-CN" w:bidi="ar"/>
                    </w:rPr>
                    <w:t>×100%</w:t>
                  </w:r>
                </w:p>
              </w:tc>
              <w:tc>
                <w:tcPr>
                  <w:tcW w:w="1350" w:type="dxa"/>
                  <w:shd w:val="clear" w:color="auto" w:fill="auto"/>
                  <w:vAlign w:val="center"/>
                </w:tcPr>
                <w:p>
                  <w:pPr>
                    <w:shd w:val="clear" w:color="auto" w:fill="C7DAF1" w:themeFill="text2" w:themeFillTint="32"/>
                    <w:rPr>
                      <w:rFonts w:hint="default" w:eastAsia="宋体"/>
                      <w:lang w:val="en-US" w:eastAsia="zh-CN"/>
                    </w:rPr>
                  </w:pPr>
                  <w:r>
                    <w:rPr>
                      <w:rFonts w:hint="eastAsia"/>
                      <w:lang w:val="en-US" w:eastAsia="zh-CN"/>
                    </w:rPr>
                    <w:t>综合管理部</w:t>
                  </w:r>
                </w:p>
              </w:tc>
              <w:tc>
                <w:tcPr>
                  <w:tcW w:w="1774" w:type="dxa"/>
                  <w:shd w:val="clear" w:color="auto" w:fill="auto"/>
                  <w:vAlign w:val="center"/>
                </w:tcPr>
                <w:p>
                  <w:pPr>
                    <w:shd w:val="clear" w:color="auto" w:fill="C7DAF1" w:themeFill="text2" w:themeFillTint="32"/>
                    <w:jc w:val="center"/>
                    <w:rPr>
                      <w:rFonts w:hint="default" w:ascii="宋体" w:hAnsi="宋体" w:eastAsia="宋体"/>
                      <w:lang w:val="en-US" w:eastAsia="zh-CN"/>
                    </w:rPr>
                  </w:pPr>
                  <w:r>
                    <w:rPr>
                      <w:rFonts w:hint="eastAsia" w:ascii="宋体" w:hAnsi="宋体"/>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r>
                    <w:rPr>
                      <w:rFonts w:hint="eastAsia" w:ascii="宋体" w:hAnsi="宋体" w:eastAsia="宋体" w:cs="宋体"/>
                      <w:i w:val="0"/>
                      <w:color w:val="auto"/>
                      <w:kern w:val="0"/>
                      <w:sz w:val="24"/>
                      <w:szCs w:val="24"/>
                      <w:u w:val="none"/>
                      <w:lang w:val="en-US" w:eastAsia="zh-CN" w:bidi="ar"/>
                    </w:rPr>
                    <w:t>顾客满意度≥90分</w:t>
                  </w:r>
                </w:p>
              </w:tc>
              <w:tc>
                <w:tcPr>
                  <w:tcW w:w="3136" w:type="dxa"/>
                  <w:shd w:val="clear" w:color="auto" w:fill="auto"/>
                  <w:vAlign w:val="center"/>
                </w:tcPr>
                <w:p>
                  <w:pPr>
                    <w:shd w:val="clear" w:color="auto" w:fill="C7DAF1" w:themeFill="text2" w:themeFillTint="32"/>
                    <w:rPr>
                      <w:rFonts w:ascii="宋体" w:hAnsi="宋体"/>
                    </w:rPr>
                  </w:pPr>
                  <w:r>
                    <w:rPr>
                      <w:rFonts w:hint="eastAsia" w:ascii="宋体" w:hAnsi="宋体" w:eastAsia="宋体" w:cs="宋体"/>
                      <w:i w:val="0"/>
                      <w:color w:val="auto"/>
                      <w:kern w:val="0"/>
                      <w:sz w:val="24"/>
                      <w:szCs w:val="24"/>
                      <w:u w:val="none"/>
                      <w:lang w:val="en-US" w:eastAsia="zh-CN" w:bidi="ar"/>
                    </w:rPr>
                    <w:t>调查客户总分/客户数量</w:t>
                  </w:r>
                </w:p>
              </w:tc>
              <w:tc>
                <w:tcPr>
                  <w:tcW w:w="1350" w:type="dxa"/>
                  <w:shd w:val="clear" w:color="auto" w:fill="auto"/>
                  <w:vAlign w:val="center"/>
                </w:tcPr>
                <w:p>
                  <w:pPr>
                    <w:shd w:val="clear" w:color="auto" w:fill="C7DAF1" w:themeFill="text2" w:themeFillTint="32"/>
                    <w:rPr>
                      <w:rFonts w:ascii="宋体" w:hAnsi="宋体"/>
                    </w:rPr>
                  </w:pPr>
                  <w:r>
                    <w:rPr>
                      <w:rFonts w:hint="eastAsia"/>
                      <w:lang w:val="en-US" w:eastAsia="zh-CN"/>
                    </w:rPr>
                    <w:t>综合管理部</w:t>
                  </w:r>
                </w:p>
              </w:tc>
              <w:tc>
                <w:tcPr>
                  <w:tcW w:w="1774" w:type="dxa"/>
                  <w:shd w:val="clear" w:color="auto" w:fill="auto"/>
                  <w:vAlign w:val="center"/>
                </w:tcPr>
                <w:p>
                  <w:pPr>
                    <w:shd w:val="clear" w:color="auto" w:fill="C7DAF1" w:themeFill="text2" w:themeFillTint="32"/>
                    <w:jc w:val="center"/>
                    <w:rPr>
                      <w:rFonts w:hint="default" w:ascii="宋体" w:hAnsi="宋体" w:eastAsia="宋体"/>
                      <w:lang w:val="en-US" w:eastAsia="zh-CN"/>
                    </w:rPr>
                  </w:pPr>
                  <w:r>
                    <w:rPr>
                      <w:rFonts w:hint="eastAsia" w:ascii="宋体" w:hAnsi="宋体"/>
                      <w:lang w:val="en-US" w:eastAsia="zh-CN"/>
                    </w:rPr>
                    <w:t>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rPr>
              <w:sym w:font="Wingdings 2" w:char="0052"/>
            </w:r>
            <w:r>
              <w:rPr>
                <w:rFonts w:hint="eastAsia"/>
              </w:rPr>
              <w:t>目标已实现</w:t>
            </w:r>
          </w:p>
          <w:p>
            <w:pPr>
              <w:shd w:val="clear" w:color="auto" w:fill="C7DAF1" w:themeFill="text2"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rPr>
                <w:rFonts w:hint="eastAsia"/>
              </w:rPr>
            </w:pPr>
            <w:r>
              <w:rPr>
                <w:rFonts w:hint="eastAsia"/>
              </w:rPr>
              <w:t>建筑面积</w:t>
            </w:r>
            <w:r>
              <w:rPr>
                <w:rFonts w:hint="eastAsia"/>
                <w:lang w:val="en-US" w:eastAsia="zh-CN"/>
              </w:rPr>
              <w:t>7000</w:t>
            </w:r>
            <w:r>
              <w:rPr>
                <w:rFonts w:hint="eastAsia"/>
              </w:rPr>
              <w:t>平方米；生产车间</w:t>
            </w:r>
            <w:r>
              <w:rPr>
                <w:rFonts w:hint="eastAsia"/>
                <w:lang w:val="en-US" w:eastAsia="zh-CN"/>
              </w:rPr>
              <w:t>4</w:t>
            </w:r>
            <w:r>
              <w:rPr>
                <w:rFonts w:hint="eastAsia"/>
              </w:rPr>
              <w:t>个；库房</w:t>
            </w:r>
            <w:r>
              <w:rPr>
                <w:rFonts w:hint="eastAsia"/>
                <w:lang w:val="en-US" w:eastAsia="zh-CN"/>
              </w:rPr>
              <w:t>3</w:t>
            </w:r>
            <w:r>
              <w:rPr>
                <w:rFonts w:hint="eastAsia"/>
              </w:rPr>
              <w:t>个；实验室个；</w:t>
            </w:r>
          </w:p>
          <w:p>
            <w:pPr>
              <w:shd w:val="clear" w:color="auto" w:fill="C7DAF1" w:themeFill="text2" w:themeFillTint="32"/>
              <w:rPr>
                <w:u w:val="single"/>
              </w:rPr>
            </w:pPr>
            <w:r>
              <w:rPr>
                <w:rFonts w:hint="eastAsia"/>
              </w:rPr>
              <w:t>主要生产设备有：</w:t>
            </w:r>
            <w:r>
              <w:rPr>
                <w:rFonts w:hint="eastAsia"/>
                <w:u w:val="single"/>
              </w:rPr>
              <w:t>（</w:t>
            </w:r>
            <w:r>
              <w:rPr>
                <w:color w:val="auto"/>
                <w:u w:val="single"/>
              </w:rPr>
              <w:t>直进式拉丝机</w:t>
            </w:r>
            <w:r>
              <w:rPr>
                <w:rFonts w:hint="eastAsia"/>
                <w:color w:val="auto"/>
                <w:u w:val="single"/>
                <w:lang w:eastAsia="zh-CN"/>
              </w:rPr>
              <w:t>、</w:t>
            </w:r>
            <w:r>
              <w:rPr>
                <w:color w:val="auto"/>
                <w:u w:val="single"/>
              </w:rPr>
              <w:t>倒立式拉丝机</w:t>
            </w:r>
            <w:r>
              <w:rPr>
                <w:rFonts w:hint="eastAsia"/>
                <w:color w:val="auto"/>
                <w:u w:val="single"/>
                <w:lang w:eastAsia="zh-CN"/>
              </w:rPr>
              <w:t>、</w:t>
            </w:r>
            <w:r>
              <w:rPr>
                <w:color w:val="auto"/>
                <w:u w:val="single"/>
              </w:rPr>
              <w:t>油淬火弹簧钢丝热处理生产线</w:t>
            </w:r>
            <w:r>
              <w:rPr>
                <w:rFonts w:hint="eastAsia"/>
                <w:u w:val="single"/>
              </w:rPr>
              <w:t>）</w:t>
            </w:r>
          </w:p>
          <w:p>
            <w:pPr>
              <w:shd w:val="clear" w:color="auto" w:fill="C7DAF1" w:themeFill="text2" w:themeFillTint="32"/>
            </w:pPr>
            <w:r>
              <w:rPr>
                <w:rFonts w:hint="eastAsia"/>
              </w:rPr>
              <w:t>特种设备：</w:t>
            </w:r>
            <w:r>
              <w:rPr>
                <w:rFonts w:hint="eastAsia" w:ascii="Wingdings" w:hAnsi="Wingdings"/>
              </w:rPr>
              <w:sym w:font="Wingdings 2" w:char="0052"/>
            </w:r>
            <w:r>
              <w:rPr>
                <w:rFonts w:hint="eastAsia"/>
              </w:rPr>
              <w:t>叉车：</w:t>
            </w:r>
            <w:r>
              <w:rPr>
                <w:rFonts w:hint="eastAsia" w:ascii="Wingdings" w:hAnsi="Wingdings"/>
              </w:rPr>
              <w:sym w:font="Wingdings 2" w:char="0052"/>
            </w:r>
            <w:r>
              <w:rPr>
                <w:rFonts w:hint="eastAsia"/>
              </w:rPr>
              <w:t>行车</w:t>
            </w:r>
            <w:r>
              <w:rPr>
                <w:rFonts w:hint="eastAsia" w:ascii="Wingdings" w:hAnsi="Wingdings"/>
              </w:rPr>
              <w:t>¨</w:t>
            </w:r>
            <w:r>
              <w:rPr>
                <w:rFonts w:hint="eastAsia"/>
              </w:rPr>
              <w:t>锅炉：</w:t>
            </w:r>
            <w:r>
              <w:rPr>
                <w:rFonts w:hint="eastAsia" w:ascii="Wingdings" w:hAnsi="Wingdings"/>
              </w:rPr>
              <w:sym w:font="Wingdings 2" w:char="0052"/>
            </w:r>
            <w:r>
              <w:rPr>
                <w:rFonts w:hint="eastAsia"/>
              </w:rPr>
              <w:t>电梯：</w:t>
            </w:r>
            <w:r>
              <w:rPr>
                <w:rFonts w:hint="eastAsia" w:ascii="Wingdings" w:hAnsi="Wingdings"/>
              </w:rPr>
              <w:sym w:font="Wingdings 2" w:char="0052"/>
            </w:r>
            <w:r>
              <w:rPr>
                <w:rFonts w:hint="eastAsia"/>
              </w:rPr>
              <w:t>压力容器</w:t>
            </w:r>
            <w:r>
              <w:rPr>
                <w:rFonts w:hint="eastAsia" w:ascii="Wingdings" w:hAnsi="Wingdings"/>
              </w:rPr>
              <w:t>¨</w:t>
            </w:r>
            <w:r>
              <w:rPr>
                <w:rFonts w:hint="eastAsia"/>
              </w:rPr>
              <w:t>压力管道</w:t>
            </w:r>
            <w:r>
              <w:rPr>
                <w:rFonts w:hint="eastAsia" w:ascii="Wingdings" w:hAnsi="Wingdings"/>
              </w:rPr>
              <w:t>¨</w:t>
            </w:r>
            <w:r>
              <w:rPr>
                <w:rFonts w:hint="eastAsia"/>
              </w:rPr>
              <w:t>不适用</w:t>
            </w:r>
          </w:p>
          <w:p>
            <w:pPr>
              <w:shd w:val="clear" w:color="auto" w:fill="C7DAF1" w:themeFill="text2" w:themeFillTint="32"/>
              <w:rPr>
                <w:rFonts w:hint="default" w:eastAsia="宋体"/>
                <w:u w:val="single"/>
                <w:lang w:val="en-US" w:eastAsia="zh-CN"/>
              </w:rPr>
            </w:pPr>
            <w:r>
              <w:rPr>
                <w:rFonts w:hint="eastAsia"/>
              </w:rPr>
              <w:t>特种设备管理：</w:t>
            </w:r>
            <w:r>
              <w:rPr>
                <w:rFonts w:hint="eastAsia" w:ascii="Wingdings" w:hAnsi="Wingdings"/>
              </w:rPr>
              <w:sym w:font="Wingdings 2" w:char="0052"/>
            </w:r>
            <w:r>
              <w:rPr>
                <w:rFonts w:hint="eastAsia"/>
              </w:rPr>
              <w:t>进行了定期检验：</w:t>
            </w:r>
            <w:r>
              <w:rPr>
                <w:rFonts w:hint="eastAsia" w:ascii="Wingdings" w:hAnsi="Wingdings"/>
              </w:rPr>
              <w:sym w:font="Wingdings 2" w:char="0052"/>
            </w:r>
            <w:r>
              <w:rPr>
                <w:rFonts w:hint="eastAsia"/>
              </w:rPr>
              <w:t>未进行定期检验的有：</w:t>
            </w:r>
            <w:r>
              <w:rPr>
                <w:rFonts w:hint="eastAsia"/>
                <w:lang w:val="en-US" w:eastAsia="zh-CN"/>
              </w:rPr>
              <w:t>安全阀、压力表</w:t>
            </w:r>
          </w:p>
          <w:p>
            <w:pPr>
              <w:shd w:val="clear" w:color="auto" w:fill="C7DAF1" w:themeFill="text2" w:themeFillTint="32"/>
            </w:pPr>
            <w:r>
              <w:rPr>
                <w:rFonts w:hint="eastAsia"/>
              </w:rPr>
              <w:sym w:font="Wingdings 2" w:char="0052"/>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rPr>
              <w:sym w:font="Wingdings 2" w:char="0052"/>
            </w:r>
            <w:r>
              <w:rPr>
                <w:rFonts w:hint="eastAsia"/>
              </w:rPr>
              <w:t>计量器具</w:t>
            </w:r>
            <w:r>
              <w:rPr>
                <w:rFonts w:hint="eastAsia" w:ascii="Wingdings" w:hAnsi="Wingdings"/>
              </w:rPr>
              <w:t>¨</w:t>
            </w:r>
            <w:r>
              <w:rPr>
                <w:rFonts w:hint="eastAsia"/>
              </w:rPr>
              <w:t>服务流程检查表</w:t>
            </w:r>
            <w:r>
              <w:rPr>
                <w:rFonts w:hint="eastAsia" w:ascii="Wingdings" w:hAnsi="Wingdings"/>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rPr>
              <w:t>¨</w:t>
            </w:r>
            <w:r>
              <w:rPr>
                <w:rFonts w:hint="eastAsia"/>
              </w:rPr>
              <w:t>自校：</w:t>
            </w:r>
            <w:r>
              <w:rPr>
                <w:rFonts w:hint="eastAsia" w:ascii="Wingdings" w:hAnsi="Wingdings"/>
              </w:rPr>
              <w:sym w:font="Wingdings 2" w:char="0052"/>
            </w:r>
            <w:r>
              <w:rPr>
                <w:rFonts w:hint="eastAsia"/>
              </w:rPr>
              <w:t>外校</w:t>
            </w:r>
          </w:p>
          <w:p>
            <w:pPr>
              <w:shd w:val="clear" w:color="auto" w:fill="C7DAF1" w:themeFill="text2" w:themeFillTint="32"/>
              <w:rPr>
                <w:u w:val="single"/>
              </w:rPr>
            </w:pPr>
            <w:r>
              <w:rPr>
                <w:rFonts w:hint="eastAsia"/>
              </w:rPr>
              <w:t>国家强检的计量器具有：</w:t>
            </w:r>
            <w:r>
              <w:rPr>
                <w:rFonts w:hint="eastAsia"/>
                <w:u w:val="single"/>
              </w:rPr>
              <w:t>（</w:t>
            </w:r>
            <w:r>
              <w:rPr>
                <w:rFonts w:hint="eastAsia"/>
                <w:u w:val="single"/>
                <w:lang w:val="en-US" w:eastAsia="zh-CN"/>
              </w:rPr>
              <w:t>千分尺、吊秤</w:t>
            </w:r>
            <w:r>
              <w:rPr>
                <w:rFonts w:hint="eastAsia"/>
                <w:u w:val="single"/>
              </w:rPr>
              <w:t>）</w:t>
            </w:r>
          </w:p>
          <w:p>
            <w:pPr>
              <w:shd w:val="clear" w:color="auto" w:fill="C7DAF1" w:themeFill="text2" w:themeFillTint="32"/>
              <w:rPr>
                <w:u w:val="single"/>
              </w:rPr>
            </w:pPr>
            <w:r>
              <w:rPr>
                <w:rFonts w:hint="eastAsia"/>
              </w:rPr>
              <w:t>计量器具管理：：</w:t>
            </w:r>
            <w:r>
              <w:rPr>
                <w:rFonts w:hint="eastAsia" w:ascii="Wingdings" w:hAnsi="Wingdings"/>
              </w:rPr>
              <w:sym w:font="Wingdings 2" w:char="0052"/>
            </w:r>
            <w:r>
              <w:rPr>
                <w:rFonts w:hint="eastAsia"/>
              </w:rPr>
              <w:t>进行了定期校准/检定</w:t>
            </w:r>
            <w:r>
              <w:rPr>
                <w:rFonts w:hint="eastAsia" w:ascii="Wingdings" w:hAnsi="Wingdings"/>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内部知识: ：</w:t>
            </w:r>
            <w:r>
              <w:rPr>
                <w:rFonts w:hint="eastAsia" w:ascii="Wingdings" w:hAnsi="Wingdings"/>
              </w:rPr>
              <w:sym w:font="Wingdings 2" w:char="0052"/>
            </w:r>
            <w:r>
              <w:rPr>
                <w:rFonts w:hint="eastAsia"/>
              </w:rPr>
              <w:t>加工工艺：</w:t>
            </w:r>
            <w:r>
              <w:rPr>
                <w:rFonts w:hint="eastAsia" w:ascii="Wingdings" w:hAnsi="Wingdings"/>
              </w:rPr>
              <w:sym w:font="Wingdings 2" w:char="0052"/>
            </w:r>
            <w:r>
              <w:rPr>
                <w:rFonts w:hint="eastAsia"/>
              </w:rPr>
              <w:t>生产经验</w:t>
            </w:r>
            <w:r>
              <w:rPr>
                <w:rFonts w:hint="eastAsia" w:ascii="Wingdings" w:hAnsi="Wingdings"/>
              </w:rPr>
              <w:t>¨</w:t>
            </w:r>
            <w:r>
              <w:rPr>
                <w:rFonts w:hint="eastAsia"/>
              </w:rPr>
              <w:t>管理软件：</w:t>
            </w:r>
            <w:r>
              <w:rPr>
                <w:rFonts w:hint="eastAsia" w:ascii="Wingdings" w:hAnsi="Wingdings"/>
              </w:rPr>
              <w:sym w:font="Wingdings 2" w:char="0052"/>
            </w:r>
            <w:r>
              <w:rPr>
                <w:rFonts w:hint="eastAsia"/>
              </w:rPr>
              <w:t>市场预测</w:t>
            </w:r>
            <w:r>
              <w:rPr>
                <w:rFonts w:hint="eastAsia" w:ascii="Wingdings" w:hAnsi="Wingdings"/>
              </w:rPr>
              <w:t>¨</w:t>
            </w:r>
            <w:r>
              <w:rPr>
                <w:rFonts w:hint="eastAsia"/>
              </w:rPr>
              <w:t>企业标准</w:t>
            </w:r>
            <w:r>
              <w:rPr>
                <w:rFonts w:hint="eastAsia" w:ascii="Wingdings" w:hAnsi="Wingdings"/>
              </w:rPr>
              <w:t>¨</w:t>
            </w:r>
            <w:r>
              <w:rPr>
                <w:rFonts w:hint="eastAsia"/>
              </w:rPr>
              <w:t>其他</w:t>
            </w:r>
          </w:p>
          <w:p>
            <w:pPr>
              <w:shd w:val="clear" w:color="auto" w:fill="C7DAF1" w:themeFill="text2" w:themeFillTint="32"/>
            </w:pPr>
            <w:r>
              <w:rPr>
                <w:rFonts w:hint="eastAsia"/>
              </w:rPr>
              <w:t>外部知识: ：</w:t>
            </w:r>
            <w:r>
              <w:rPr>
                <w:rFonts w:hint="eastAsia" w:ascii="Wingdings" w:hAnsi="Wingdings"/>
              </w:rPr>
              <w:sym w:font="Wingdings 2" w:char="0052"/>
            </w:r>
            <w:r>
              <w:rPr>
                <w:rFonts w:hint="eastAsia"/>
              </w:rPr>
              <w:t>顾客提供资料：</w:t>
            </w:r>
            <w:r>
              <w:rPr>
                <w:rFonts w:hint="eastAsia" w:ascii="Wingdings" w:hAnsi="Wingdings"/>
              </w:rPr>
              <w:sym w:font="Wingdings 2" w:char="0052"/>
            </w:r>
            <w:r>
              <w:rPr>
                <w:rFonts w:hint="eastAsia"/>
              </w:rPr>
              <w:t>产品标准</w:t>
            </w:r>
            <w:r>
              <w:rPr>
                <w:rFonts w:hint="eastAsia" w:ascii="Wingdings" w:hAnsi="Wingdings"/>
              </w:rPr>
              <w:t>¨</w:t>
            </w:r>
            <w:r>
              <w:rPr>
                <w:rFonts w:hint="eastAsia"/>
              </w:rPr>
              <w:t>学术交流信息</w:t>
            </w:r>
            <w:r>
              <w:rPr>
                <w:rFonts w:hint="eastAsia" w:ascii="Wingdings" w:hAnsi="Wingdings"/>
              </w:rPr>
              <w:t>¨</w:t>
            </w:r>
            <w:r>
              <w:rPr>
                <w:rFonts w:hint="eastAsia"/>
              </w:rPr>
              <w:t>专业会议信息</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rPr>
              <w:sym w:font="Wingdings 2" w:char="0052"/>
            </w:r>
            <w:r>
              <w:rPr>
                <w:rFonts w:hint="eastAsia"/>
              </w:rPr>
              <w:t>招聘：</w:t>
            </w:r>
            <w:r>
              <w:rPr>
                <w:rFonts w:hint="eastAsia" w:ascii="Wingdings" w:hAnsi="Wingdings"/>
              </w:rPr>
              <w:sym w:font="Wingdings 2" w:char="0052"/>
            </w:r>
            <w:r>
              <w:rPr>
                <w:rFonts w:hint="eastAsia"/>
              </w:rPr>
              <w:t>换岗：</w:t>
            </w:r>
            <w:r>
              <w:rPr>
                <w:rFonts w:hint="eastAsia" w:ascii="Wingdings" w:hAnsi="Wingdings"/>
              </w:rPr>
              <w:sym w:font="Wingdings 2" w:char="0052"/>
            </w:r>
            <w:r>
              <w:rPr>
                <w:rFonts w:hint="eastAsia"/>
              </w:rPr>
              <w:t>培训：</w:t>
            </w:r>
            <w:r>
              <w:rPr>
                <w:rFonts w:hint="eastAsia" w:ascii="Wingdings" w:hAnsi="Wingdings"/>
              </w:rPr>
              <w:sym w:font="Wingdings 2" w:char="0052"/>
            </w:r>
            <w:r>
              <w:rPr>
                <w:rFonts w:hint="eastAsia"/>
              </w:rPr>
              <w:t>考核</w:t>
            </w:r>
            <w:r>
              <w:rPr>
                <w:rFonts w:hint="eastAsia" w:ascii="Wingdings" w:hAnsi="Wingdings"/>
              </w:rPr>
              <w:t>¨</w:t>
            </w:r>
            <w:r>
              <w:rPr>
                <w:rFonts w:hint="eastAsia"/>
              </w:rPr>
              <w:t>辅导</w:t>
            </w:r>
            <w:r>
              <w:rPr>
                <w:rFonts w:hint="eastAsia" w:ascii="Wingdings" w:hAnsi="Wingdings"/>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rPr>
              <w:sym w:font="Wingdings 2" w:char="0052"/>
            </w:r>
            <w:r>
              <w:rPr>
                <w:rFonts w:hint="eastAsia"/>
              </w:rPr>
              <w:t>电工：</w:t>
            </w:r>
            <w:r>
              <w:rPr>
                <w:rFonts w:hint="eastAsia" w:ascii="Wingdings" w:hAnsi="Wingdings"/>
              </w:rPr>
              <w:sym w:font="Wingdings 2" w:char="0052"/>
            </w:r>
            <w:r>
              <w:rPr>
                <w:rFonts w:hint="eastAsia"/>
              </w:rPr>
              <w:t>焊工</w:t>
            </w:r>
            <w:r>
              <w:rPr>
                <w:rFonts w:hint="eastAsia" w:ascii="Wingdings" w:hAnsi="Wingdings"/>
              </w:rPr>
              <w:t>¨</w:t>
            </w:r>
            <w:r>
              <w:rPr>
                <w:rFonts w:hint="eastAsia"/>
              </w:rPr>
              <w:t>危化品作业</w:t>
            </w:r>
            <w:r>
              <w:rPr>
                <w:rFonts w:hint="eastAsia" w:ascii="Wingdings" w:hAnsi="Wingdings"/>
              </w:rPr>
              <w:t>¨</w:t>
            </w:r>
            <w:r>
              <w:rPr>
                <w:rFonts w:hint="eastAsia"/>
              </w:rPr>
              <w:t>制冷工</w:t>
            </w:r>
            <w:r>
              <w:rPr>
                <w:rFonts w:hint="eastAsia" w:ascii="Wingdings" w:hAnsi="Wingdings"/>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rPr>
              <w:sym w:font="Wingdings 2" w:char="0052"/>
            </w:r>
            <w:r>
              <w:rPr>
                <w:rFonts w:hint="eastAsia"/>
              </w:rPr>
              <w:t>叉车工</w:t>
            </w:r>
            <w:r>
              <w:rPr>
                <w:rFonts w:hint="eastAsia" w:ascii="Wingdings" w:hAnsi="Wingdings"/>
              </w:rPr>
              <w:t>¨</w:t>
            </w:r>
            <w:r>
              <w:rPr>
                <w:rFonts w:hint="eastAsia"/>
              </w:rPr>
              <w:t>行车工</w:t>
            </w:r>
            <w:r>
              <w:rPr>
                <w:rFonts w:hint="eastAsia" w:ascii="Wingdings" w:hAnsi="Wingdings"/>
              </w:rPr>
              <w:t>¨</w:t>
            </w:r>
            <w:r>
              <w:rPr>
                <w:rFonts w:hint="eastAsia"/>
              </w:rPr>
              <w:t>锅炉工</w:t>
            </w:r>
            <w:r>
              <w:rPr>
                <w:rFonts w:hint="eastAsia" w:ascii="Wingdings" w:hAnsi="Wingdings"/>
              </w:rPr>
              <w:t>¨</w:t>
            </w:r>
            <w:r>
              <w:rPr>
                <w:rFonts w:hint="eastAsia"/>
              </w:rPr>
              <w:t>压力容器</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rPr>
              <w:sym w:font="Wingdings 2" w:char="0052"/>
            </w:r>
            <w:r>
              <w:rPr>
                <w:rFonts w:hint="eastAsia"/>
              </w:rPr>
              <w:t>会议传达</w:t>
            </w:r>
            <w:r>
              <w:rPr>
                <w:rFonts w:hint="eastAsia" w:ascii="Wingdings" w:hAnsi="Wingdings"/>
              </w:rPr>
              <w:t>¨</w:t>
            </w:r>
            <w:r>
              <w:rPr>
                <w:rFonts w:hint="eastAsia"/>
              </w:rPr>
              <w:t>标语：</w:t>
            </w:r>
            <w:r>
              <w:rPr>
                <w:rFonts w:hint="eastAsia" w:ascii="Wingdings" w:hAnsi="Wingdings"/>
              </w:rPr>
              <w:sym w:font="Wingdings 2" w:char="0052"/>
            </w:r>
            <w:r>
              <w:rPr>
                <w:rFonts w:hint="eastAsia"/>
              </w:rPr>
              <w:t>培训</w:t>
            </w:r>
            <w:r>
              <w:rPr>
                <w:rFonts w:hint="eastAsia" w:ascii="Wingdings" w:hAnsi="Wingdings"/>
              </w:rPr>
              <w:t>¨</w:t>
            </w:r>
            <w:r>
              <w:rPr>
                <w:rFonts w:hint="eastAsia"/>
              </w:rPr>
              <w:t>看板</w:t>
            </w:r>
            <w:r>
              <w:rPr>
                <w:rFonts w:hint="eastAsia" w:ascii="Wingdings" w:hAnsi="Wingdings"/>
              </w:rPr>
              <w:t>¨</w:t>
            </w:r>
            <w:r>
              <w:rPr>
                <w:rFonts w:hint="eastAsia"/>
              </w:rPr>
              <w:t>局域网</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rPr>
              <w:sym w:font="Wingdings 2" w:char="0052"/>
            </w:r>
            <w:r>
              <w:rPr>
                <w:rFonts w:hint="eastAsia"/>
              </w:rPr>
              <w:t>文件发放：</w:t>
            </w:r>
            <w:r>
              <w:rPr>
                <w:rFonts w:hint="eastAsia" w:ascii="Wingdings" w:hAnsi="Wingdings"/>
              </w:rPr>
              <w:sym w:font="Wingdings 2" w:char="0052"/>
            </w:r>
            <w:r>
              <w:rPr>
                <w:rFonts w:hint="eastAsia"/>
              </w:rPr>
              <w:t>会议</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p>
            <w:pPr>
              <w:shd w:val="clear" w:color="auto" w:fill="C7DAF1" w:themeFill="text2" w:themeFillTint="32"/>
            </w:pPr>
            <w:r>
              <w:rPr>
                <w:rFonts w:hint="eastAsia"/>
              </w:rPr>
              <w:t>外部沟通方式：：</w:t>
            </w:r>
            <w:r>
              <w:rPr>
                <w:rFonts w:hint="eastAsia" w:ascii="Wingdings" w:hAnsi="Wingdings"/>
              </w:rPr>
              <w:sym w:font="Wingdings 2" w:char="0052"/>
            </w:r>
            <w:r>
              <w:rPr>
                <w:rFonts w:hint="eastAsia"/>
              </w:rPr>
              <w:t>宣传材料</w:t>
            </w:r>
            <w:r>
              <w:rPr>
                <w:rFonts w:hint="eastAsia" w:ascii="Wingdings" w:hAnsi="Wingdings"/>
              </w:rPr>
              <w:t>¨</w:t>
            </w:r>
            <w:r>
              <w:rPr>
                <w:rFonts w:hint="eastAsia"/>
              </w:rPr>
              <w:t>网站</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rPr>
              <w:sym w:font="Wingdings 2" w:char="0052"/>
            </w:r>
            <w:r>
              <w:rPr>
                <w:rFonts w:hint="eastAsia"/>
              </w:rPr>
              <w:t>体系文件受控</w:t>
            </w:r>
            <w:r>
              <w:rPr>
                <w:rFonts w:hint="eastAsia" w:ascii="Wingdings" w:hAnsi="Wingdings"/>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sym w:font="Wingdings 2" w:char="0052"/>
            </w: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rPr>
              <w:sym w:font="Wingdings 2" w:char="0052"/>
            </w:r>
            <w:r>
              <w:rPr>
                <w:rFonts w:hint="eastAsia"/>
              </w:rPr>
              <w:t>工艺流程图：</w:t>
            </w:r>
            <w:r>
              <w:rPr>
                <w:rFonts w:hint="eastAsia" w:ascii="Wingdings" w:hAnsi="Wingdings"/>
              </w:rPr>
              <w:sym w:font="Wingdings 2" w:char="0052"/>
            </w:r>
            <w:r>
              <w:rPr>
                <w:rFonts w:hint="eastAsia"/>
              </w:rPr>
              <w:t>作业文件</w:t>
            </w:r>
            <w:r>
              <w:rPr>
                <w:rFonts w:hint="eastAsia" w:ascii="Wingdings" w:hAnsi="Wingdings"/>
              </w:rPr>
              <w:t>¨</w:t>
            </w:r>
            <w:r>
              <w:rPr>
                <w:rFonts w:hint="eastAsia"/>
              </w:rPr>
              <w:t>检测计划</w:t>
            </w:r>
            <w:r>
              <w:rPr>
                <w:rFonts w:hint="eastAsia" w:ascii="Wingdings" w:hAnsi="Wingdings"/>
              </w:rPr>
              <w:t>¨</w:t>
            </w:r>
            <w:r>
              <w:rPr>
                <w:rFonts w:hint="eastAsia"/>
              </w:rPr>
              <w:t>接收准则</w:t>
            </w:r>
            <w:r>
              <w:rPr>
                <w:rFonts w:hint="eastAsia" w:ascii="Wingdings" w:hAnsi="Wingdings"/>
              </w:rPr>
              <w:t>¨</w:t>
            </w:r>
            <w:r>
              <w:rPr>
                <w:rFonts w:hint="eastAsia"/>
              </w:rPr>
              <w:t>外包控制要求</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rPr>
              <w:sym w:font="Wingdings 2" w:char="0052"/>
            </w:r>
            <w:r>
              <w:rPr>
                <w:rFonts w:hint="eastAsia"/>
              </w:rPr>
              <w:t>外来标准</w:t>
            </w:r>
            <w:r>
              <w:rPr>
                <w:rFonts w:hint="eastAsia" w:ascii="Wingdings" w:hAnsi="Wingdings"/>
              </w:rPr>
              <w:t>¨</w:t>
            </w:r>
            <w:r>
              <w:rPr>
                <w:rFonts w:hint="eastAsia"/>
              </w:rPr>
              <w:t>企业标准：</w:t>
            </w:r>
            <w:r>
              <w:rPr>
                <w:rFonts w:hint="eastAsia" w:ascii="Wingdings" w:hAnsi="Wingdings"/>
              </w:rPr>
              <w:sym w:font="Wingdings 2" w:char="0052"/>
            </w:r>
            <w:r>
              <w:rPr>
                <w:rFonts w:hint="eastAsia"/>
              </w:rPr>
              <w:t>顾客要求</w:t>
            </w:r>
            <w:r>
              <w:rPr>
                <w:rFonts w:hint="eastAsia"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rPr>
              <w:sym w:font="Wingdings 2" w:char="0052"/>
            </w:r>
            <w:r>
              <w:rPr>
                <w:rFonts w:hint="eastAsia"/>
              </w:rPr>
              <w:t>原材料采购</w:t>
            </w:r>
            <w:r>
              <w:rPr>
                <w:rFonts w:hint="eastAsia" w:ascii="Wingdings" w:hAnsi="Wingdings"/>
              </w:rPr>
              <w:t>¨</w:t>
            </w:r>
            <w:r>
              <w:rPr>
                <w:rFonts w:hint="eastAsia"/>
              </w:rPr>
              <w:t>委托加工：</w:t>
            </w:r>
            <w:r>
              <w:rPr>
                <w:rFonts w:hint="eastAsia" w:ascii="Wingdings" w:hAnsi="Wingdings"/>
              </w:rPr>
              <w:sym w:font="Wingdings 2" w:char="0052"/>
            </w:r>
            <w:r>
              <w:rPr>
                <w:rFonts w:hint="eastAsia"/>
              </w:rPr>
              <w:t>顾客要求</w:t>
            </w:r>
            <w:r>
              <w:rPr>
                <w:rFonts w:hint="eastAsia" w:ascii="Wingdings" w:hAnsi="Wingdings"/>
              </w:rPr>
              <w:t>¨</w:t>
            </w:r>
            <w:r>
              <w:rPr>
                <w:rFonts w:hint="eastAsia"/>
              </w:rPr>
              <w:t>运输</w:t>
            </w:r>
            <w:r>
              <w:rPr>
                <w:rFonts w:hint="eastAsia" w:ascii="Wingdings" w:hAnsi="Wingdings"/>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sz w:val="20"/>
                    </w:rPr>
                    <w:t>弹簧钢丝</w:t>
                  </w:r>
                </w:p>
              </w:tc>
              <w:tc>
                <w:tcPr>
                  <w:tcW w:w="3665" w:type="dxa"/>
                </w:tcPr>
                <w:p>
                  <w:pPr>
                    <w:shd w:val="clear" w:color="auto" w:fill="C7DAF1" w:themeFill="text2" w:themeFillTint="32"/>
                    <w:jc w:val="left"/>
                    <w:rPr>
                      <w:rFonts w:hint="default" w:eastAsia="宋体"/>
                      <w:lang w:val="en-US" w:eastAsia="zh-CN"/>
                    </w:rPr>
                  </w:pPr>
                  <w:r>
                    <w:rPr>
                      <w:rFonts w:hint="eastAsia"/>
                      <w:lang w:val="en-US" w:eastAsia="zh-CN"/>
                    </w:rPr>
                    <w:t>冷拔</w:t>
                  </w:r>
                </w:p>
              </w:tc>
              <w:tc>
                <w:tcPr>
                  <w:tcW w:w="3265" w:type="dxa"/>
                </w:tcPr>
                <w:p>
                  <w:pPr>
                    <w:shd w:val="clear" w:color="auto" w:fill="C7DAF1" w:themeFill="text2" w:themeFillTint="32"/>
                    <w:jc w:val="left"/>
                    <w:rPr>
                      <w:rFonts w:hint="eastAsia" w:eastAsia="宋体"/>
                      <w:lang w:val="en-US" w:eastAsia="zh-CN"/>
                    </w:rPr>
                  </w:pPr>
                  <w:r>
                    <w:rPr>
                      <w:rFonts w:hint="eastAsia"/>
                      <w:lang w:val="en-US" w:eastAsia="zh-CN"/>
                    </w:rPr>
                    <w:t>直径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sz w:val="20"/>
                    </w:rPr>
                    <w:t>弹簧钢丝</w:t>
                  </w:r>
                </w:p>
              </w:tc>
              <w:tc>
                <w:tcPr>
                  <w:tcW w:w="3665" w:type="dxa"/>
                </w:tcPr>
                <w:p>
                  <w:pPr>
                    <w:shd w:val="clear" w:color="auto" w:fill="C7DAF1" w:themeFill="text2" w:themeFillTint="32"/>
                    <w:jc w:val="left"/>
                    <w:rPr>
                      <w:rFonts w:hint="eastAsia" w:eastAsia="宋体"/>
                      <w:lang w:val="en-US" w:eastAsia="zh-CN"/>
                    </w:rPr>
                  </w:pPr>
                  <w:r>
                    <w:rPr>
                      <w:rFonts w:hint="eastAsia"/>
                      <w:lang w:val="en-US" w:eastAsia="zh-CN"/>
                    </w:rPr>
                    <w:t>淬火</w:t>
                  </w:r>
                </w:p>
              </w:tc>
              <w:tc>
                <w:tcPr>
                  <w:tcW w:w="3265" w:type="dxa"/>
                </w:tcPr>
                <w:p>
                  <w:pPr>
                    <w:shd w:val="clear" w:color="auto" w:fill="C7DAF1" w:themeFill="text2" w:themeFillTint="32"/>
                    <w:jc w:val="left"/>
                    <w:rPr>
                      <w:rFonts w:hint="eastAsia" w:eastAsia="宋体"/>
                      <w:lang w:val="en-US" w:eastAsia="zh-CN"/>
                    </w:rPr>
                  </w:pPr>
                  <w:r>
                    <w:rPr>
                      <w:rFonts w:hint="eastAsia"/>
                      <w:lang w:val="en-US" w:eastAsia="zh-CN"/>
                    </w:rPr>
                    <w:t>温度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p>
          <w:p>
            <w:pPr>
              <w:shd w:val="clear" w:color="auto" w:fill="C7DAF1" w:themeFill="text2" w:themeFillTint="32"/>
              <w:jc w:val="left"/>
            </w:pPr>
            <w:r>
              <w:rPr>
                <w:rFonts w:hint="eastAsia" w:ascii="Wingdings" w:hAnsi="Wingdings"/>
              </w:rPr>
              <w:sym w:font="Wingdings 2" w:char="0052"/>
            </w:r>
            <w:r>
              <w:rPr>
                <w:rFonts w:hint="eastAsia"/>
              </w:rPr>
              <w:t>进行了有效的确认</w:t>
            </w:r>
            <w:r>
              <w:rPr>
                <w:rFonts w:hint="eastAsia" w:ascii="Wingdings" w:hAnsi="Wingdings"/>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rPr>
              <w:sym w:font="Wingdings 2" w:char="0052"/>
            </w:r>
            <w:r>
              <w:rPr>
                <w:rFonts w:hint="eastAsia"/>
              </w:rPr>
              <w:t>标签</w:t>
            </w:r>
            <w:r>
              <w:rPr>
                <w:rFonts w:hint="eastAsia" w:ascii="Wingdings" w:hAnsi="Wingdings"/>
              </w:rPr>
              <w:t>¨</w:t>
            </w:r>
            <w:r>
              <w:rPr>
                <w:rFonts w:hint="eastAsia"/>
              </w:rPr>
              <w:t>标牌</w:t>
            </w:r>
            <w:r>
              <w:rPr>
                <w:rFonts w:hint="eastAsia" w:ascii="Wingdings" w:hAnsi="Wingdings"/>
              </w:rPr>
              <w:sym w:font="Wingdings 2" w:char="0052"/>
            </w:r>
            <w:r>
              <w:rPr>
                <w:rFonts w:hint="eastAsia"/>
              </w:rPr>
              <w:t>区域</w:t>
            </w:r>
            <w:r>
              <w:rPr>
                <w:rFonts w:hint="eastAsia" w:ascii="Wingdings" w:hAnsi="Wingdings"/>
              </w:rPr>
              <w:t>¨</w:t>
            </w:r>
            <w:r>
              <w:rPr>
                <w:rFonts w:hint="eastAsia"/>
              </w:rPr>
              <w:t>容器编号</w:t>
            </w:r>
            <w:r>
              <w:rPr>
                <w:rFonts w:hint="eastAsia" w:ascii="Wingdings" w:hAnsi="Wingdings"/>
              </w:rPr>
              <w:t>¨</w:t>
            </w:r>
            <w:r>
              <w:rPr>
                <w:rFonts w:hint="eastAsia"/>
              </w:rPr>
              <w:t>人员编号</w:t>
            </w:r>
            <w:r>
              <w:rPr>
                <w:rFonts w:hint="eastAsia" w:ascii="Wingdings" w:hAnsi="Wingdings"/>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rPr>
              <w:t>¨</w:t>
            </w:r>
            <w:r>
              <w:rPr>
                <w:rFonts w:hint="eastAsia"/>
              </w:rPr>
              <w:t>原材料</w:t>
            </w:r>
            <w:r>
              <w:rPr>
                <w:rFonts w:hint="eastAsia" w:ascii="Wingdings" w:hAnsi="Wingdings"/>
              </w:rPr>
              <w:t>¨</w:t>
            </w:r>
            <w:r>
              <w:rPr>
                <w:rFonts w:hint="eastAsia"/>
              </w:rPr>
              <w:t>设备</w:t>
            </w:r>
            <w:r>
              <w:rPr>
                <w:rFonts w:hint="eastAsia" w:ascii="Wingdings" w:hAnsi="Wingdings"/>
              </w:rPr>
              <w:t>¨</w:t>
            </w:r>
            <w:r>
              <w:rPr>
                <w:rFonts w:hint="eastAsia"/>
              </w:rPr>
              <w:t>检测设备</w:t>
            </w:r>
            <w:r>
              <w:rPr>
                <w:rFonts w:hint="eastAsia" w:ascii="Wingdings" w:hAnsi="Wingdings"/>
              </w:rPr>
              <w:t>¨</w:t>
            </w:r>
            <w:r>
              <w:rPr>
                <w:rFonts w:hint="eastAsia"/>
              </w:rPr>
              <w:t>图纸</w:t>
            </w:r>
            <w:r>
              <w:rPr>
                <w:rFonts w:hint="eastAsia" w:ascii="Wingdings" w:hAnsi="Wingdings"/>
              </w:rPr>
              <w:t>¨</w:t>
            </w:r>
            <w:r>
              <w:rPr>
                <w:rFonts w:hint="eastAsia"/>
              </w:rPr>
              <w:t>配方</w:t>
            </w:r>
            <w:r>
              <w:rPr>
                <w:rFonts w:hint="eastAsia" w:ascii="Wingdings" w:hAnsi="Wingdings"/>
              </w:rPr>
              <w:t>¨</w:t>
            </w:r>
            <w:r>
              <w:rPr>
                <w:rFonts w:hint="eastAsia"/>
              </w:rPr>
              <w:t>个人信息</w:t>
            </w:r>
            <w:r>
              <w:rPr>
                <w:rFonts w:hint="eastAsia" w:ascii="Wingdings" w:hAnsi="Wingdings"/>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rPr>
              <w:t>¨</w:t>
            </w:r>
            <w:r>
              <w:rPr>
                <w:rFonts w:hint="eastAsia"/>
              </w:rPr>
              <w:t>三包</w:t>
            </w:r>
            <w:r>
              <w:rPr>
                <w:rFonts w:hint="eastAsia" w:ascii="Wingdings" w:hAnsi="Wingdings"/>
              </w:rPr>
              <w:t>¨</w:t>
            </w:r>
            <w:r>
              <w:rPr>
                <w:rFonts w:hint="eastAsia"/>
              </w:rPr>
              <w:t>维修</w:t>
            </w:r>
            <w:r>
              <w:rPr>
                <w:rFonts w:hint="eastAsia" w:ascii="Wingdings" w:hAnsi="Wingdings"/>
              </w:rPr>
              <w:t>¨</w:t>
            </w:r>
            <w:r>
              <w:rPr>
                <w:rFonts w:hint="eastAsia"/>
              </w:rPr>
              <w:t>赔偿</w:t>
            </w:r>
            <w:r>
              <w:rPr>
                <w:rFonts w:hint="eastAsia" w:ascii="Wingdings" w:hAnsi="Wingdings"/>
              </w:rPr>
              <w:t>¨</w:t>
            </w:r>
            <w:r>
              <w:rPr>
                <w:rFonts w:hint="eastAsia"/>
              </w:rPr>
              <w:t>道歉</w:t>
            </w:r>
            <w:r>
              <w:rPr>
                <w:rFonts w:hint="eastAsia" w:ascii="Wingdings" w:hAnsi="Wingdings"/>
              </w:rPr>
              <w:sym w:font="Wingdings 2" w:char="0052"/>
            </w:r>
            <w:r>
              <w:rPr>
                <w:rFonts w:hint="eastAsia"/>
              </w:rPr>
              <w:t>最终处置</w:t>
            </w:r>
            <w:r>
              <w:rPr>
                <w:rFonts w:hint="eastAsia" w:ascii="Wingdings" w:hAnsi="Wingdings"/>
              </w:rPr>
              <w:t>¨</w:t>
            </w:r>
            <w:r>
              <w:rPr>
                <w:rFonts w:hint="eastAsia"/>
              </w:rPr>
              <w:t>其他</w:t>
            </w:r>
          </w:p>
          <w:p>
            <w:pPr>
              <w:shd w:val="clear" w:color="auto" w:fill="C7DAF1" w:themeFill="text2" w:themeFillTint="32"/>
            </w:pPr>
            <w:r>
              <w:rPr>
                <w:rFonts w:hint="eastAsia"/>
              </w:rPr>
              <w:t>交付后活动：</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rPr>
              <w:t>¨</w:t>
            </w:r>
            <w:r>
              <w:rPr>
                <w:rFonts w:hint="eastAsia"/>
              </w:rPr>
              <w:t>重要原材料</w:t>
            </w:r>
            <w:r>
              <w:rPr>
                <w:rFonts w:hint="eastAsia" w:ascii="Wingdings" w:hAnsi="Wingdings"/>
              </w:rPr>
              <w:t>¨</w:t>
            </w:r>
            <w:r>
              <w:rPr>
                <w:rFonts w:hint="eastAsia"/>
              </w:rPr>
              <w:t>设备</w:t>
            </w:r>
            <w:r>
              <w:rPr>
                <w:rFonts w:hint="eastAsia" w:ascii="Wingdings" w:hAnsi="Wingdings"/>
              </w:rPr>
              <w:t>¨</w:t>
            </w:r>
            <w:r>
              <w:rPr>
                <w:rFonts w:hint="eastAsia"/>
              </w:rPr>
              <w:t>检测设备</w:t>
            </w:r>
            <w:r>
              <w:rPr>
                <w:rFonts w:hint="eastAsia" w:ascii="Wingdings" w:hAnsi="Wingdings"/>
              </w:rPr>
              <w:t>¨</w:t>
            </w:r>
            <w:r>
              <w:rPr>
                <w:rFonts w:hint="eastAsia"/>
              </w:rPr>
              <w:t>图纸</w:t>
            </w:r>
            <w:r>
              <w:rPr>
                <w:rFonts w:hint="eastAsia" w:ascii="Wingdings" w:hAnsi="Wingdings"/>
              </w:rPr>
              <w:t>¨</w:t>
            </w:r>
            <w:r>
              <w:rPr>
                <w:rFonts w:hint="eastAsia"/>
              </w:rPr>
              <w:t>工艺</w:t>
            </w:r>
            <w:r>
              <w:rPr>
                <w:rFonts w:hint="eastAsia" w:ascii="Wingdings" w:hAnsi="Wingdings"/>
              </w:rPr>
              <w:t>¨</w:t>
            </w:r>
            <w:r>
              <w:rPr>
                <w:rFonts w:hint="eastAsia"/>
              </w:rPr>
              <w:t>加工场所</w:t>
            </w:r>
            <w:r>
              <w:rPr>
                <w:rFonts w:hint="eastAsia" w:ascii="Wingdings" w:hAnsi="Wingdings"/>
              </w:rPr>
              <w:t>¨</w:t>
            </w:r>
            <w:r>
              <w:rPr>
                <w:rFonts w:hint="eastAsia"/>
              </w:rPr>
              <w:t>其他</w:t>
            </w:r>
          </w:p>
          <w:p>
            <w:pPr>
              <w:shd w:val="clear" w:color="auto" w:fill="C7DAF1" w:themeFill="text2" w:themeFillTint="32"/>
            </w:pPr>
            <w:r>
              <w:rPr>
                <w:rFonts w:hint="eastAsia"/>
              </w:rPr>
              <w:t>变更控制：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rPr>
              <w:sym w:font="Wingdings 2" w:char="0052"/>
            </w:r>
            <w:r>
              <w:rPr>
                <w:rFonts w:hint="eastAsia"/>
              </w:rPr>
              <w:t>进货检验</w:t>
            </w:r>
            <w:r>
              <w:rPr>
                <w:rFonts w:hint="eastAsia" w:ascii="Wingdings" w:hAnsi="Wingdings"/>
              </w:rPr>
              <w:t>¨</w:t>
            </w:r>
            <w:r>
              <w:rPr>
                <w:rFonts w:hint="eastAsia"/>
              </w:rPr>
              <w:t>首件检验</w:t>
            </w:r>
            <w:r>
              <w:rPr>
                <w:rFonts w:hint="eastAsia" w:ascii="Wingdings" w:hAnsi="Wingdings"/>
              </w:rPr>
              <w:sym w:font="Wingdings 2" w:char="0052"/>
            </w:r>
            <w:r>
              <w:rPr>
                <w:rFonts w:hint="eastAsia"/>
              </w:rPr>
              <w:t>过程检验</w:t>
            </w:r>
            <w:r>
              <w:rPr>
                <w:rFonts w:hint="eastAsia" w:ascii="Wingdings" w:hAnsi="Wingdings"/>
              </w:rPr>
              <w:sym w:font="Wingdings 2" w:char="0052"/>
            </w:r>
            <w:r>
              <w:rPr>
                <w:rFonts w:hint="eastAsia"/>
              </w:rPr>
              <w:t>最终检验</w:t>
            </w:r>
            <w:r>
              <w:rPr>
                <w:rFonts w:hint="eastAsia" w:ascii="Wingdings" w:hAnsi="Wingdings"/>
              </w:rPr>
              <w:t>¨</w:t>
            </w:r>
            <w:r>
              <w:rPr>
                <w:rFonts w:hint="eastAsia"/>
              </w:rPr>
              <w:t>型式检验</w:t>
            </w:r>
            <w:r>
              <w:rPr>
                <w:rFonts w:hint="eastAsia" w:ascii="Wingdings" w:hAnsi="Wingdings"/>
              </w:rPr>
              <w:t>¨</w:t>
            </w:r>
            <w:r>
              <w:rPr>
                <w:rFonts w:hint="eastAsia"/>
              </w:rPr>
              <w:t>其他</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rPr>
              <w:sym w:font="Wingdings 2" w:char="0052"/>
            </w:r>
            <w:r>
              <w:rPr>
                <w:rFonts w:hint="eastAsia"/>
              </w:rPr>
              <w:t>顾客调查</w:t>
            </w:r>
            <w:r>
              <w:rPr>
                <w:rFonts w:hint="eastAsia" w:ascii="Wingdings" w:hAnsi="Wingdings"/>
              </w:rPr>
              <w:t>¨</w:t>
            </w:r>
            <w:r>
              <w:rPr>
                <w:rFonts w:hint="eastAsia"/>
              </w:rPr>
              <w:t>顾客对交付产品或服务的反馈</w:t>
            </w:r>
            <w:r>
              <w:rPr>
                <w:rFonts w:hint="eastAsia" w:ascii="Wingdings" w:hAnsi="Wingdings"/>
              </w:rPr>
              <w:t>¨</w:t>
            </w:r>
            <w:r>
              <w:rPr>
                <w:rFonts w:hint="eastAsia"/>
              </w:rPr>
              <w:t>顾客座谈</w:t>
            </w:r>
            <w:r>
              <w:rPr>
                <w:rFonts w:hint="eastAsia" w:ascii="Wingdings" w:hAnsi="Wingdings"/>
              </w:rPr>
              <w:t>¨</w:t>
            </w:r>
            <w:r>
              <w:rPr>
                <w:rFonts w:hint="eastAsia"/>
              </w:rPr>
              <w:t>市场占有率分析</w:t>
            </w:r>
            <w:r>
              <w:rPr>
                <w:rFonts w:hint="eastAsia" w:ascii="Wingdings" w:hAnsi="Wingdings"/>
              </w:rPr>
              <w:t>¨</w:t>
            </w:r>
            <w:r>
              <w:rPr>
                <w:rFonts w:hint="eastAsia"/>
              </w:rPr>
              <w:t>顾客赞扬</w:t>
            </w:r>
          </w:p>
          <w:p>
            <w:pPr>
              <w:shd w:val="clear" w:color="auto" w:fill="C7DAF1" w:themeFill="text2" w:themeFillTint="32"/>
            </w:pPr>
            <w:r>
              <w:rPr>
                <w:rFonts w:hint="eastAsia" w:ascii="Wingdings" w:hAnsi="Wingdings"/>
              </w:rPr>
              <w:t>¨</w:t>
            </w:r>
            <w:r>
              <w:rPr>
                <w:rFonts w:hint="eastAsia"/>
              </w:rPr>
              <w:t>担保索赔和</w:t>
            </w:r>
            <w:r>
              <w:rPr>
                <w:rFonts w:hint="eastAsia" w:ascii="Wingdings" w:hAnsi="Wingdings"/>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2021</w:t>
            </w:r>
            <w:r>
              <w:rPr>
                <w:rFonts w:hint="eastAsia"/>
              </w:rPr>
              <w:t>年</w:t>
            </w:r>
            <w:r>
              <w:rPr>
                <w:rFonts w:hint="eastAsia"/>
                <w:lang w:val="en-US" w:eastAsia="zh-CN"/>
              </w:rPr>
              <w:t>11</w:t>
            </w:r>
            <w:r>
              <w:rPr>
                <w:rFonts w:hint="eastAsia"/>
              </w:rPr>
              <w:t>月</w:t>
            </w:r>
            <w:r>
              <w:rPr>
                <w:rFonts w:hint="eastAsia"/>
                <w:lang w:val="en-US" w:eastAsia="zh-CN"/>
              </w:rPr>
              <w:t>10</w:t>
            </w:r>
            <w:r>
              <w:rPr>
                <w:rFonts w:hint="eastAsia"/>
              </w:rPr>
              <w:t>日实施了质量管理体系内部审核，对质量管理体系的符合性和有效性进行了审核。内审发现的项不符合在本次审核前已完成整改。在公司内完成的这些审核是可信的。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rPr>
              <w:sym w:font="Wingdings 2" w:char="0052"/>
            </w:r>
            <w:r>
              <w:rPr>
                <w:rFonts w:hint="eastAsia"/>
              </w:rPr>
              <w:t>对所有班次的现场操作已审核。</w:t>
            </w:r>
          </w:p>
          <w:p>
            <w:pPr>
              <w:shd w:val="clear" w:color="auto" w:fill="C7DAF1" w:themeFill="text2"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最高管理者已按策划的时间间隔，在年月日对组织的质量管理体系进行了评审，以确保其持续的适宜性、充分性和有效性；管理评审输入、输出均按要求提供。并对提出的改进措施进行了落实。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rPr>
              <w:sym w:font="Wingdings 2" w:char="0052"/>
            </w:r>
            <w:r>
              <w:rPr>
                <w:rFonts w:hint="eastAsia"/>
              </w:rPr>
              <w:t>不合格产品/服务</w:t>
            </w:r>
            <w:r>
              <w:rPr>
                <w:rFonts w:hint="eastAsia" w:ascii="Wingdings" w:hAnsi="Wingdings"/>
              </w:rPr>
              <w:t>¨</w:t>
            </w:r>
            <w:r>
              <w:rPr>
                <w:rFonts w:hint="eastAsia"/>
              </w:rPr>
              <w:t>自我验证的结果</w:t>
            </w:r>
            <w:r>
              <w:rPr>
                <w:rFonts w:hint="eastAsia" w:ascii="Wingdings" w:hAnsi="Wingdings"/>
              </w:rPr>
              <w:t>¨</w:t>
            </w:r>
            <w:r>
              <w:rPr>
                <w:rFonts w:hint="eastAsia"/>
              </w:rPr>
              <w:t>顾客投诉</w:t>
            </w:r>
            <w:r>
              <w:rPr>
                <w:rFonts w:hint="eastAsia" w:ascii="Wingdings" w:hAnsi="Wingdings"/>
              </w:rPr>
              <w:sym w:font="Wingdings 2" w:char="0052"/>
            </w:r>
            <w:r>
              <w:rPr>
                <w:rFonts w:hint="eastAsia"/>
              </w:rPr>
              <w:t>顾客满意调查</w:t>
            </w:r>
          </w:p>
          <w:p>
            <w:pPr>
              <w:shd w:val="clear" w:color="auto" w:fill="C7DAF1" w:themeFill="text2" w:themeFillTint="32"/>
            </w:pPr>
            <w:r>
              <w:rPr>
                <w:rFonts w:hint="eastAsia" w:ascii="Wingdings" w:hAnsi="Wingdings"/>
              </w:rPr>
              <w:sym w:font="Wingdings 2" w:char="0052"/>
            </w:r>
            <w:r>
              <w:rPr>
                <w:rFonts w:hint="eastAsia"/>
              </w:rPr>
              <w:t>内审不符合项</w:t>
            </w:r>
            <w:r>
              <w:rPr>
                <w:rFonts w:hint="eastAsia" w:ascii="Wingdings" w:hAnsi="Wingdings"/>
              </w:rPr>
              <w:t>¨</w:t>
            </w:r>
            <w:r>
              <w:rPr>
                <w:rFonts w:hint="eastAsia"/>
              </w:rPr>
              <w:t>外审不符合项</w:t>
            </w:r>
            <w:r>
              <w:rPr>
                <w:rFonts w:hint="eastAsia" w:ascii="Wingdings" w:hAnsi="Wingdings"/>
              </w:rPr>
              <w:sym w:font="Wingdings 2" w:char="0052"/>
            </w:r>
            <w:r>
              <w:rPr>
                <w:rFonts w:hint="eastAsia"/>
              </w:rPr>
              <w:t>管理评审</w:t>
            </w:r>
            <w:r>
              <w:rPr>
                <w:rFonts w:hint="eastAsia" w:ascii="Wingdings" w:hAnsi="Wingdings"/>
              </w:rPr>
              <w:sym w:font="Wingdings 2" w:char="0052"/>
            </w:r>
            <w:r>
              <w:rPr>
                <w:rFonts w:hint="eastAsia"/>
              </w:rPr>
              <w:t>目标统计分析结果</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1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3</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sym w:font="Wingdings 2" w:char="0052"/>
            </w:r>
            <w:r>
              <w:rPr>
                <w:rFonts w:hint="eastAsia"/>
              </w:rPr>
              <w:t>EMS体系建立以来□定期（近一年）□其他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rPr>
                    <w:sym w:font="Wingdings 2" w:char="0052"/>
                  </w:r>
                  <w:r>
                    <w:rPr>
                      <w:rFonts w:hint="eastAsia"/>
                    </w:rPr>
                    <w:t>法律法规□技术□竞争</w:t>
                  </w:r>
                  <w:r>
                    <w:rPr>
                      <w:rFonts w:hint="eastAsia"/>
                    </w:rPr>
                    <w:sym w:font="Wingdings 2" w:char="0052"/>
                  </w:r>
                  <w:r>
                    <w:rPr>
                      <w:rFonts w:hint="eastAsia"/>
                    </w:rPr>
                    <w:t>市场□文化</w:t>
                  </w:r>
                  <w:r>
                    <w:rPr>
                      <w:rFonts w:hint="eastAsia"/>
                    </w:rPr>
                    <w:sym w:font="Wingdings 2" w:char="0052"/>
                  </w:r>
                  <w:r>
                    <w:rPr>
                      <w:rFonts w:hint="eastAsia"/>
                    </w:rPr>
                    <w:t>社会□经济环境</w:t>
                  </w:r>
                </w:p>
                <w:p>
                  <w:pPr>
                    <w:shd w:val="clear" w:color="auto" w:fill="EBF1DE" w:themeFill="accent3" w:themeFillTint="32"/>
                  </w:pPr>
                  <w:r>
                    <w:rPr>
                      <w:rFonts w:hint="eastAsia"/>
                    </w:rPr>
                    <w:t>□政治</w:t>
                  </w:r>
                  <w:r>
                    <w:rPr>
                      <w:rFonts w:hint="eastAsia"/>
                    </w:rPr>
                    <w:sym w:font="Wingdings 2" w:char="0052"/>
                  </w:r>
                  <w:r>
                    <w:rPr>
                      <w:rFonts w:hint="eastAsia"/>
                    </w:rPr>
                    <w:t>监管</w:t>
                  </w:r>
                  <w:r>
                    <w:rPr>
                      <w:rFonts w:hint="eastAsia"/>
                    </w:rPr>
                    <w:sym w:font="Wingdings 2" w:char="0052"/>
                  </w:r>
                  <w:r>
                    <w:rPr>
                      <w:rFonts w:hint="eastAsia"/>
                    </w:rPr>
                    <w:t>财务□自然环境□其他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rPr>
                    <w:sym w:font="Wingdings 2" w:char="00A3"/>
                  </w:r>
                  <w:r>
                    <w:rPr>
                      <w:rFonts w:hint="eastAsia"/>
                    </w:rPr>
                    <w:t>价值观□文化□知识</w:t>
                  </w:r>
                  <w:r>
                    <w:rPr>
                      <w:rFonts w:hint="eastAsia"/>
                    </w:rPr>
                    <w:sym w:font="Wingdings 2" w:char="0052"/>
                  </w:r>
                  <w:r>
                    <w:rPr>
                      <w:rFonts w:hint="eastAsia"/>
                    </w:rPr>
                    <w:t>绩效</w:t>
                  </w:r>
                  <w:r>
                    <w:rPr>
                      <w:rFonts w:hint="eastAsia"/>
                    </w:rPr>
                    <w:sym w:font="Wingdings 2" w:char="0052"/>
                  </w:r>
                  <w:r>
                    <w:rPr>
                      <w:rFonts w:hint="eastAsia"/>
                    </w:rPr>
                    <w:t>工艺</w:t>
                  </w:r>
                  <w:r>
                    <w:rPr>
                      <w:rFonts w:hint="eastAsia"/>
                    </w:rPr>
                    <w:sym w:font="Wingdings 2" w:char="0052"/>
                  </w:r>
                  <w:r>
                    <w:rPr>
                      <w:rFonts w:hint="eastAsia"/>
                    </w:rPr>
                    <w:t>设备</w:t>
                  </w:r>
                  <w:r>
                    <w:rPr>
                      <w:rFonts w:hint="eastAsia"/>
                    </w:rPr>
                    <w:sym w:font="Wingdings 2" w:char="0052"/>
                  </w:r>
                  <w:r>
                    <w:rPr>
                      <w:rFonts w:hint="eastAsia"/>
                    </w:rPr>
                    <w:t>人员能力</w:t>
                  </w:r>
                </w:p>
                <w:p>
                  <w:pPr>
                    <w:shd w:val="clear" w:color="auto" w:fill="EBF1DE" w:themeFill="accent3" w:themeFillTint="32"/>
                  </w:pPr>
                  <w:r>
                    <w:rPr>
                      <w:rFonts w:hint="eastAsia"/>
                    </w:rPr>
                    <w:sym w:font="Wingdings 2" w:char="0052"/>
                  </w:r>
                  <w:r>
                    <w:t>活动、产品和服务</w:t>
                  </w:r>
                  <w:r>
                    <w:rPr>
                      <w:rFonts w:hint="eastAsia"/>
                    </w:rPr>
                    <w:t>□</w:t>
                  </w:r>
                  <w:r>
                    <w:t>战略方向</w:t>
                  </w:r>
                  <w:r>
                    <w:rPr>
                      <w:rFonts w:hint="eastAsia"/>
                    </w:rPr>
                    <w:t>□其他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sym w:font="Wingdings 2" w:char="00A3"/>
            </w:r>
            <w:r>
              <w:rPr>
                <w:rFonts w:hint="eastAsia"/>
              </w:rPr>
              <w:t>设计和开发</w:t>
            </w:r>
            <w:r>
              <w:rPr>
                <w:rFonts w:hint="eastAsia"/>
              </w:rPr>
              <w:sym w:font="Wingdings 2" w:char="0052"/>
            </w:r>
            <w:r>
              <w:rPr>
                <w:rFonts w:hint="eastAsia"/>
              </w:rPr>
              <w:t>采购□人力资源</w:t>
            </w:r>
            <w:r>
              <w:rPr>
                <w:rFonts w:hint="eastAsia"/>
              </w:rPr>
              <w:sym w:font="Wingdings 2" w:char="0052"/>
            </w:r>
            <w:r>
              <w:rPr>
                <w:rFonts w:hint="eastAsia"/>
              </w:rPr>
              <w:t>营销和市场</w:t>
            </w:r>
            <w:r>
              <w:rPr>
                <w:rFonts w:hint="eastAsia"/>
              </w:rPr>
              <w:sym w:font="Wingdings 2" w:char="0052"/>
            </w:r>
            <w:r>
              <w:rPr>
                <w:rFonts w:hint="eastAsia"/>
              </w:rPr>
              <w:t>生产□检验□仓库管理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sym w:font="Wingdings 2" w:char="0052"/>
            </w:r>
            <w:r>
              <w:rPr>
                <w:rFonts w:hint="eastAsia"/>
              </w:rPr>
              <w:t>节约能源</w:t>
            </w:r>
            <w:r>
              <w:rPr>
                <w:rFonts w:hint="eastAsia"/>
              </w:rPr>
              <w:sym w:font="Wingdings 2" w:char="0052"/>
            </w:r>
            <w:r>
              <w:rPr>
                <w:rFonts w:hint="eastAsia"/>
              </w:rPr>
              <w:t>节约资源□达标排放</w:t>
            </w:r>
            <w:r>
              <w:rPr>
                <w:rFonts w:hint="eastAsia"/>
              </w:rPr>
              <w:sym w:font="Wingdings 2" w:char="0052"/>
            </w:r>
            <w:r>
              <w:rPr>
                <w:rFonts w:hint="eastAsia"/>
              </w:rPr>
              <w:t>消防控制</w:t>
            </w:r>
            <w:r>
              <w:rPr>
                <w:rFonts w:hint="eastAsia"/>
              </w:rPr>
              <w:sym w:font="Wingdings 2" w:char="0052"/>
            </w:r>
            <w:r>
              <w:rPr>
                <w:rFonts w:hint="eastAsia"/>
              </w:rPr>
              <w:t>危化品管理</w:t>
            </w:r>
            <w:r>
              <w:rPr>
                <w:rFonts w:hint="eastAsia"/>
              </w:rPr>
              <w:sym w:font="Wingdings 2" w:char="0052"/>
            </w:r>
            <w:r>
              <w:rPr>
                <w:rFonts w:hint="eastAsia"/>
              </w:rPr>
              <w:t>特种设备管理</w:t>
            </w:r>
          </w:p>
          <w:p>
            <w:pPr>
              <w:shd w:val="clear" w:color="auto" w:fill="EBF1DE" w:themeFill="accent3" w:themeFillTint="32"/>
              <w:spacing w:before="40" w:after="40"/>
            </w:pPr>
            <w:r>
              <w:rPr>
                <w:rFonts w:hint="eastAsia"/>
              </w:rPr>
              <w:t>□环评三同时□其他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□危险废物处置□消防检测□生产/服务过程□环保监测□产品运输□设备维修</w:t>
            </w:r>
          </w:p>
          <w:p>
            <w:pPr>
              <w:shd w:val="clear" w:color="auto" w:fill="EBF1DE" w:themeFill="accent3" w:themeFillTint="32"/>
              <w:spacing w:before="40" w:after="40"/>
            </w:pPr>
            <w:r>
              <w:rPr>
                <w:rFonts w:hint="eastAsia"/>
              </w:rPr>
              <w:t>□人员培训□其他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w:t>
            </w:r>
            <w:r>
              <w:rPr>
                <w:rFonts w:hint="eastAsia"/>
              </w:rPr>
              <w:sym w:font="Wingdings 2" w:char="0052"/>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pStyle w:val="3"/>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rPr>
            </w:pPr>
            <w:r>
              <w:rPr>
                <w:rFonts w:hint="eastAsia"/>
              </w:rPr>
              <w:t>最高管理者制定了文件化的管理体系方针：</w:t>
            </w:r>
          </w:p>
          <w:p>
            <w:pPr>
              <w:pStyle w:val="3"/>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9"/>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顾客至上，质量为先；强化管理，持续改进；</w:t>
            </w:r>
          </w:p>
          <w:p>
            <w:pPr>
              <w:pStyle w:val="3"/>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9"/>
              <w:rPr>
                <w:rFonts w:hint="eastAsia" w:ascii="宋体" w:hAnsi="宋体" w:eastAsia="宋体" w:cs="宋体"/>
                <w:b/>
                <w:bCs w:val="0"/>
                <w:color w:val="auto"/>
                <w:sz w:val="21"/>
                <w:szCs w:val="21"/>
                <w:lang w:eastAsia="zh-CN"/>
              </w:rPr>
            </w:pPr>
            <w:r>
              <w:rPr>
                <w:rFonts w:hint="eastAsia" w:ascii="宋体" w:hAnsi="宋体" w:eastAsia="宋体" w:cs="宋体"/>
                <w:b/>
                <w:bCs w:val="0"/>
                <w:color w:val="auto"/>
                <w:sz w:val="21"/>
                <w:szCs w:val="21"/>
              </w:rPr>
              <w:t>环保美观，结构合理，关爱环境，预防污染</w:t>
            </w:r>
            <w:r>
              <w:rPr>
                <w:rFonts w:hint="eastAsia" w:ascii="宋体" w:hAnsi="宋体" w:eastAsia="宋体" w:cs="宋体"/>
                <w:b/>
                <w:bCs w:val="0"/>
                <w:color w:val="auto"/>
                <w:sz w:val="21"/>
                <w:szCs w:val="21"/>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9"/>
            </w:pPr>
            <w:r>
              <w:rPr>
                <w:rFonts w:hint="eastAsia" w:ascii="宋体" w:hAnsi="宋体" w:eastAsia="宋体" w:cs="宋体"/>
                <w:b/>
                <w:bCs w:val="0"/>
                <w:color w:val="auto"/>
                <w:sz w:val="21"/>
                <w:szCs w:val="21"/>
              </w:rPr>
              <w:t>关爱生命，关注安全，</w:t>
            </w:r>
            <w:r>
              <w:rPr>
                <w:rFonts w:hint="eastAsia" w:ascii="宋体" w:hAnsi="宋体" w:eastAsia="宋体" w:cs="宋体"/>
                <w:b/>
                <w:bCs w:val="0"/>
                <w:color w:val="auto"/>
                <w:spacing w:val="18"/>
                <w:sz w:val="21"/>
                <w:szCs w:val="21"/>
              </w:rPr>
              <w:t>遵规守法，降低风险</w:t>
            </w:r>
            <w:r>
              <w:rPr>
                <w:rFonts w:hint="eastAsia" w:ascii="宋体" w:hAnsi="宋体" w:eastAsia="宋体" w:cs="宋体"/>
                <w:b/>
                <w:bCs w:val="0"/>
                <w:color w:val="auto"/>
                <w:spacing w:val="18"/>
                <w:sz w:val="21"/>
                <w:szCs w:val="21"/>
                <w:lang w:eastAsia="zh-CN"/>
              </w:rPr>
              <w:t>。</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default" w:eastAsia="宋体"/>
                <w:lang w:val="en-US" w:eastAsia="zh-CN"/>
              </w:rPr>
            </w:pPr>
            <w:r>
              <w:rPr>
                <w:rFonts w:hint="eastAsia"/>
              </w:rPr>
              <w:t>EMS的主管部门是——</w:t>
            </w:r>
            <w:r>
              <w:rPr>
                <w:rFonts w:hint="eastAsia"/>
                <w:lang w:val="en-US" w:eastAsia="zh-CN"/>
              </w:rPr>
              <w:t>综合管理部</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人员素质参差不齐，环保意识不强，对岗位环境因素认识不足，控制方法不明确；</w:t>
                  </w:r>
                </w:p>
              </w:tc>
              <w:tc>
                <w:tcPr>
                  <w:tcW w:w="3965" w:type="dxa"/>
                </w:tcPr>
                <w:p>
                  <w:pPr>
                    <w:shd w:val="clear" w:color="auto" w:fill="EBF1DE" w:themeFill="accent3" w:themeFillTint="32"/>
                  </w:pPr>
                  <w:r>
                    <w:rPr>
                      <w:rFonts w:hint="eastAsia"/>
                    </w:rPr>
                    <w:t>制定相应管理文件，组织员工参与岗位环境因素的识别，岗位及仓库重要因素的培训</w:t>
                  </w:r>
                </w:p>
              </w:tc>
              <w:tc>
                <w:tcPr>
                  <w:tcW w:w="1717" w:type="dxa"/>
                </w:tcPr>
                <w:p>
                  <w:pPr>
                    <w:shd w:val="clear" w:color="auto" w:fill="EBF1DE" w:themeFill="accent3"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适用环境法律法规的识别、收集及宣传不够，相对应公司内部活动及环境因素不够明确，部分员工守法意识淡薄。</w:t>
                  </w:r>
                </w:p>
              </w:tc>
              <w:tc>
                <w:tcPr>
                  <w:tcW w:w="3965" w:type="dxa"/>
                </w:tcPr>
                <w:p>
                  <w:pPr>
                    <w:shd w:val="clear" w:color="auto" w:fill="EBF1DE" w:themeFill="accent3" w:themeFillTint="32"/>
                  </w:pPr>
                  <w:r>
                    <w:rPr>
                      <w:rFonts w:hint="eastAsia"/>
                    </w:rPr>
                    <w:t>加强识别、收集，定期更新，重要条款予以培训或纳入制度中。</w:t>
                  </w:r>
                </w:p>
              </w:tc>
              <w:tc>
                <w:tcPr>
                  <w:tcW w:w="1717" w:type="dxa"/>
                </w:tcPr>
                <w:p>
                  <w:pPr>
                    <w:shd w:val="clear" w:color="auto" w:fill="EBF1DE" w:themeFill="accent3" w:themeFillTint="32"/>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未履行合规义务可损害组织的声誉或导致诉讼；</w:t>
                  </w:r>
                </w:p>
              </w:tc>
              <w:tc>
                <w:tcPr>
                  <w:tcW w:w="3965" w:type="dxa"/>
                </w:tcPr>
                <w:p>
                  <w:pPr>
                    <w:shd w:val="clear" w:color="auto" w:fill="EBF1DE" w:themeFill="accent3" w:themeFillTint="32"/>
                  </w:pPr>
                  <w:r>
                    <w:rPr>
                      <w:rFonts w:hint="eastAsia"/>
                    </w:rPr>
                    <w:t>加强对法律法规执行，遵守法规要求，更多地履行合规义务，能够提升组织的声誉</w:t>
                  </w:r>
                </w:p>
              </w:tc>
              <w:tc>
                <w:tcPr>
                  <w:tcW w:w="1717" w:type="dxa"/>
                </w:tcPr>
                <w:p>
                  <w:pPr>
                    <w:shd w:val="clear" w:color="auto" w:fill="EBF1DE" w:themeFill="accent3" w:themeFillTint="32"/>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t>□能源消耗□资源消耗□废水排放</w:t>
            </w:r>
            <w:r>
              <w:rPr>
                <w:rFonts w:hint="eastAsia"/>
              </w:rPr>
              <w:sym w:font="Wingdings 2" w:char="0052"/>
            </w:r>
            <w:r>
              <w:rPr>
                <w:rFonts w:hint="eastAsia"/>
              </w:rPr>
              <w:t>废气排放□粉尘排放</w:t>
            </w:r>
            <w:r>
              <w:rPr>
                <w:rFonts w:hint="eastAsia"/>
              </w:rPr>
              <w:sym w:font="Wingdings 2" w:char="0052"/>
            </w:r>
            <w:r>
              <w:rPr>
                <w:rFonts w:hint="eastAsia"/>
              </w:rPr>
              <w:t>危废排放</w:t>
            </w:r>
            <w:r>
              <w:rPr>
                <w:rFonts w:hint="eastAsia"/>
              </w:rPr>
              <w:sym w:font="Wingdings 2" w:char="0052"/>
            </w:r>
            <w:r>
              <w:rPr>
                <w:rFonts w:hint="eastAsia"/>
              </w:rPr>
              <w:t>噪声排放□危化品泄露</w:t>
            </w:r>
            <w:r>
              <w:rPr>
                <w:rFonts w:hint="eastAsia"/>
              </w:rPr>
              <w:sym w:font="Wingdings 2" w:char="00A3"/>
            </w:r>
            <w:r>
              <w:rPr>
                <w:rFonts w:hint="eastAsia"/>
              </w:rPr>
              <w:t>压力容器爆炸</w:t>
            </w:r>
            <w:r>
              <w:rPr>
                <w:rFonts w:hint="eastAsia"/>
              </w:rPr>
              <w:sym w:font="Wingdings 2" w:char="0052"/>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pPr>
            <w:r>
              <w:rPr>
                <w:rFonts w:hint="eastAsia"/>
              </w:rPr>
              <w:sym w:font="Wingdings 2" w:char="0052"/>
            </w:r>
            <w:r>
              <w:rPr>
                <w:rFonts w:hint="eastAsia"/>
              </w:rPr>
              <w:t>排污许可证编号：</w:t>
            </w:r>
            <w:r>
              <w:rPr>
                <w:rFonts w:hint="eastAsia"/>
                <w:color w:val="000000"/>
              </w:rPr>
              <w:t xml:space="preserve">911306280633981670 </w:t>
            </w:r>
          </w:p>
          <w:p>
            <w:pPr>
              <w:shd w:val="clear" w:color="auto" w:fill="EBF1DE" w:themeFill="accent3" w:themeFillTint="32"/>
              <w:rPr>
                <w:rFonts w:hint="eastAsia"/>
              </w:rPr>
            </w:pPr>
            <w:r>
              <w:rPr>
                <w:rFonts w:hint="eastAsia"/>
              </w:rPr>
              <w:sym w:font="Wingdings 2" w:char="00A3"/>
            </w:r>
            <w:r>
              <w:rPr>
                <w:rFonts w:hint="eastAsia"/>
              </w:rPr>
              <w:t>环境影响登记表日期：</w:t>
            </w:r>
          </w:p>
          <w:p>
            <w:pPr>
              <w:shd w:val="clear" w:color="auto" w:fill="EBF1DE" w:themeFill="accent3" w:themeFillTint="32"/>
            </w:pPr>
            <w:r>
              <w:rPr>
                <w:rFonts w:hint="eastAsia"/>
              </w:rPr>
              <w:sym w:font="Wingdings 2" w:char="0052"/>
            </w:r>
            <w:r>
              <w:rPr>
                <w:rFonts w:hint="eastAsia"/>
              </w:rPr>
              <w:t>环境影响报告表日期：</w:t>
            </w:r>
            <w:r>
              <w:rPr>
                <w:rFonts w:hint="eastAsia"/>
                <w:lang w:val="en-US" w:eastAsia="zh-CN"/>
              </w:rPr>
              <w:t>2020.10</w:t>
            </w:r>
          </w:p>
          <w:p>
            <w:pPr>
              <w:shd w:val="clear" w:color="auto" w:fill="EBF1DE" w:themeFill="accent3" w:themeFillTint="32"/>
            </w:pPr>
            <w:r>
              <w:rPr>
                <w:rFonts w:hint="eastAsia"/>
              </w:rPr>
              <w:t>□环境影响报告书日期：</w:t>
            </w:r>
          </w:p>
          <w:p>
            <w:pPr>
              <w:shd w:val="clear" w:color="auto" w:fill="EBF1DE" w:themeFill="accent3" w:themeFillTint="32"/>
            </w:pPr>
            <w:r>
              <w:rPr>
                <w:rFonts w:hint="eastAsia"/>
              </w:rPr>
              <w:t>□消防验收/备案证明日期：</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rPr>
              <w:t>□污水处理</w:t>
            </w:r>
            <w:r>
              <w:rPr>
                <w:rFonts w:hint="eastAsia"/>
              </w:rPr>
              <w:sym w:font="Wingdings 2" w:char="00A3"/>
            </w:r>
            <w:r>
              <w:rPr>
                <w:rFonts w:hint="eastAsia"/>
              </w:rPr>
              <w:t>除尘设备□设备降噪</w:t>
            </w:r>
            <w:r>
              <w:rPr>
                <w:rFonts w:hint="eastAsia"/>
              </w:rPr>
              <w:sym w:font="Wingdings 2" w:char="0052"/>
            </w:r>
            <w:r>
              <w:rPr>
                <w:rFonts w:hint="eastAsia"/>
              </w:rPr>
              <w:t>危废合法处置</w:t>
            </w:r>
            <w:r>
              <w:rPr>
                <w:rFonts w:hint="eastAsia"/>
              </w:rPr>
              <w:sym w:font="Wingdings 2" w:char="0052"/>
            </w:r>
            <w:r>
              <w:rPr>
                <w:rFonts w:hint="eastAsia"/>
              </w:rPr>
              <w:t>使用节能设备</w:t>
            </w:r>
            <w:r>
              <w:rPr>
                <w:rFonts w:hint="eastAsia"/>
              </w:rPr>
              <w:sym w:font="Wingdings 2" w:char="0052"/>
            </w:r>
            <w:r>
              <w:rPr>
                <w:rFonts w:hint="eastAsia"/>
              </w:rPr>
              <w:t>危化品控制</w:t>
            </w:r>
          </w:p>
          <w:p>
            <w:pPr>
              <w:shd w:val="clear" w:color="auto" w:fill="EBF1DE" w:themeFill="accent3" w:themeFillTint="32"/>
              <w:rPr>
                <w:highlight w:val="cyan"/>
              </w:rPr>
            </w:pPr>
            <w:r>
              <w:rPr>
                <w:rFonts w:hint="eastAsia"/>
              </w:rPr>
              <w:sym w:font="Wingdings 2" w:char="0052"/>
            </w:r>
            <w:r>
              <w:rPr>
                <w:rFonts w:hint="eastAsia"/>
              </w:rPr>
              <w:t>压力容器检测</w:t>
            </w:r>
            <w:r>
              <w:rPr>
                <w:rFonts w:hint="eastAsia"/>
              </w:rPr>
              <w:sym w:font="Wingdings 2" w:char="0052"/>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r>
                    <w:rPr>
                      <w:rFonts w:hint="eastAsia" w:ascii="宋体" w:hAnsi="宋体" w:eastAsia="宋体" w:cs="宋体"/>
                      <w:color w:val="auto"/>
                      <w:kern w:val="0"/>
                      <w:sz w:val="24"/>
                      <w:szCs w:val="24"/>
                      <w:lang w:eastAsia="zh-CN"/>
                    </w:rPr>
                    <w:t>废水/废气/噪声达标排放（达标100%）</w:t>
                  </w:r>
                </w:p>
              </w:tc>
              <w:tc>
                <w:tcPr>
                  <w:tcW w:w="3136" w:type="dxa"/>
                  <w:shd w:val="clear" w:color="auto" w:fill="auto"/>
                  <w:vAlign w:val="center"/>
                </w:tcPr>
                <w:p>
                  <w:pPr>
                    <w:shd w:val="clear" w:color="auto" w:fill="EBF1DE" w:themeFill="accent3" w:themeFillTint="32"/>
                    <w:rPr>
                      <w:lang w:val="en-GB"/>
                    </w:rPr>
                  </w:pPr>
                  <w:r>
                    <w:rPr>
                      <w:rFonts w:hint="eastAsia" w:ascii="宋体" w:hAnsi="宋体" w:cs="宋体"/>
                      <w:color w:val="auto"/>
                      <w:kern w:val="0"/>
                      <w:sz w:val="24"/>
                      <w:szCs w:val="24"/>
                    </w:rPr>
                    <w:t>生活</w:t>
                  </w:r>
                  <w:r>
                    <w:rPr>
                      <w:rFonts w:hint="eastAsia" w:ascii="宋体" w:hAnsi="宋体" w:cs="宋体"/>
                      <w:color w:val="auto"/>
                      <w:kern w:val="0"/>
                      <w:sz w:val="24"/>
                      <w:szCs w:val="24"/>
                      <w:lang w:val="en-US" w:eastAsia="zh-CN"/>
                    </w:rPr>
                    <w:t>污水、</w:t>
                  </w:r>
                  <w:r>
                    <w:rPr>
                      <w:rFonts w:hint="eastAsia" w:ascii="宋体" w:hAnsi="宋体" w:cs="宋体"/>
                      <w:color w:val="auto"/>
                      <w:kern w:val="0"/>
                      <w:sz w:val="24"/>
                      <w:szCs w:val="24"/>
                    </w:rPr>
                    <w:t>厂界噪声排放符合要求</w:t>
                  </w:r>
                </w:p>
              </w:tc>
              <w:tc>
                <w:tcPr>
                  <w:tcW w:w="1350" w:type="dxa"/>
                  <w:shd w:val="clear" w:color="auto" w:fill="auto"/>
                  <w:vAlign w:val="center"/>
                </w:tcPr>
                <w:p>
                  <w:pPr>
                    <w:shd w:val="clear" w:color="auto" w:fill="EBF1DE" w:themeFill="accent3" w:themeFillTint="32"/>
                    <w:rPr>
                      <w:rFonts w:hint="default" w:eastAsia="宋体"/>
                      <w:lang w:val="en-US" w:eastAsia="zh-CN"/>
                    </w:rPr>
                  </w:pPr>
                  <w:r>
                    <w:rPr>
                      <w:rFonts w:hint="eastAsia"/>
                      <w:lang w:val="en-US" w:eastAsia="zh-CN"/>
                    </w:rPr>
                    <w:t>生产部</w:t>
                  </w:r>
                </w:p>
              </w:tc>
              <w:tc>
                <w:tcPr>
                  <w:tcW w:w="1774" w:type="dxa"/>
                  <w:shd w:val="clear" w:color="auto" w:fill="auto"/>
                  <w:vAlign w:val="center"/>
                </w:tcPr>
                <w:p>
                  <w:pPr>
                    <w:shd w:val="clear" w:color="auto" w:fill="EBF1DE" w:themeFill="accent3" w:themeFillTint="32"/>
                    <w:jc w:val="center"/>
                    <w:rPr>
                      <w:rFonts w:hint="default" w:ascii="宋体" w:hAnsi="宋体" w:eastAsia="宋体"/>
                      <w:lang w:val="en-US" w:eastAsia="zh-CN"/>
                    </w:rPr>
                  </w:pPr>
                  <w:r>
                    <w:rPr>
                      <w:rFonts w:hint="eastAsia" w:ascii="宋体" w:hAnsi="宋体"/>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r>
                    <w:rPr>
                      <w:rFonts w:hint="eastAsia" w:ascii="宋体" w:hAnsi="宋体" w:cs="宋体"/>
                      <w:color w:val="auto"/>
                      <w:kern w:val="0"/>
                      <w:sz w:val="24"/>
                      <w:szCs w:val="24"/>
                    </w:rPr>
                    <w:t>生产、</w:t>
                  </w:r>
                  <w:r>
                    <w:rPr>
                      <w:rFonts w:hint="eastAsia" w:ascii="宋体" w:hAnsi="宋体" w:cs="宋体"/>
                      <w:color w:val="auto"/>
                      <w:kern w:val="0"/>
                      <w:sz w:val="24"/>
                      <w:szCs w:val="24"/>
                      <w:lang w:eastAsia="zh-CN"/>
                    </w:rPr>
                    <w:t>办公</w:t>
                  </w:r>
                  <w:r>
                    <w:rPr>
                      <w:rFonts w:hint="eastAsia" w:ascii="宋体" w:hAnsi="宋体" w:cs="宋体"/>
                      <w:color w:val="auto"/>
                      <w:kern w:val="0"/>
                      <w:sz w:val="24"/>
                      <w:szCs w:val="24"/>
                    </w:rPr>
                    <w:t>废弃物分类收集处理率100%</w:t>
                  </w:r>
                </w:p>
              </w:tc>
              <w:tc>
                <w:tcPr>
                  <w:tcW w:w="3136" w:type="dxa"/>
                  <w:shd w:val="clear" w:color="auto" w:fill="auto"/>
                  <w:vAlign w:val="center"/>
                </w:tcPr>
                <w:p>
                  <w:pPr>
                    <w:shd w:val="clear" w:color="auto" w:fill="EBF1DE" w:themeFill="accent3" w:themeFillTint="32"/>
                    <w:rPr>
                      <w:rFonts w:ascii="宋体" w:hAnsi="宋体"/>
                    </w:rPr>
                  </w:pPr>
                  <w:r>
                    <w:rPr>
                      <w:rFonts w:hint="eastAsia" w:ascii="宋体" w:hAnsi="宋体" w:eastAsia="宋体" w:cs="宋体"/>
                      <w:i w:val="0"/>
                      <w:color w:val="auto"/>
                      <w:kern w:val="0"/>
                      <w:sz w:val="24"/>
                      <w:szCs w:val="24"/>
                      <w:u w:val="none"/>
                      <w:lang w:val="en-US" w:eastAsia="zh-CN" w:bidi="ar"/>
                    </w:rPr>
                    <w:t>分类次数/总处理次数×100%</w:t>
                  </w:r>
                </w:p>
              </w:tc>
              <w:tc>
                <w:tcPr>
                  <w:tcW w:w="1350" w:type="dxa"/>
                  <w:shd w:val="clear" w:color="auto" w:fill="auto"/>
                  <w:vAlign w:val="center"/>
                </w:tcPr>
                <w:p>
                  <w:pPr>
                    <w:shd w:val="clear" w:color="auto" w:fill="EBF1DE" w:themeFill="accent3" w:themeFillTint="32"/>
                    <w:rPr>
                      <w:rFonts w:hint="eastAsia" w:ascii="宋体" w:hAnsi="宋体" w:eastAsia="宋体"/>
                      <w:lang w:val="en-US" w:eastAsia="zh-CN"/>
                    </w:rPr>
                  </w:pPr>
                  <w:r>
                    <w:rPr>
                      <w:rFonts w:hint="eastAsia" w:ascii="宋体" w:hAnsi="宋体"/>
                      <w:lang w:val="en-US" w:eastAsia="zh-CN"/>
                    </w:rPr>
                    <w:t>各部门</w:t>
                  </w:r>
                </w:p>
              </w:tc>
              <w:tc>
                <w:tcPr>
                  <w:tcW w:w="1774" w:type="dxa"/>
                  <w:shd w:val="clear" w:color="auto" w:fill="auto"/>
                  <w:vAlign w:val="center"/>
                </w:tcPr>
                <w:p>
                  <w:pPr>
                    <w:shd w:val="clear" w:color="auto" w:fill="EBF1DE" w:themeFill="accent3" w:themeFillTint="32"/>
                    <w:jc w:val="center"/>
                    <w:rPr>
                      <w:rFonts w:ascii="宋体" w:hAnsi="宋体"/>
                    </w:rPr>
                  </w:pPr>
                  <w:r>
                    <w:rPr>
                      <w:rFonts w:hint="eastAsia" w:ascii="宋体" w:hAnsi="宋体"/>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r>
                    <w:rPr>
                      <w:rFonts w:hint="eastAsia" w:ascii="宋体" w:hAnsi="宋体" w:eastAsia="宋体" w:cs="宋体"/>
                      <w:i w:val="0"/>
                      <w:color w:val="auto"/>
                      <w:kern w:val="0"/>
                      <w:sz w:val="24"/>
                      <w:szCs w:val="24"/>
                      <w:u w:val="none"/>
                      <w:lang w:val="en-US" w:eastAsia="zh-CN" w:bidi="ar"/>
                    </w:rPr>
                    <w:t>火灾事故为0</w:t>
                  </w:r>
                </w:p>
              </w:tc>
              <w:tc>
                <w:tcPr>
                  <w:tcW w:w="3136" w:type="dxa"/>
                  <w:shd w:val="clear" w:color="auto" w:fill="auto"/>
                  <w:vAlign w:val="center"/>
                </w:tcPr>
                <w:p>
                  <w:pPr>
                    <w:shd w:val="clear" w:color="auto" w:fill="EBF1DE" w:themeFill="accent3" w:themeFillTint="32"/>
                    <w:rPr>
                      <w:rFonts w:ascii="宋体" w:hAnsi="宋体"/>
                    </w:rPr>
                  </w:pPr>
                  <w:r>
                    <w:rPr>
                      <w:rFonts w:hint="eastAsia" w:ascii="宋体" w:hAnsi="宋体" w:eastAsia="宋体" w:cs="宋体"/>
                      <w:i w:val="0"/>
                      <w:color w:val="auto"/>
                      <w:kern w:val="0"/>
                      <w:sz w:val="24"/>
                      <w:szCs w:val="24"/>
                      <w:u w:val="none"/>
                      <w:lang w:val="en-US" w:eastAsia="zh-CN" w:bidi="ar"/>
                    </w:rPr>
                    <w:t>以实际发生为准进行计数</w:t>
                  </w:r>
                </w:p>
              </w:tc>
              <w:tc>
                <w:tcPr>
                  <w:tcW w:w="1350" w:type="dxa"/>
                  <w:shd w:val="clear" w:color="auto" w:fill="auto"/>
                  <w:vAlign w:val="center"/>
                </w:tcPr>
                <w:p>
                  <w:pPr>
                    <w:shd w:val="clear" w:color="auto" w:fill="EBF1DE" w:themeFill="accent3" w:themeFillTint="32"/>
                    <w:rPr>
                      <w:rFonts w:ascii="宋体" w:hAnsi="宋体"/>
                    </w:rPr>
                  </w:pPr>
                  <w:r>
                    <w:rPr>
                      <w:rFonts w:hint="eastAsia" w:ascii="宋体" w:hAnsi="宋体"/>
                      <w:lang w:val="en-US" w:eastAsia="zh-CN"/>
                    </w:rPr>
                    <w:t>各部门</w:t>
                  </w:r>
                </w:p>
              </w:tc>
              <w:tc>
                <w:tcPr>
                  <w:tcW w:w="1774" w:type="dxa"/>
                  <w:shd w:val="clear" w:color="auto" w:fill="auto"/>
                  <w:vAlign w:val="center"/>
                </w:tcPr>
                <w:p>
                  <w:pPr>
                    <w:shd w:val="clear" w:color="auto" w:fill="EBF1DE" w:themeFill="accent3" w:themeFillTint="32"/>
                    <w:jc w:val="center"/>
                    <w:rPr>
                      <w:rFonts w:hint="eastAsia" w:ascii="宋体" w:hAnsi="宋体" w:eastAsia="宋体"/>
                      <w:lang w:val="en-US" w:eastAsia="zh-CN"/>
                    </w:rPr>
                  </w:pPr>
                  <w:r>
                    <w:rPr>
                      <w:rFonts w:hint="eastAsia" w:ascii="宋体" w:hAnsi="宋体"/>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Wingdings" w:hAnsi="Wingdings"/>
              </w:rPr>
              <w:sym w:font="Wingdings 2" w:char="0052"/>
            </w:r>
            <w:r>
              <w:rPr>
                <w:rFonts w:hint="eastAsia"/>
              </w:rPr>
              <w:t>目标已实现</w:t>
            </w:r>
          </w:p>
          <w:p>
            <w:pPr>
              <w:shd w:val="clear" w:color="auto" w:fill="EBF1DE" w:themeFill="accent3"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rPr>
              <w:sym w:font="Wingdings 2" w:char="0052"/>
            </w:r>
            <w:r>
              <w:rPr>
                <w:rFonts w:hint="eastAsia"/>
              </w:rPr>
              <w:t>人力资源</w:t>
            </w:r>
            <w:r>
              <w:rPr>
                <w:rFonts w:hint="eastAsia" w:ascii="Wingdings" w:hAnsi="Wingdings"/>
              </w:rPr>
              <w:t>¨</w:t>
            </w:r>
            <w:r>
              <w:rPr>
                <w:rFonts w:hint="eastAsia"/>
              </w:rPr>
              <w:t>自然资源</w:t>
            </w:r>
            <w:r>
              <w:rPr>
                <w:rFonts w:hint="eastAsia" w:ascii="Wingdings" w:hAnsi="Wingdings"/>
              </w:rPr>
              <w:sym w:font="Wingdings 2" w:char="0052"/>
            </w:r>
            <w:r>
              <w:rPr>
                <w:rFonts w:hint="eastAsia"/>
              </w:rPr>
              <w:t>基础设施</w:t>
            </w:r>
            <w:r>
              <w:rPr>
                <w:rFonts w:hint="eastAsia" w:ascii="Wingdings" w:hAnsi="Wingdings"/>
              </w:rPr>
              <w:t>¨</w:t>
            </w:r>
            <w:r>
              <w:rPr>
                <w:rFonts w:hint="eastAsia"/>
              </w:rPr>
              <w:t>技术</w:t>
            </w:r>
            <w:r>
              <w:rPr>
                <w:rFonts w:hint="eastAsia" w:ascii="Wingdings" w:hAnsi="Wingdings"/>
              </w:rPr>
              <w:sym w:font="Wingdings 2" w:char="0052"/>
            </w:r>
            <w:r>
              <w:rPr>
                <w:rFonts w:hint="eastAsia"/>
              </w:rPr>
              <w:t>财务资源。</w:t>
            </w:r>
          </w:p>
          <w:p>
            <w:pPr>
              <w:shd w:val="clear" w:color="auto" w:fill="EBF1DE" w:themeFill="accent3" w:themeFillTint="32"/>
            </w:pPr>
            <w:r>
              <w:rPr>
                <w:rFonts w:hint="eastAsia"/>
              </w:rPr>
              <w:sym w:font="Wingdings 2" w:char="0052"/>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rPr>
                <w:rFonts w:hint="eastAsia"/>
              </w:rPr>
            </w:pPr>
            <w:r>
              <w:rPr>
                <w:rFonts w:hint="eastAsia"/>
              </w:rPr>
              <w:t>建筑面积</w:t>
            </w:r>
            <w:r>
              <w:rPr>
                <w:rFonts w:hint="eastAsia"/>
                <w:lang w:val="en-US" w:eastAsia="zh-CN"/>
              </w:rPr>
              <w:t>7000</w:t>
            </w:r>
            <w:r>
              <w:rPr>
                <w:rFonts w:hint="eastAsia"/>
              </w:rPr>
              <w:t>平方米；生产车间</w:t>
            </w:r>
            <w:r>
              <w:rPr>
                <w:rFonts w:hint="eastAsia"/>
                <w:lang w:val="en-US" w:eastAsia="zh-CN"/>
              </w:rPr>
              <w:t>4</w:t>
            </w:r>
            <w:r>
              <w:rPr>
                <w:rFonts w:hint="eastAsia"/>
              </w:rPr>
              <w:t>个；库房</w:t>
            </w:r>
            <w:r>
              <w:rPr>
                <w:rFonts w:hint="eastAsia"/>
                <w:lang w:val="en-US" w:eastAsia="zh-CN"/>
              </w:rPr>
              <w:t>3</w:t>
            </w:r>
            <w:r>
              <w:rPr>
                <w:rFonts w:hint="eastAsia"/>
              </w:rPr>
              <w:t>个；实验室个；</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主要生产设备有：（（直进式拉丝机</w:t>
            </w:r>
            <w:r>
              <w:rPr>
                <w:rFonts w:hint="eastAsia" w:ascii="Times New Roman" w:hAnsi="Times New Roman" w:eastAsia="宋体" w:cs="Times New Roman"/>
                <w:lang w:eastAsia="zh-CN"/>
              </w:rPr>
              <w:t>、</w:t>
            </w:r>
            <w:r>
              <w:rPr>
                <w:rFonts w:hint="eastAsia" w:ascii="Times New Roman" w:hAnsi="Times New Roman" w:eastAsia="宋体" w:cs="Times New Roman"/>
              </w:rPr>
              <w:t>倒立式拉丝机</w:t>
            </w:r>
            <w:r>
              <w:rPr>
                <w:rFonts w:hint="eastAsia" w:ascii="Times New Roman" w:hAnsi="Times New Roman" w:eastAsia="宋体" w:cs="Times New Roman"/>
                <w:lang w:eastAsia="zh-CN"/>
              </w:rPr>
              <w:t>、</w:t>
            </w:r>
            <w:r>
              <w:rPr>
                <w:rFonts w:hint="eastAsia" w:ascii="Times New Roman" w:hAnsi="Times New Roman" w:eastAsia="宋体" w:cs="Times New Roman"/>
              </w:rPr>
              <w:t>油淬火弹簧钢丝热处理生产线））</w:t>
            </w:r>
          </w:p>
          <w:p>
            <w:pPr>
              <w:shd w:val="clear" w:color="auto" w:fill="EBF1DE" w:themeFill="accent3" w:themeFillTint="32"/>
              <w:rPr>
                <w:u w:val="single"/>
              </w:rPr>
            </w:pPr>
            <w:r>
              <w:rPr>
                <w:rFonts w:hint="eastAsia"/>
              </w:rPr>
              <w:t>主要环保设备有：</w:t>
            </w:r>
            <w:r>
              <w:rPr>
                <w:rFonts w:hint="eastAsia" w:ascii="Times New Roman" w:hAnsi="Times New Roman" w:eastAsia="宋体" w:cs="Times New Roman"/>
              </w:rPr>
              <w:t>（</w:t>
            </w:r>
            <w:r>
              <w:rPr>
                <w:rFonts w:hint="eastAsia" w:ascii="Times New Roman" w:hAnsi="Times New Roman" w:eastAsia="宋体" w:cs="Times New Roman"/>
                <w:lang w:val="en-US" w:eastAsia="zh-CN"/>
              </w:rPr>
              <w:t>油烟净化器+活性炭吸附+光催化吸收设备</w:t>
            </w:r>
            <w:r>
              <w:rPr>
                <w:rFonts w:hint="eastAsia" w:ascii="Times New Roman" w:hAnsi="Times New Roman" w:eastAsia="宋体" w:cs="Times New Roman"/>
              </w:rPr>
              <w:t>）</w:t>
            </w:r>
          </w:p>
          <w:p>
            <w:pPr>
              <w:shd w:val="clear" w:color="auto" w:fill="EBF1DE" w:themeFill="accent3" w:themeFillTint="32"/>
            </w:pPr>
            <w:r>
              <w:rPr>
                <w:rFonts w:hint="eastAsia"/>
              </w:rPr>
              <w:t>特种设备：</w:t>
            </w:r>
            <w:r>
              <w:rPr>
                <w:rFonts w:hint="eastAsia" w:ascii="Wingdings" w:hAnsi="Wingdings"/>
              </w:rPr>
              <w:sym w:font="Wingdings 2" w:char="0052"/>
            </w:r>
            <w:r>
              <w:rPr>
                <w:rFonts w:hint="eastAsia"/>
              </w:rPr>
              <w:t>叉车</w:t>
            </w:r>
            <w:r>
              <w:rPr>
                <w:rFonts w:hint="eastAsia" w:ascii="Wingdings" w:hAnsi="Wingdings"/>
              </w:rPr>
              <w:sym w:font="Wingdings 2" w:char="0052"/>
            </w:r>
            <w:r>
              <w:rPr>
                <w:rFonts w:hint="eastAsia"/>
              </w:rPr>
              <w:t>行车</w:t>
            </w:r>
            <w:r>
              <w:rPr>
                <w:rFonts w:hint="eastAsia" w:ascii="Wingdings" w:hAnsi="Wingdings"/>
              </w:rPr>
              <w:t>¨</w:t>
            </w:r>
            <w:r>
              <w:rPr>
                <w:rFonts w:hint="eastAsia"/>
              </w:rPr>
              <w:t>锅炉</w:t>
            </w:r>
            <w:r>
              <w:rPr>
                <w:rFonts w:hint="eastAsia" w:ascii="Wingdings" w:hAnsi="Wingdings"/>
              </w:rPr>
              <w:sym w:font="Wingdings 2" w:char="0052"/>
            </w:r>
            <w:r>
              <w:rPr>
                <w:rFonts w:hint="eastAsia"/>
              </w:rPr>
              <w:t>电梯</w:t>
            </w:r>
            <w:r>
              <w:rPr>
                <w:rFonts w:hint="eastAsia" w:ascii="Wingdings" w:hAnsi="Wingdings"/>
              </w:rPr>
              <w:sym w:font="Wingdings 2" w:char="0052"/>
            </w:r>
            <w:r>
              <w:rPr>
                <w:rFonts w:hint="eastAsia"/>
              </w:rPr>
              <w:t>压力容器</w:t>
            </w:r>
            <w:r>
              <w:rPr>
                <w:rFonts w:hint="eastAsia" w:ascii="Wingdings" w:hAnsi="Wingdings"/>
              </w:rPr>
              <w:t>¨</w:t>
            </w:r>
            <w:r>
              <w:rPr>
                <w:rFonts w:hint="eastAsia"/>
              </w:rPr>
              <w:t>压力管道</w:t>
            </w:r>
            <w:r>
              <w:rPr>
                <w:rFonts w:hint="eastAsia" w:ascii="Wingdings" w:hAnsi="Wingdings"/>
              </w:rPr>
              <w:t>¨</w:t>
            </w:r>
            <w:r>
              <w:rPr>
                <w:rFonts w:hint="eastAsia"/>
              </w:rPr>
              <w:t>不适用</w:t>
            </w:r>
          </w:p>
          <w:p>
            <w:pPr>
              <w:shd w:val="clear" w:color="auto" w:fill="EBF1DE" w:themeFill="accent3" w:themeFillTint="32"/>
            </w:pPr>
            <w:r>
              <w:rPr>
                <w:rFonts w:hint="eastAsia"/>
              </w:rPr>
              <w:t>辅助场所：</w:t>
            </w:r>
            <w:r>
              <w:rPr>
                <w:rFonts w:hint="eastAsia" w:ascii="Wingdings" w:hAnsi="Wingdings"/>
              </w:rPr>
              <w:t>¨</w:t>
            </w:r>
            <w:r>
              <w:rPr>
                <w:rFonts w:hint="eastAsia"/>
              </w:rPr>
              <w:t>高压配电室</w:t>
            </w:r>
            <w:r>
              <w:rPr>
                <w:rFonts w:hint="eastAsia" w:ascii="Wingdings" w:hAnsi="Wingdings"/>
              </w:rPr>
              <w:sym w:font="Wingdings 2" w:char="0052"/>
            </w:r>
            <w:r>
              <w:rPr>
                <w:rFonts w:hint="eastAsia"/>
              </w:rPr>
              <w:t>低压配电室</w:t>
            </w:r>
            <w:r>
              <w:rPr>
                <w:rFonts w:hint="eastAsia" w:ascii="Wingdings" w:hAnsi="Wingdings"/>
              </w:rPr>
              <w:sym w:font="Wingdings 2" w:char="0052"/>
            </w:r>
            <w:r>
              <w:rPr>
                <w:rFonts w:hint="eastAsia"/>
              </w:rPr>
              <w:t>空压站</w:t>
            </w:r>
            <w:r>
              <w:rPr>
                <w:rFonts w:hint="eastAsia" w:ascii="Wingdings" w:hAnsi="Wingdings"/>
              </w:rPr>
              <w:t>¨</w:t>
            </w:r>
            <w:r>
              <w:rPr>
                <w:rFonts w:hint="eastAsia"/>
              </w:rPr>
              <w:t>锅炉房</w:t>
            </w:r>
            <w:r>
              <w:rPr>
                <w:rFonts w:hint="eastAsia" w:ascii="Wingdings" w:hAnsi="Wingdings"/>
              </w:rPr>
              <w:t>¨</w:t>
            </w:r>
            <w:r>
              <w:rPr>
                <w:rFonts w:hint="eastAsia"/>
              </w:rPr>
              <w:t>食堂</w:t>
            </w:r>
            <w:r>
              <w:rPr>
                <w:rFonts w:hint="eastAsia" w:ascii="Wingdings" w:hAnsi="Wingdings"/>
              </w:rPr>
              <w:t>¨</w:t>
            </w:r>
            <w:r>
              <w:rPr>
                <w:rFonts w:hint="eastAsia"/>
              </w:rPr>
              <w:t>危化品库</w:t>
            </w:r>
          </w:p>
          <w:p>
            <w:pPr>
              <w:shd w:val="clear" w:color="auto" w:fill="EBF1DE" w:themeFill="accent3" w:themeFillTint="32"/>
              <w:ind w:firstLine="1050" w:firstLineChars="500"/>
            </w:pPr>
            <w:r>
              <w:rPr>
                <w:rFonts w:hint="eastAsia" w:ascii="Wingdings" w:hAnsi="Wingdings"/>
              </w:rPr>
              <w:sym w:font="Wingdings 2" w:char="0052"/>
            </w:r>
            <w:r>
              <w:rPr>
                <w:rFonts w:hint="eastAsia"/>
              </w:rPr>
              <w:t>危废库</w:t>
            </w:r>
            <w:r>
              <w:rPr>
                <w:rFonts w:hint="eastAsia" w:ascii="Wingdings" w:hAnsi="Wingdings"/>
              </w:rPr>
              <w:t>¨</w:t>
            </w:r>
            <w:r>
              <w:rPr>
                <w:rFonts w:hint="eastAsia"/>
              </w:rPr>
              <w:t>建筑施工</w:t>
            </w:r>
            <w:r>
              <w:rPr>
                <w:rFonts w:hint="eastAsia" w:ascii="Wingdings" w:hAnsi="Wingdings"/>
              </w:rPr>
              <w:t>¨</w:t>
            </w:r>
            <w:r>
              <w:rPr>
                <w:rFonts w:hint="eastAsia"/>
              </w:rPr>
              <w:t>污水处理站</w:t>
            </w:r>
            <w:r>
              <w:rPr>
                <w:rFonts w:hint="eastAsia" w:ascii="Wingdings" w:hAnsi="Wingdings"/>
              </w:rPr>
              <w:t>¨</w:t>
            </w:r>
            <w:r>
              <w:rPr>
                <w:rFonts w:hint="eastAsia"/>
              </w:rPr>
              <w:t>其他</w:t>
            </w:r>
          </w:p>
          <w:p>
            <w:pPr>
              <w:shd w:val="clear" w:color="auto" w:fill="EBF1DE" w:themeFill="accent3" w:themeFillTint="32"/>
            </w:pPr>
            <w:r>
              <w:rPr>
                <w:rFonts w:hint="eastAsia"/>
              </w:rPr>
              <w:sym w:font="Wingdings 2" w:char="0052"/>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rPr>
              <w:t>¨</w:t>
            </w:r>
            <w:r>
              <w:rPr>
                <w:rFonts w:hint="eastAsia"/>
              </w:rPr>
              <w:t>自校</w:t>
            </w:r>
            <w:r>
              <w:rPr>
                <w:rFonts w:hint="eastAsia" w:ascii="Wingdings" w:hAnsi="Wingdings"/>
              </w:rPr>
              <w:t>¨</w:t>
            </w:r>
            <w:r>
              <w:rPr>
                <w:rFonts w:hint="eastAsia"/>
              </w:rPr>
              <w:t>外校</w:t>
            </w:r>
          </w:p>
          <w:p>
            <w:pPr>
              <w:shd w:val="clear" w:color="auto" w:fill="EBF1DE" w:themeFill="accent3" w:themeFillTint="32"/>
              <w:rPr>
                <w:u w:val="single"/>
              </w:rPr>
            </w:pPr>
            <w:r>
              <w:rPr>
                <w:rFonts w:hint="eastAsia"/>
              </w:rPr>
              <w:t>环境监测的计量器具有：</w:t>
            </w:r>
            <w:r>
              <w:rPr>
                <w:rFonts w:hint="eastAsia"/>
                <w:u w:val="single"/>
              </w:rPr>
              <w:t>（列举1~4种）</w:t>
            </w:r>
          </w:p>
          <w:p>
            <w:pPr>
              <w:shd w:val="clear" w:color="auto" w:fill="EBF1DE" w:themeFill="accent3" w:themeFillTint="32"/>
              <w:rPr>
                <w:u w:val="single"/>
              </w:rPr>
            </w:pPr>
            <w:r>
              <w:rPr>
                <w:rFonts w:hint="eastAsia"/>
              </w:rPr>
              <w:t>计量器具管理：</w:t>
            </w:r>
            <w:r>
              <w:rPr>
                <w:rFonts w:hint="eastAsia" w:ascii="Wingdings" w:hAnsi="Wingdings"/>
              </w:rPr>
              <w:t>¨</w:t>
            </w:r>
            <w:r>
              <w:rPr>
                <w:rFonts w:hint="eastAsia"/>
              </w:rPr>
              <w:t>进行了定期校准/检定</w:t>
            </w:r>
            <w:r>
              <w:rPr>
                <w:rFonts w:hint="eastAsia" w:ascii="Wingdings" w:hAnsi="Wingdings"/>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rPr>
              <w:sym w:font="Wingdings 2" w:char="0052"/>
            </w:r>
            <w:r>
              <w:rPr>
                <w:rFonts w:hint="eastAsia"/>
              </w:rPr>
              <w:t>招聘</w:t>
            </w:r>
            <w:r>
              <w:rPr>
                <w:rFonts w:hint="eastAsia" w:ascii="Wingdings" w:hAnsi="Wingdings"/>
              </w:rPr>
              <w:sym w:font="Wingdings 2" w:char="0052"/>
            </w:r>
            <w:r>
              <w:rPr>
                <w:rFonts w:hint="eastAsia"/>
              </w:rPr>
              <w:t>换岗</w:t>
            </w:r>
            <w:r>
              <w:rPr>
                <w:rFonts w:hint="eastAsia" w:ascii="Wingdings" w:hAnsi="Wingdings"/>
              </w:rPr>
              <w:sym w:font="Wingdings 2" w:char="0052"/>
            </w:r>
            <w:r>
              <w:rPr>
                <w:rFonts w:hint="eastAsia"/>
              </w:rPr>
              <w:t>培训</w:t>
            </w:r>
            <w:r>
              <w:rPr>
                <w:rFonts w:hint="eastAsia" w:ascii="Wingdings" w:hAnsi="Wingdings"/>
              </w:rPr>
              <w:sym w:font="Wingdings 2" w:char="0052"/>
            </w:r>
            <w:r>
              <w:rPr>
                <w:rFonts w:hint="eastAsia"/>
              </w:rPr>
              <w:t>考核</w:t>
            </w:r>
            <w:r>
              <w:rPr>
                <w:rFonts w:hint="eastAsia" w:ascii="Wingdings" w:hAnsi="Wingdings"/>
              </w:rPr>
              <w:t>¨</w:t>
            </w:r>
            <w:r>
              <w:rPr>
                <w:rFonts w:hint="eastAsia"/>
              </w:rPr>
              <w:t>辅导</w:t>
            </w:r>
            <w:r>
              <w:rPr>
                <w:rFonts w:hint="eastAsia" w:ascii="Wingdings" w:hAnsi="Wingdings"/>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rPr>
              <w:sym w:font="Wingdings 2" w:char="0052"/>
            </w:r>
            <w:r>
              <w:rPr>
                <w:rFonts w:hint="eastAsia"/>
              </w:rPr>
              <w:t>电工</w:t>
            </w:r>
            <w:r>
              <w:rPr>
                <w:rFonts w:hint="eastAsia" w:ascii="Wingdings" w:hAnsi="Wingdings"/>
              </w:rPr>
              <w:sym w:font="Wingdings 2" w:char="0052"/>
            </w:r>
            <w:r>
              <w:rPr>
                <w:rFonts w:hint="eastAsia"/>
              </w:rPr>
              <w:t>焊工</w:t>
            </w:r>
            <w:r>
              <w:rPr>
                <w:rFonts w:hint="eastAsia" w:ascii="Wingdings" w:hAnsi="Wingdings"/>
              </w:rPr>
              <w:t>¨</w:t>
            </w:r>
            <w:r>
              <w:rPr>
                <w:rFonts w:hint="eastAsia"/>
              </w:rPr>
              <w:t>危化品作业</w:t>
            </w:r>
            <w:r>
              <w:rPr>
                <w:rFonts w:hint="eastAsia" w:ascii="Wingdings" w:hAnsi="Wingdings"/>
              </w:rPr>
              <w:t>¨</w:t>
            </w:r>
            <w:r>
              <w:rPr>
                <w:rFonts w:hint="eastAsia"/>
              </w:rPr>
              <w:t>制冷工</w:t>
            </w:r>
            <w:r>
              <w:rPr>
                <w:rFonts w:hint="eastAsia" w:ascii="Wingdings" w:hAnsi="Wingdings"/>
              </w:rPr>
              <w:t>¨</w:t>
            </w:r>
            <w:r>
              <w:rPr>
                <w:rFonts w:hint="eastAsia"/>
              </w:rPr>
              <w:t>其他</w:t>
            </w:r>
          </w:p>
          <w:p>
            <w:pPr>
              <w:shd w:val="clear" w:color="auto" w:fill="EBF1DE" w:themeFill="accent3" w:themeFillTint="32"/>
            </w:pPr>
            <w:r>
              <w:rPr>
                <w:rFonts w:hint="eastAsia"/>
              </w:rPr>
              <w:t>特种设备作业人员：</w:t>
            </w:r>
            <w:r>
              <w:rPr>
                <w:rFonts w:hint="eastAsia" w:ascii="Wingdings" w:hAnsi="Wingdings"/>
              </w:rPr>
              <w:sym w:font="Wingdings 2" w:char="0052"/>
            </w:r>
            <w:r>
              <w:rPr>
                <w:rFonts w:hint="eastAsia"/>
              </w:rPr>
              <w:t>叉车工</w:t>
            </w:r>
            <w:r>
              <w:rPr>
                <w:rFonts w:hint="eastAsia" w:ascii="Wingdings" w:hAnsi="Wingdings"/>
              </w:rPr>
              <w:t>¨</w:t>
            </w:r>
            <w:r>
              <w:rPr>
                <w:rFonts w:hint="eastAsia"/>
              </w:rPr>
              <w:t>行车工</w:t>
            </w:r>
            <w:r>
              <w:rPr>
                <w:rFonts w:hint="eastAsia" w:ascii="Wingdings" w:hAnsi="Wingdings"/>
              </w:rPr>
              <w:t>¨</w:t>
            </w:r>
            <w:r>
              <w:rPr>
                <w:rFonts w:hint="eastAsia"/>
              </w:rPr>
              <w:t>锅炉工</w:t>
            </w:r>
            <w:r>
              <w:rPr>
                <w:rFonts w:hint="eastAsia" w:ascii="Wingdings" w:hAnsi="Wingdings"/>
              </w:rPr>
              <w:t>¨</w:t>
            </w:r>
            <w:r>
              <w:rPr>
                <w:rFonts w:hint="eastAsia"/>
              </w:rPr>
              <w:t>压力容器</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rPr>
              <w:sym w:font="Wingdings 2" w:char="0052"/>
            </w:r>
            <w:r>
              <w:rPr>
                <w:rFonts w:hint="eastAsia"/>
              </w:rPr>
              <w:t>会议传达</w:t>
            </w:r>
            <w:r>
              <w:rPr>
                <w:rFonts w:hint="eastAsia" w:ascii="Wingdings" w:hAnsi="Wingdings"/>
              </w:rPr>
              <w:sym w:font="Wingdings 2" w:char="0052"/>
            </w:r>
            <w:r>
              <w:rPr>
                <w:rFonts w:hint="eastAsia"/>
              </w:rPr>
              <w:t>标语</w:t>
            </w:r>
            <w:r>
              <w:rPr>
                <w:rFonts w:hint="eastAsia" w:ascii="Wingdings" w:hAnsi="Wingdings"/>
              </w:rPr>
              <w:sym w:font="Wingdings 2" w:char="0052"/>
            </w:r>
            <w:r>
              <w:rPr>
                <w:rFonts w:hint="eastAsia"/>
              </w:rPr>
              <w:t>培训</w:t>
            </w:r>
            <w:r>
              <w:rPr>
                <w:rFonts w:hint="eastAsia" w:ascii="Wingdings" w:hAnsi="Wingdings"/>
              </w:rPr>
              <w:t>¨</w:t>
            </w:r>
            <w:r>
              <w:rPr>
                <w:rFonts w:hint="eastAsia"/>
              </w:rPr>
              <w:t>看板</w:t>
            </w:r>
            <w:r>
              <w:rPr>
                <w:rFonts w:hint="eastAsia" w:ascii="Wingdings" w:hAnsi="Wingdings"/>
              </w:rPr>
              <w:t>¨</w:t>
            </w:r>
            <w:r>
              <w:rPr>
                <w:rFonts w:hint="eastAsia"/>
              </w:rPr>
              <w:t>局域网</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rPr>
              <w:sym w:font="Wingdings 2" w:char="0052"/>
            </w:r>
            <w:r>
              <w:rPr>
                <w:rFonts w:hint="eastAsia"/>
              </w:rPr>
              <w:t>文件发放</w:t>
            </w:r>
            <w:r>
              <w:rPr>
                <w:rFonts w:hint="eastAsia" w:ascii="Wingdings" w:hAnsi="Wingdings"/>
              </w:rPr>
              <w:sym w:font="Wingdings 2" w:char="0052"/>
            </w:r>
            <w:r>
              <w:rPr>
                <w:rFonts w:hint="eastAsia"/>
              </w:rPr>
              <w:t>会议</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p>
            <w:pPr>
              <w:shd w:val="clear" w:color="auto" w:fill="EBF1DE" w:themeFill="accent3" w:themeFillTint="32"/>
            </w:pPr>
            <w:r>
              <w:rPr>
                <w:rFonts w:hint="eastAsia"/>
              </w:rPr>
              <w:t>外部沟通方式：</w:t>
            </w:r>
            <w:r>
              <w:rPr>
                <w:rFonts w:hint="eastAsia" w:ascii="Wingdings" w:hAnsi="Wingdings"/>
              </w:rPr>
              <w:sym w:font="Wingdings 2" w:char="0052"/>
            </w:r>
            <w:r>
              <w:rPr>
                <w:rFonts w:hint="eastAsia"/>
              </w:rPr>
              <w:t>宣传材料</w:t>
            </w:r>
            <w:r>
              <w:rPr>
                <w:rFonts w:hint="eastAsia" w:ascii="Wingdings" w:hAnsi="Wingdings"/>
              </w:rPr>
              <w:t>¨</w:t>
            </w:r>
            <w:r>
              <w:rPr>
                <w:rFonts w:hint="eastAsia"/>
              </w:rPr>
              <w:t>网站</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ascii="Wingdings" w:hAnsi="Wingdings"/>
              </w:rPr>
              <w:sym w:font="Wingdings 2" w:char="0052"/>
            </w:r>
            <w:r>
              <w:rPr>
                <w:rFonts w:hint="eastAsia"/>
              </w:rPr>
              <w:t>体系文件受控</w:t>
            </w:r>
            <w:r>
              <w:rPr>
                <w:rFonts w:hint="eastAsia" w:ascii="Wingdings" w:hAnsi="Wingdings"/>
              </w:rPr>
              <w:t>¨</w:t>
            </w:r>
            <w:r>
              <w:rPr>
                <w:rFonts w:hint="eastAsia"/>
              </w:rPr>
              <w:t>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rPr>
              <w:sym w:font="Wingdings 2" w:char="0052"/>
            </w:r>
            <w:r>
              <w:rPr>
                <w:rFonts w:hint="eastAsia"/>
              </w:rPr>
              <w:t>法律法规获取充分，□法律法规获取有遗漏，缺少：</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ascii="Wingdings" w:hAnsi="Wingdings"/>
              </w:rPr>
              <w:sym w:font="Wingdings 2" w:char="0052"/>
            </w:r>
            <w:r>
              <w:rPr>
                <w:rFonts w:hint="eastAsia"/>
              </w:rPr>
              <w:t>工艺流程图</w:t>
            </w:r>
            <w:r>
              <w:rPr>
                <w:rFonts w:hint="eastAsia" w:ascii="Wingdings" w:hAnsi="Wingdings"/>
              </w:rPr>
              <w:sym w:font="Wingdings 2" w:char="0052"/>
            </w:r>
            <w:r>
              <w:rPr>
                <w:rFonts w:hint="eastAsia"/>
              </w:rPr>
              <w:t>作业文件</w:t>
            </w:r>
            <w:r>
              <w:rPr>
                <w:rFonts w:hint="eastAsia" w:ascii="Wingdings" w:hAnsi="Wingdings"/>
              </w:rPr>
              <w:t>¨</w:t>
            </w:r>
            <w:r>
              <w:rPr>
                <w:rFonts w:hint="eastAsia"/>
              </w:rPr>
              <w:t xml:space="preserve">MSDS   </w:t>
            </w:r>
            <w:r>
              <w:rPr>
                <w:rFonts w:hint="eastAsia" w:ascii="Wingdings" w:hAnsi="Wingdings"/>
              </w:rPr>
              <w:t>¨</w:t>
            </w:r>
            <w:r>
              <w:rPr>
                <w:rFonts w:hint="eastAsia"/>
              </w:rPr>
              <w:t>接收准则</w:t>
            </w:r>
            <w:r>
              <w:rPr>
                <w:rFonts w:hint="eastAsia" w:ascii="Wingdings" w:hAnsi="Wingdings"/>
              </w:rPr>
              <w:t>¨</w:t>
            </w:r>
            <w:r>
              <w:rPr>
                <w:rFonts w:hint="eastAsia"/>
              </w:rPr>
              <w:t>外包控制要求</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ascii="Wingdings" w:hAnsi="Wingdings"/>
              </w:rPr>
              <w:t>¨</w:t>
            </w:r>
            <w:r>
              <w:rPr>
                <w:rFonts w:hint="eastAsia"/>
              </w:rPr>
              <w:t>Rohs</w:t>
            </w:r>
            <w:r>
              <w:rPr>
                <w:rFonts w:hint="eastAsia" w:ascii="Wingdings" w:hAnsi="Wingdings"/>
              </w:rPr>
              <w:t>¨</w:t>
            </w:r>
            <w:r>
              <w:rPr>
                <w:rFonts w:hint="eastAsia"/>
              </w:rPr>
              <w:t>MSDS</w:t>
            </w:r>
            <w:r>
              <w:rPr>
                <w:rFonts w:hint="eastAsia" w:ascii="Wingdings" w:hAnsi="Wingdings"/>
              </w:rPr>
              <w:t>¨</w:t>
            </w:r>
            <w:r>
              <w:rPr>
                <w:rFonts w:hint="eastAsia"/>
              </w:rPr>
              <w:t>EMS认证证书</w:t>
            </w:r>
            <w:r>
              <w:rPr>
                <w:rFonts w:hint="eastAsia" w:ascii="Wingdings" w:hAnsi="Wingdings"/>
              </w:rPr>
              <w:t>¨</w:t>
            </w:r>
            <w:r>
              <w:rPr>
                <w:rFonts w:hint="eastAsia"/>
              </w:rPr>
              <w:t>特殊包装</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rPr>
              <w:t>¨</w:t>
            </w:r>
            <w:r>
              <w:rPr>
                <w:rFonts w:hint="eastAsia"/>
              </w:rPr>
              <w:t>原材料采购</w:t>
            </w:r>
            <w:r>
              <w:rPr>
                <w:rFonts w:hint="eastAsia" w:ascii="Wingdings" w:hAnsi="Wingdings"/>
              </w:rPr>
              <w:t>¨</w:t>
            </w:r>
            <w:r>
              <w:rPr>
                <w:rFonts w:hint="eastAsia"/>
              </w:rPr>
              <w:t>委托加工</w:t>
            </w:r>
            <w:r>
              <w:rPr>
                <w:rFonts w:hint="eastAsia" w:ascii="Wingdings" w:hAnsi="Wingdings"/>
              </w:rPr>
              <w:t>¨</w:t>
            </w:r>
            <w:r>
              <w:rPr>
                <w:rFonts w:hint="eastAsia"/>
              </w:rPr>
              <w:t>施工</w:t>
            </w:r>
            <w:r>
              <w:rPr>
                <w:rFonts w:hint="eastAsia" w:ascii="Wingdings" w:hAnsi="Wingdings"/>
              </w:rPr>
              <w:t>¨</w:t>
            </w:r>
            <w:r>
              <w:rPr>
                <w:rFonts w:hint="eastAsia"/>
              </w:rPr>
              <w:t>设备维保</w:t>
            </w:r>
            <w:r>
              <w:rPr>
                <w:rFonts w:hint="eastAsia" w:ascii="Wingdings" w:hAnsi="Wingdings"/>
              </w:rPr>
              <w:t>¨</w:t>
            </w:r>
            <w:r>
              <w:rPr>
                <w:rFonts w:hint="eastAsia"/>
              </w:rPr>
              <w:t>运输</w:t>
            </w:r>
            <w:r>
              <w:rPr>
                <w:rFonts w:hint="eastAsia" w:ascii="Wingdings" w:hAnsi="Wingdings"/>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rPr>
              <w:t>¨</w:t>
            </w:r>
            <w:r>
              <w:rPr>
                <w:rFonts w:hint="eastAsia"/>
              </w:rPr>
              <w:t>合同约定</w:t>
            </w:r>
            <w:r>
              <w:rPr>
                <w:rFonts w:hint="eastAsia" w:ascii="Wingdings" w:hAnsi="Wingdings"/>
              </w:rPr>
              <w:t>¨</w:t>
            </w:r>
            <w:r>
              <w:rPr>
                <w:rFonts w:hint="eastAsia"/>
              </w:rPr>
              <w:t>危害告知</w:t>
            </w:r>
            <w:r>
              <w:rPr>
                <w:rFonts w:hint="eastAsia" w:ascii="Wingdings" w:hAnsi="Wingdings"/>
              </w:rPr>
              <w:t>¨</w:t>
            </w:r>
            <w:r>
              <w:rPr>
                <w:rFonts w:hint="eastAsia"/>
              </w:rPr>
              <w:t>现场检查</w:t>
            </w:r>
            <w:r>
              <w:rPr>
                <w:rFonts w:hint="eastAsia" w:ascii="Wingdings" w:hAnsi="Wingdings"/>
              </w:rPr>
              <w:t>¨</w:t>
            </w:r>
            <w:r>
              <w:rPr>
                <w:rFonts w:hint="eastAsia"/>
              </w:rPr>
              <w:t>专人跟踪</w:t>
            </w:r>
            <w:r>
              <w:rPr>
                <w:rFonts w:hint="eastAsia" w:ascii="Wingdings" w:hAnsi="Wingdings"/>
              </w:rPr>
              <w:t>¨</w:t>
            </w:r>
            <w:r>
              <w:rPr>
                <w:rFonts w:hint="eastAsia"/>
              </w:rPr>
              <w:t>出入控制</w:t>
            </w:r>
            <w:r>
              <w:rPr>
                <w:rFonts w:hint="eastAsia" w:ascii="Wingdings" w:hAnsi="Wingdings"/>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能源消耗</w:t>
                  </w:r>
                </w:p>
              </w:tc>
              <w:tc>
                <w:tcPr>
                  <w:tcW w:w="3665" w:type="dxa"/>
                  <w:vAlign w:val="top"/>
                </w:tcPr>
                <w:p>
                  <w:pPr>
                    <w:shd w:val="clear" w:color="auto" w:fill="EBF1DE" w:themeFill="accent3" w:themeFillTint="32"/>
                    <w:jc w:val="left"/>
                    <w:rPr>
                      <w:rFonts w:hint="eastAsia" w:ascii="Times New Roman" w:hAnsi="Times New Roman" w:eastAsia="宋体" w:cs="Times New Roman"/>
                      <w:kern w:val="2"/>
                      <w:sz w:val="21"/>
                      <w:szCs w:val="24"/>
                      <w:lang w:val="en-US" w:eastAsia="zh-CN" w:bidi="ar-SA"/>
                    </w:rPr>
                  </w:pPr>
                  <w:r>
                    <w:rPr>
                      <w:rFonts w:hint="eastAsia"/>
                      <w:szCs w:val="22"/>
                    </w:rPr>
                    <w:t>生产过程注意节水、节电，人走关闭设备和照明开关</w:t>
                  </w:r>
                  <w:r>
                    <w:rPr>
                      <w:rFonts w:hint="eastAsia"/>
                      <w:szCs w:val="22"/>
                      <w:lang w:eastAsia="zh-CN"/>
                    </w:rPr>
                    <w:t>。</w:t>
                  </w:r>
                </w:p>
              </w:tc>
              <w:tc>
                <w:tcPr>
                  <w:tcW w:w="3265" w:type="dxa"/>
                  <w:vAlign w:val="top"/>
                </w:tcPr>
                <w:p>
                  <w:pPr>
                    <w:shd w:val="clear" w:color="auto" w:fill="EBF1DE" w:themeFill="accent3" w:themeFillTint="32"/>
                    <w:jc w:val="left"/>
                    <w:rPr>
                      <w:rFonts w:hint="default" w:ascii="Times New Roman" w:hAnsi="Times New Roman" w:eastAsia="宋体" w:cs="Times New Roman"/>
                      <w:kern w:val="2"/>
                      <w:sz w:val="21"/>
                      <w:szCs w:val="24"/>
                      <w:lang w:val="en-US" w:eastAsia="zh-CN" w:bidi="ar-SA"/>
                    </w:rPr>
                  </w:pPr>
                  <w:r>
                    <w:rPr>
                      <w:rFonts w:hint="eastAsia"/>
                      <w:lang w:val="en-US" w:eastAsia="zh-CN"/>
                    </w:rPr>
                    <w:t>运行良好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资源消耗</w:t>
                  </w:r>
                </w:p>
              </w:tc>
              <w:tc>
                <w:tcPr>
                  <w:tcW w:w="3665" w:type="dxa"/>
                  <w:vAlign w:val="top"/>
                </w:tcPr>
                <w:p>
                  <w:pPr>
                    <w:shd w:val="clear" w:color="auto" w:fill="EBF1DE" w:themeFill="accent3" w:themeFillTint="32"/>
                    <w:jc w:val="left"/>
                    <w:rPr>
                      <w:rFonts w:hint="default" w:ascii="Times New Roman" w:hAnsi="Times New Roman" w:eastAsia="宋体" w:cs="Times New Roman"/>
                      <w:kern w:val="2"/>
                      <w:sz w:val="21"/>
                      <w:szCs w:val="24"/>
                      <w:lang w:val="en-US" w:eastAsia="zh-CN" w:bidi="ar-SA"/>
                    </w:rPr>
                  </w:pPr>
                  <w:r>
                    <w:rPr>
                      <w:rFonts w:hint="eastAsia"/>
                      <w:lang w:val="en-US" w:eastAsia="zh-CN"/>
                    </w:rPr>
                    <w:t>原材料的消耗，优化生产工艺，减少浪费。</w:t>
                  </w:r>
                </w:p>
              </w:tc>
              <w:tc>
                <w:tcPr>
                  <w:tcW w:w="32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lang w:val="en-US" w:eastAsia="zh-CN"/>
                    </w:rPr>
                    <w:t>运行良好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3665" w:type="dxa"/>
                </w:tcPr>
                <w:p>
                  <w:pPr>
                    <w:shd w:val="clear" w:color="auto" w:fill="EBF1DE" w:themeFill="accent3" w:themeFillTint="32"/>
                    <w:jc w:val="left"/>
                  </w:pPr>
                  <w:r>
                    <w:rPr>
                      <w:rFonts w:hint="eastAsia"/>
                      <w:lang w:val="en-US" w:eastAsia="zh-CN"/>
                    </w:rPr>
                    <w:t>生活废水进行城市管网处理</w:t>
                  </w:r>
                </w:p>
              </w:tc>
              <w:tc>
                <w:tcPr>
                  <w:tcW w:w="3265" w:type="dxa"/>
                </w:tcPr>
                <w:p>
                  <w:pPr>
                    <w:shd w:val="clear" w:color="auto" w:fill="EBF1DE" w:themeFill="accent3" w:themeFillTint="32"/>
                    <w:jc w:val="left"/>
                  </w:pPr>
                  <w:r>
                    <w:rPr>
                      <w:rFonts w:hint="eastAsia"/>
                      <w:lang w:val="en-US" w:eastAsia="zh-CN"/>
                    </w:rPr>
                    <w:t>运行良好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3665" w:type="dxa"/>
                </w:tcPr>
                <w:p>
                  <w:pPr>
                    <w:shd w:val="clear" w:color="auto" w:fill="EBF1DE" w:themeFill="accent3" w:themeFillTint="32"/>
                    <w:jc w:val="left"/>
                  </w:pPr>
                  <w:r>
                    <w:rPr>
                      <w:rFonts w:hint="eastAsia" w:ascii="Times New Roman" w:hAnsi="Times New Roman" w:eastAsia="宋体" w:cs="Times New Roman"/>
                      <w:lang w:val="en-US" w:eastAsia="zh-CN"/>
                    </w:rPr>
                    <w:t>油烟净化器+活性炭吸附+光催化吸收设备</w:t>
                  </w: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噪声排放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3665" w:type="dxa"/>
                </w:tcPr>
                <w:p>
                  <w:pPr>
                    <w:shd w:val="clear" w:color="auto" w:fill="EBF1DE" w:themeFill="accent3" w:themeFillTint="32"/>
                    <w:jc w:val="left"/>
                    <w:rPr>
                      <w:rFonts w:hint="eastAsia" w:ascii="Times New Roman" w:hAnsi="Times New Roman" w:eastAsia="宋体" w:cs="Times New Roman"/>
                      <w:lang w:val="en-US" w:eastAsia="zh-CN"/>
                    </w:rPr>
                  </w:pPr>
                  <w:r>
                    <w:rPr>
                      <w:rFonts w:hint="eastAsia" w:ascii="Times New Roman" w:hAnsi="Times New Roman" w:eastAsia="宋体" w:cs="Times New Roman"/>
                      <w:lang w:eastAsia="zh-CN"/>
                    </w:rPr>
                    <w:t>固体弃物</w:t>
                  </w:r>
                  <w:r>
                    <w:rPr>
                      <w:rFonts w:hint="eastAsia" w:ascii="Times New Roman" w:hAnsi="Times New Roman" w:eastAsia="宋体" w:cs="Times New Roman"/>
                    </w:rPr>
                    <w:t>治理</w:t>
                  </w:r>
                  <w:r>
                    <w:rPr>
                      <w:rFonts w:hint="eastAsia" w:ascii="Times New Roman" w:hAnsi="Times New Roman" w:eastAsia="宋体" w:cs="Times New Roman"/>
                      <w:lang w:val="en-US" w:eastAsia="zh-CN"/>
                    </w:rPr>
                    <w:t>管理方案；</w:t>
                  </w:r>
                </w:p>
                <w:p>
                  <w:pPr>
                    <w:shd w:val="clear" w:color="auto" w:fill="EBF1DE" w:themeFill="accent3" w:themeFillTint="32"/>
                    <w:jc w:val="left"/>
                  </w:pPr>
                  <w:r>
                    <w:rPr>
                      <w:rFonts w:hint="eastAsia"/>
                      <w:color w:val="auto"/>
                      <w:szCs w:val="22"/>
                      <w:lang w:val="en-US" w:eastAsia="zh-CN"/>
                    </w:rPr>
                    <w:t>危废：</w:t>
                  </w:r>
                  <w:r>
                    <w:rPr>
                      <w:rFonts w:hint="eastAsia"/>
                      <w:color w:val="auto"/>
                      <w:szCs w:val="22"/>
                    </w:rPr>
                    <w:t>生产过程中主要</w:t>
                  </w:r>
                  <w:r>
                    <w:rPr>
                      <w:rFonts w:hint="eastAsia" w:ascii="宋体" w:hAnsi="宋体"/>
                      <w:color w:val="auto"/>
                      <w:szCs w:val="21"/>
                      <w:lang w:val="en-US" w:eastAsia="zh-CN"/>
                    </w:rPr>
                    <w:t>活性炭、废油</w:t>
                  </w:r>
                  <w:r>
                    <w:rPr>
                      <w:color w:val="auto"/>
                      <w:spacing w:val="0"/>
                      <w:w w:val="100"/>
                      <w:position w:val="0"/>
                      <w:sz w:val="20"/>
                      <w:szCs w:val="20"/>
                    </w:rPr>
                    <w:t>必须交由取得相应危险废物经营许可证的单 位集中处置</w:t>
                  </w:r>
                  <w:r>
                    <w:rPr>
                      <w:rFonts w:hint="eastAsia"/>
                      <w:color w:val="auto"/>
                      <w:spacing w:val="0"/>
                      <w:w w:val="100"/>
                      <w:position w:val="0"/>
                      <w:sz w:val="20"/>
                      <w:szCs w:val="20"/>
                      <w:lang w:eastAsia="zh-CN"/>
                    </w:rPr>
                    <w:t>；</w:t>
                  </w:r>
                </w:p>
              </w:tc>
              <w:tc>
                <w:tcPr>
                  <w:tcW w:w="3265" w:type="dxa"/>
                </w:tcPr>
                <w:p>
                  <w:pPr>
                    <w:shd w:val="clear" w:color="auto" w:fill="EBF1DE" w:themeFill="accent3" w:themeFillTint="32"/>
                    <w:jc w:val="left"/>
                  </w:pPr>
                  <w:r>
                    <w:rPr>
                      <w:rFonts w:hint="eastAsia"/>
                      <w:lang w:val="en-US" w:eastAsia="zh-CN"/>
                    </w:rPr>
                    <w:t>运行良好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粉尘排放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tcPr>
                <w:p>
                  <w:pPr>
                    <w:shd w:val="clear" w:color="auto" w:fill="EBF1DE" w:themeFill="accent3" w:themeFillTint="32"/>
                    <w:jc w:val="left"/>
                  </w:pPr>
                  <w:r>
                    <w:rPr>
                      <w:rFonts w:hint="eastAsia"/>
                      <w:lang w:val="en-US" w:eastAsia="zh-CN"/>
                    </w:rPr>
                    <w:t>配备灭火器</w:t>
                  </w:r>
                </w:p>
              </w:tc>
              <w:tc>
                <w:tcPr>
                  <w:tcW w:w="3265" w:type="dxa"/>
                </w:tcPr>
                <w:p>
                  <w:pPr>
                    <w:shd w:val="clear" w:color="auto" w:fill="EBF1DE" w:themeFill="accent3" w:themeFillTint="32"/>
                    <w:jc w:val="left"/>
                  </w:pPr>
                  <w:r>
                    <w:rPr>
                      <w:rFonts w:hint="eastAsia"/>
                      <w:lang w:val="en-US" w:eastAsia="zh-CN"/>
                    </w:rPr>
                    <w:t>运行良好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rFonts w:hint="default" w:eastAsia="宋体"/>
                <w:u w:val="single"/>
                <w:lang w:val="en-US" w:eastAsia="zh-CN"/>
              </w:rPr>
            </w:pPr>
            <w:r>
              <w:rPr>
                <w:rFonts w:hint="eastAsia"/>
              </w:rPr>
              <w:t>特种设备管理：</w:t>
            </w:r>
            <w:r>
              <w:rPr>
                <w:rFonts w:hint="eastAsia" w:ascii="Wingdings" w:hAnsi="Wingdings"/>
              </w:rPr>
              <w:sym w:font="Wingdings 2" w:char="0052"/>
            </w:r>
            <w:r>
              <w:rPr>
                <w:rFonts w:hint="eastAsia"/>
              </w:rPr>
              <w:t>进行了定期检验</w:t>
            </w:r>
            <w:r>
              <w:rPr>
                <w:rFonts w:hint="eastAsia" w:ascii="Wingdings" w:hAnsi="Wingdings"/>
              </w:rPr>
              <w:sym w:font="Wingdings 2" w:char="0052"/>
            </w:r>
            <w:r>
              <w:rPr>
                <w:rFonts w:hint="eastAsia"/>
              </w:rPr>
              <w:t>未进行定期检验的有：</w:t>
            </w:r>
            <w:r>
              <w:rPr>
                <w:rFonts w:hint="eastAsia"/>
                <w:lang w:val="en-US" w:eastAsia="zh-CN"/>
              </w:rPr>
              <w:t>压力表、安全阀</w:t>
            </w:r>
          </w:p>
          <w:p>
            <w:pPr>
              <w:shd w:val="clear" w:color="auto" w:fill="EBF1DE" w:themeFill="accent3" w:themeFillTint="32"/>
            </w:pPr>
            <w:r>
              <w:rPr>
                <w:rFonts w:hint="eastAsia"/>
              </w:rPr>
              <w:t>特种设备检测报告，如：</w:t>
            </w:r>
            <w:r>
              <w:rPr>
                <w:rFonts w:hint="eastAsia"/>
                <w:u w:val="single"/>
              </w:rPr>
              <w:t>（</w:t>
            </w:r>
            <w:r>
              <w:rPr>
                <w:rFonts w:hint="eastAsia"/>
                <w:lang w:val="en-US" w:eastAsia="zh-CN"/>
              </w:rPr>
              <w:t>叉车</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rPr>
              <w:t>¨</w:t>
            </w:r>
            <w:r>
              <w:rPr>
                <w:rFonts w:hint="eastAsia"/>
              </w:rPr>
              <w:t>MSDS</w:t>
            </w:r>
            <w:r>
              <w:rPr>
                <w:rFonts w:hint="eastAsia" w:ascii="Wingdings" w:hAnsi="Wingdings"/>
              </w:rPr>
              <w:t>¨</w:t>
            </w:r>
            <w:r>
              <w:rPr>
                <w:rFonts w:hint="eastAsia"/>
              </w:rPr>
              <w:t>危害告知标牌</w:t>
            </w:r>
            <w:r>
              <w:rPr>
                <w:rFonts w:hint="eastAsia" w:ascii="Wingdings" w:hAnsi="Wingdings"/>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组织对产品和服务交付后活动的要求。</w:t>
            </w:r>
            <w:r>
              <w:rPr>
                <w:rFonts w:hint="eastAsia" w:ascii="Wingdings" w:hAnsi="Wingdings"/>
              </w:rPr>
              <w:t>¨</w:t>
            </w:r>
            <w:r>
              <w:rPr>
                <w:rFonts w:hint="eastAsia"/>
              </w:rPr>
              <w:t>废物回收</w:t>
            </w:r>
            <w:r>
              <w:rPr>
                <w:rFonts w:hint="eastAsia" w:ascii="Wingdings" w:hAnsi="Wingdings"/>
              </w:rPr>
              <w:sym w:font="Wingdings 2" w:char="0052"/>
            </w:r>
            <w:r>
              <w:rPr>
                <w:rFonts w:hint="eastAsia"/>
              </w:rPr>
              <w:t>最终处置</w:t>
            </w:r>
            <w:r>
              <w:rPr>
                <w:rFonts w:hint="eastAsia" w:ascii="Wingdings" w:hAnsi="Wingdings"/>
              </w:rPr>
              <w:t>¨</w:t>
            </w:r>
            <w:r>
              <w:rPr>
                <w:rFonts w:hint="eastAsia"/>
              </w:rPr>
              <w:t>其他</w:t>
            </w:r>
          </w:p>
          <w:p>
            <w:pPr>
              <w:shd w:val="clear" w:color="auto" w:fill="EBF1DE" w:themeFill="accent3" w:themeFillTint="32"/>
            </w:pPr>
            <w:r>
              <w:rPr>
                <w:rFonts w:hint="eastAsia"/>
              </w:rPr>
              <w:t>交付后活动：</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rPr>
              <w:t>¨</w:t>
            </w:r>
            <w:r>
              <w:rPr>
                <w:rFonts w:hint="eastAsia"/>
              </w:rPr>
              <w:t>重要原材料</w:t>
            </w:r>
            <w:r>
              <w:rPr>
                <w:rFonts w:hint="eastAsia" w:ascii="Wingdings" w:hAnsi="Wingdings"/>
              </w:rPr>
              <w:t>¨</w:t>
            </w:r>
            <w:r>
              <w:rPr>
                <w:rFonts w:hint="eastAsia"/>
              </w:rPr>
              <w:t>设备</w:t>
            </w:r>
            <w:r>
              <w:rPr>
                <w:rFonts w:hint="eastAsia" w:ascii="Wingdings" w:hAnsi="Wingdings"/>
              </w:rPr>
              <w:t>¨</w:t>
            </w:r>
            <w:r>
              <w:rPr>
                <w:rFonts w:hint="eastAsia"/>
              </w:rPr>
              <w:t>检测设备</w:t>
            </w:r>
            <w:r>
              <w:rPr>
                <w:rFonts w:hint="eastAsia" w:ascii="Wingdings" w:hAnsi="Wingdings"/>
              </w:rPr>
              <w:t>¨</w:t>
            </w:r>
            <w:r>
              <w:rPr>
                <w:rFonts w:hint="eastAsia"/>
              </w:rPr>
              <w:t>图纸</w:t>
            </w:r>
            <w:r>
              <w:rPr>
                <w:rFonts w:hint="eastAsia" w:ascii="Wingdings" w:hAnsi="Wingdings"/>
              </w:rPr>
              <w:t>¨</w:t>
            </w:r>
            <w:r>
              <w:rPr>
                <w:rFonts w:hint="eastAsia"/>
              </w:rPr>
              <w:t>工艺</w:t>
            </w:r>
            <w:r>
              <w:rPr>
                <w:rFonts w:hint="eastAsia" w:ascii="Wingdings" w:hAnsi="Wingdings"/>
              </w:rPr>
              <w:t>¨</w:t>
            </w:r>
            <w:r>
              <w:rPr>
                <w:rFonts w:hint="eastAsia"/>
              </w:rPr>
              <w:t>加工场所</w:t>
            </w:r>
            <w:r>
              <w:rPr>
                <w:rFonts w:hint="eastAsia" w:ascii="Wingdings" w:hAnsi="Wingdings"/>
              </w:rPr>
              <w:t>¨</w:t>
            </w:r>
            <w:r>
              <w:rPr>
                <w:rFonts w:hint="eastAsia"/>
              </w:rPr>
              <w:t>其他</w:t>
            </w:r>
          </w:p>
          <w:p>
            <w:pPr>
              <w:shd w:val="clear" w:color="auto" w:fill="EBF1DE" w:themeFill="accent3" w:themeFillTint="32"/>
            </w:pPr>
            <w:r>
              <w:rPr>
                <w:rFonts w:hint="eastAsia"/>
              </w:rPr>
              <w:t>变更控制：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rPr>
              <w:sym w:font="Wingdings 2" w:char="0052"/>
            </w:r>
            <w:r>
              <w:rPr>
                <w:rFonts w:hint="eastAsia"/>
              </w:rPr>
              <w:t>火灾控制</w:t>
            </w:r>
            <w:r>
              <w:rPr>
                <w:rFonts w:hint="eastAsia" w:ascii="Wingdings" w:hAnsi="Wingdings"/>
              </w:rPr>
              <w:t>¨</w:t>
            </w:r>
            <w:r>
              <w:rPr>
                <w:rFonts w:hint="eastAsia"/>
              </w:rPr>
              <w:t>危化品泄露</w:t>
            </w:r>
            <w:r>
              <w:rPr>
                <w:rFonts w:hint="eastAsia" w:ascii="Wingdings" w:hAnsi="Wingdings"/>
              </w:rPr>
              <w:t>¨</w:t>
            </w:r>
            <w:r>
              <w:rPr>
                <w:rFonts w:hint="eastAsia"/>
              </w:rPr>
              <w:t>锅炉爆炸</w:t>
            </w:r>
            <w:r>
              <w:rPr>
                <w:rFonts w:hint="eastAsia" w:ascii="Wingdings" w:hAnsi="Wingdings"/>
              </w:rPr>
              <w:t>¨</w:t>
            </w:r>
            <w:r>
              <w:rPr>
                <w:rFonts w:hint="eastAsia"/>
              </w:rPr>
              <w:t>环保设备故障</w:t>
            </w:r>
            <w:r>
              <w:rPr>
                <w:rFonts w:hint="eastAsia" w:ascii="Wingdings" w:hAnsi="Wingdings"/>
              </w:rPr>
              <w:t>¨</w:t>
            </w:r>
            <w:r>
              <w:rPr>
                <w:rFonts w:hint="eastAsia"/>
              </w:rPr>
              <w:t>停水停电</w:t>
            </w:r>
            <w:r>
              <w:rPr>
                <w:rFonts w:hint="eastAsia" w:ascii="Wingdings" w:hAnsi="Wingdings"/>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rPr>
              <w:sym w:font="Wingdings 2" w:char="0052"/>
            </w:r>
            <w:r>
              <w:rPr>
                <w:rFonts w:hint="eastAsia"/>
              </w:rPr>
              <w:t>未发生</w:t>
            </w:r>
            <w:r>
              <w:rPr>
                <w:rFonts w:hint="eastAsia" w:ascii="Wingdings" w:hAnsi="Wingdings"/>
              </w:rPr>
              <w:t>¨</w:t>
            </w:r>
            <w:r>
              <w:rPr>
                <w:rFonts w:hint="eastAsia"/>
              </w:rPr>
              <w:t>已发生：。</w:t>
            </w:r>
          </w:p>
          <w:p>
            <w:pPr>
              <w:shd w:val="clear" w:color="auto" w:fill="EBF1DE" w:themeFill="accent3" w:themeFillTint="32"/>
            </w:pPr>
          </w:p>
          <w:p>
            <w:pPr>
              <w:shd w:val="clear" w:color="auto" w:fill="EBF1DE" w:themeFill="accent3" w:themeFillTint="32"/>
            </w:pPr>
            <w:r>
              <w:rPr>
                <w:rFonts w:hint="eastAsia"/>
              </w:rPr>
              <w:t>于</w:t>
            </w:r>
            <w:r>
              <w:rPr>
                <w:rFonts w:hint="eastAsia"/>
                <w:lang w:val="en-US" w:eastAsia="zh-CN"/>
              </w:rPr>
              <w:t>2021</w:t>
            </w:r>
            <w:r>
              <w:rPr>
                <w:rFonts w:hint="eastAsia"/>
              </w:rPr>
              <w:t>年</w:t>
            </w:r>
            <w:r>
              <w:rPr>
                <w:rFonts w:hint="eastAsia"/>
                <w:lang w:val="en-US" w:eastAsia="zh-CN"/>
              </w:rPr>
              <w:t>7</w:t>
            </w:r>
            <w:r>
              <w:rPr>
                <w:rFonts w:hint="eastAsia"/>
              </w:rPr>
              <w:t>月</w:t>
            </w:r>
            <w:r>
              <w:rPr>
                <w:rFonts w:hint="eastAsia"/>
                <w:lang w:val="en-US" w:eastAsia="zh-CN"/>
              </w:rPr>
              <w:t>9</w:t>
            </w:r>
            <w:r>
              <w:rPr>
                <w:rFonts w:hint="eastAsia"/>
              </w:rPr>
              <w:t>日进行了</w:t>
            </w:r>
            <w:r>
              <w:rPr>
                <w:rFonts w:hint="eastAsia"/>
                <w:lang w:val="en-US" w:eastAsia="zh-CN"/>
              </w:rPr>
              <w:t>火灾</w:t>
            </w:r>
            <w:r>
              <w:rPr>
                <w:rFonts w:hint="eastAsia"/>
              </w:rPr>
              <w:t>的演练；并总结了预案的可行性和有效性。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rPr>
              <w:t>¨</w:t>
            </w:r>
            <w:r>
              <w:rPr>
                <w:rFonts w:hint="eastAsia"/>
              </w:rPr>
              <w:t>定期（每年）：</w:t>
            </w:r>
            <w:r>
              <w:rPr>
                <w:rFonts w:hint="eastAsia"/>
                <w:lang w:val="en-US" w:eastAsia="zh-CN"/>
              </w:rPr>
              <w:t>2021</w:t>
            </w:r>
            <w:r>
              <w:rPr>
                <w:rFonts w:hint="eastAsia"/>
              </w:rPr>
              <w:t>年</w:t>
            </w:r>
            <w:r>
              <w:rPr>
                <w:rFonts w:hint="eastAsia"/>
                <w:lang w:val="en-US" w:eastAsia="zh-CN"/>
              </w:rPr>
              <w:t>6</w:t>
            </w:r>
            <w:r>
              <w:rPr>
                <w:rFonts w:hint="eastAsia"/>
              </w:rPr>
              <w:t>月</w:t>
            </w:r>
            <w:r>
              <w:rPr>
                <w:rFonts w:hint="eastAsia"/>
                <w:lang w:val="en-US" w:eastAsia="zh-CN"/>
              </w:rPr>
              <w:t>25</w:t>
            </w:r>
            <w:r>
              <w:rPr>
                <w:rFonts w:hint="eastAsia"/>
              </w:rPr>
              <w:t>日</w:t>
            </w:r>
          </w:p>
          <w:p>
            <w:pPr>
              <w:shd w:val="clear" w:color="auto" w:fill="EBF1DE" w:themeFill="accent3" w:themeFillTint="32"/>
            </w:pPr>
            <w:r>
              <w:rPr>
                <w:rFonts w:hint="eastAsia" w:ascii="Wingdings" w:hAnsi="Wingdings"/>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Wingdings" w:hAnsi="Wingdings"/>
              </w:rPr>
              <w:sym w:font="Wingdings 2" w:char="0052"/>
            </w:r>
            <w:r>
              <w:rPr>
                <w:rFonts w:hint="eastAsia"/>
              </w:rPr>
              <w:t>企业自检</w:t>
            </w:r>
            <w:r>
              <w:rPr>
                <w:rFonts w:hint="eastAsia" w:ascii="Wingdings" w:hAnsi="Wingdings"/>
              </w:rPr>
              <w:sym w:font="Wingdings 2" w:char="0052"/>
            </w:r>
            <w:r>
              <w:rPr>
                <w:rFonts w:hint="eastAsia"/>
              </w:rPr>
              <w:t>第三方监测</w:t>
            </w:r>
            <w:r>
              <w:rPr>
                <w:rFonts w:hint="eastAsia" w:ascii="Wingdings" w:hAnsi="Wingdings"/>
              </w:rPr>
              <w:t>¨</w:t>
            </w:r>
            <w:r>
              <w:rPr>
                <w:rFonts w:hint="eastAsia"/>
              </w:rPr>
              <w:t>主管部门抽查</w:t>
            </w:r>
            <w:r>
              <w:rPr>
                <w:rFonts w:hint="eastAsia" w:ascii="Wingdings" w:hAnsi="Wingdings"/>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r>
              <w:rPr>
                <w:rFonts w:hint="eastAsia"/>
                <w:lang w:val="en-US" w:eastAsia="zh-CN"/>
              </w:rPr>
              <w:t>CRHB01E20210171</w:t>
            </w:r>
            <w:r>
              <w:rPr>
                <w:rFonts w:hint="eastAsia"/>
              </w:rPr>
              <w:t>。</w:t>
            </w:r>
          </w:p>
          <w:p>
            <w:pPr>
              <w:shd w:val="clear" w:color="auto" w:fill="EBF1DE" w:themeFill="accent3" w:themeFillTint="32"/>
            </w:pPr>
            <w:r>
              <w:rPr>
                <w:rFonts w:hint="eastAsia"/>
              </w:rPr>
              <w:t>《建筑消防检测报告》编号：。</w:t>
            </w:r>
          </w:p>
          <w:p>
            <w:pPr>
              <w:shd w:val="clear" w:color="auto" w:fill="EBF1DE" w:themeFill="accent3" w:themeFillTint="32"/>
            </w:pPr>
            <w:r>
              <w:rPr>
                <w:rFonts w:hint="eastAsia"/>
              </w:rPr>
              <w:t>达标评价：</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2021</w:t>
            </w:r>
            <w:r>
              <w:rPr>
                <w:rFonts w:hint="eastAsia"/>
              </w:rPr>
              <w:t>年</w:t>
            </w:r>
            <w:r>
              <w:rPr>
                <w:rFonts w:hint="eastAsia"/>
                <w:lang w:val="en-US" w:eastAsia="zh-CN"/>
              </w:rPr>
              <w:t>11</w:t>
            </w:r>
            <w:r>
              <w:rPr>
                <w:rFonts w:hint="eastAsia"/>
              </w:rPr>
              <w:t>月</w:t>
            </w:r>
            <w:r>
              <w:rPr>
                <w:rFonts w:hint="eastAsia"/>
                <w:lang w:val="en-US" w:eastAsia="zh-CN"/>
              </w:rPr>
              <w:t>10</w:t>
            </w:r>
            <w:r>
              <w:rPr>
                <w:rFonts w:hint="eastAsia"/>
              </w:rPr>
              <w:t>日实施了环境管理体系内部审核，对环境管理体系的符合性和有效性进行了审核。内审发现的项不符合在本次审核前已完成整改。在公司内完成的这些审核是可信的。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rPr>
              <w:sym w:font="Wingdings 2" w:char="0052"/>
            </w:r>
            <w:r>
              <w:rPr>
                <w:rFonts w:hint="eastAsia"/>
              </w:rPr>
              <w:t>对所有班次的现场操作已审核。</w:t>
            </w:r>
          </w:p>
          <w:p>
            <w:pPr>
              <w:shd w:val="clear" w:color="auto" w:fill="EBF1DE" w:themeFill="accent3"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lang w:val="en-US" w:eastAsia="zh-CN"/>
              </w:rPr>
              <w:t>2021</w:t>
            </w:r>
            <w:r>
              <w:rPr>
                <w:rFonts w:hint="eastAsia"/>
              </w:rPr>
              <w:t>年</w:t>
            </w:r>
            <w:r>
              <w:rPr>
                <w:rFonts w:hint="eastAsia"/>
                <w:lang w:val="en-US" w:eastAsia="zh-CN"/>
              </w:rPr>
              <w:t>11</w:t>
            </w:r>
            <w:r>
              <w:rPr>
                <w:rFonts w:hint="eastAsia"/>
              </w:rPr>
              <w:t>月</w:t>
            </w:r>
            <w:r>
              <w:rPr>
                <w:rFonts w:hint="eastAsia"/>
                <w:lang w:val="en-US" w:eastAsia="zh-CN"/>
              </w:rPr>
              <w:t>25</w:t>
            </w:r>
            <w:r>
              <w:rPr>
                <w:rFonts w:hint="eastAsia"/>
              </w:rPr>
              <w:t>日对组织的环境管理体系进行了评审，以确保其持续的适宜性、充分性和有效性；管理评审输入、输出均按要求提供。并对提出的改进措施进行了落实。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rPr>
              <w:sym w:font="Wingdings 2" w:char="0052"/>
            </w:r>
            <w:r>
              <w:rPr>
                <w:rFonts w:hint="eastAsia"/>
              </w:rPr>
              <w:t>检测结果不合格</w:t>
            </w:r>
            <w:r>
              <w:rPr>
                <w:rFonts w:hint="eastAsia" w:ascii="Wingdings" w:hAnsi="Wingdings"/>
              </w:rPr>
              <w:sym w:font="Wingdings 2" w:char="0052"/>
            </w:r>
            <w:r>
              <w:rPr>
                <w:rFonts w:hint="eastAsia"/>
              </w:rPr>
              <w:t>自我检查的结果</w:t>
            </w:r>
            <w:r>
              <w:rPr>
                <w:rFonts w:hint="eastAsia" w:ascii="Wingdings" w:hAnsi="Wingdings"/>
              </w:rPr>
              <w:t>¨</w:t>
            </w:r>
            <w:r>
              <w:rPr>
                <w:rFonts w:hint="eastAsia"/>
              </w:rPr>
              <w:t>相关方投诉</w:t>
            </w:r>
            <w:r>
              <w:rPr>
                <w:rFonts w:hint="eastAsia" w:ascii="Wingdings" w:hAnsi="Wingdings"/>
              </w:rPr>
              <w:sym w:font="Wingdings 2" w:char="0052"/>
            </w:r>
            <w:r>
              <w:rPr>
                <w:rFonts w:hint="eastAsia"/>
              </w:rPr>
              <w:t>主管部门要求整改</w:t>
            </w:r>
          </w:p>
          <w:p>
            <w:pPr>
              <w:shd w:val="clear" w:color="auto" w:fill="EBF1DE" w:themeFill="accent3" w:themeFillTint="32"/>
            </w:pPr>
            <w:r>
              <w:rPr>
                <w:rFonts w:hint="eastAsia" w:ascii="Wingdings" w:hAnsi="Wingdings"/>
              </w:rPr>
              <w:sym w:font="Wingdings 2" w:char="0052"/>
            </w:r>
            <w:r>
              <w:rPr>
                <w:rFonts w:hint="eastAsia"/>
              </w:rPr>
              <w:t>内审不符合项</w:t>
            </w:r>
            <w:r>
              <w:rPr>
                <w:rFonts w:hint="eastAsia" w:ascii="Wingdings" w:hAnsi="Wingdings"/>
              </w:rPr>
              <w:t>¨</w:t>
            </w:r>
            <w:r>
              <w:rPr>
                <w:rFonts w:hint="eastAsia"/>
              </w:rPr>
              <w:t>外审不符合项</w:t>
            </w:r>
            <w:r>
              <w:rPr>
                <w:rFonts w:hint="eastAsia" w:ascii="Wingdings" w:hAnsi="Wingdings"/>
              </w:rPr>
              <w:sym w:font="Wingdings 2" w:char="0052"/>
            </w:r>
            <w:r>
              <w:rPr>
                <w:rFonts w:hint="eastAsia"/>
              </w:rPr>
              <w:t>管理评审</w:t>
            </w:r>
            <w:r>
              <w:rPr>
                <w:rFonts w:hint="eastAsia" w:ascii="Wingdings" w:hAnsi="Wingdings"/>
              </w:rPr>
              <w:sym w:font="Wingdings 2" w:char="0052"/>
            </w:r>
            <w:r>
              <w:rPr>
                <w:rFonts w:hint="eastAsia"/>
              </w:rPr>
              <w:t>目标统计分析结果</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10"/>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3</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sym w:font="Wingdings 2" w:char="0052"/>
            </w:r>
            <w:r>
              <w:rPr>
                <w:rFonts w:hint="eastAsia"/>
              </w:rPr>
              <w:t>EMS体系建立以来□定期（近一年）□其他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rPr>
                    <w:sym w:font="Wingdings 2" w:char="0052"/>
                  </w:r>
                  <w:r>
                    <w:rPr>
                      <w:rFonts w:hint="eastAsia"/>
                    </w:rPr>
                    <w:t>法律法规□技术□竞争□市场</w:t>
                  </w:r>
                  <w:r>
                    <w:rPr>
                      <w:rFonts w:hint="eastAsia"/>
                    </w:rPr>
                    <w:sym w:font="Wingdings 2" w:char="0052"/>
                  </w:r>
                  <w:r>
                    <w:rPr>
                      <w:rFonts w:hint="eastAsia"/>
                    </w:rPr>
                    <w:t>文化</w:t>
                  </w:r>
                  <w:r>
                    <w:rPr>
                      <w:rFonts w:hint="eastAsia"/>
                    </w:rPr>
                    <w:sym w:font="Wingdings 2" w:char="0052"/>
                  </w:r>
                  <w:r>
                    <w:rPr>
                      <w:rFonts w:hint="eastAsia"/>
                    </w:rPr>
                    <w:t>社会□经济环境□其他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rPr>
                    <w:sym w:font="Wingdings 2" w:char="0052"/>
                  </w:r>
                  <w:r>
                    <w:rPr>
                      <w:rFonts w:hint="eastAsia"/>
                    </w:rPr>
                    <w:t>认知</w:t>
                  </w:r>
                  <w:r>
                    <w:rPr>
                      <w:rFonts w:hint="eastAsia"/>
                    </w:rPr>
                    <w:sym w:font="Wingdings 2" w:char="0052"/>
                  </w:r>
                  <w:r>
                    <w:rPr>
                      <w:rFonts w:hint="eastAsia"/>
                    </w:rPr>
                    <w:t>价值观□文化</w:t>
                  </w:r>
                  <w:r>
                    <w:rPr>
                      <w:rFonts w:hint="eastAsia"/>
                    </w:rPr>
                    <w:sym w:font="Wingdings 2" w:char="0052"/>
                  </w:r>
                  <w:r>
                    <w:rPr>
                      <w:rFonts w:hint="eastAsia"/>
                    </w:rPr>
                    <w:t>知识□绩效</w:t>
                  </w:r>
                  <w:r>
                    <w:rPr>
                      <w:rFonts w:hint="eastAsia"/>
                    </w:rPr>
                    <w:sym w:font="Wingdings 2" w:char="0052"/>
                  </w:r>
                  <w:r>
                    <w:rPr>
                      <w:rFonts w:hint="eastAsia"/>
                    </w:rPr>
                    <w:t>工艺</w:t>
                  </w:r>
                  <w:r>
                    <w:rPr>
                      <w:rFonts w:hint="eastAsia"/>
                    </w:rPr>
                    <w:sym w:font="Wingdings 2" w:char="0052"/>
                  </w:r>
                  <w:r>
                    <w:rPr>
                      <w:rFonts w:hint="eastAsia"/>
                    </w:rPr>
                    <w:t>设备</w:t>
                  </w:r>
                  <w:r>
                    <w:rPr>
                      <w:rFonts w:hint="eastAsia"/>
                    </w:rPr>
                    <w:sym w:font="Wingdings 2" w:char="0052"/>
                  </w:r>
                  <w:r>
                    <w:rPr>
                      <w:rFonts w:hint="eastAsia"/>
                    </w:rPr>
                    <w:t>人员能力</w:t>
                  </w:r>
                </w:p>
                <w:p>
                  <w:r>
                    <w:rPr>
                      <w:rFonts w:hint="eastAsia"/>
                    </w:rPr>
                    <w:sym w:font="Wingdings 2" w:char="0052"/>
                  </w:r>
                  <w:r>
                    <w:rPr>
                      <w:rFonts w:hint="eastAsia"/>
                    </w:rPr>
                    <w:t>员工关系□其他</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pPr>
            <w:r>
              <w:rPr>
                <w:rFonts w:hint="eastAsia"/>
              </w:rPr>
              <w:sym w:font="Wingdings 2" w:char="0052"/>
            </w:r>
            <w:r>
              <w:rPr>
                <w:rFonts w:hint="eastAsia"/>
              </w:rPr>
              <w:t>安全作业控制□职业危害管理</w:t>
            </w:r>
            <w:r>
              <w:rPr>
                <w:rFonts w:hint="eastAsia"/>
              </w:rPr>
              <w:sym w:font="Wingdings 2" w:char="0052"/>
            </w:r>
            <w:r>
              <w:rPr>
                <w:rFonts w:hint="eastAsia"/>
              </w:rPr>
              <w:t>消防控制□危化品管理</w:t>
            </w:r>
            <w:r>
              <w:rPr>
                <w:rFonts w:hint="eastAsia"/>
              </w:rPr>
              <w:sym w:font="Wingdings 2" w:char="0052"/>
            </w:r>
            <w:r>
              <w:rPr>
                <w:rFonts w:hint="eastAsia"/>
              </w:rPr>
              <w:t>特种设备管理</w:t>
            </w:r>
          </w:p>
          <w:p>
            <w:pPr>
              <w:spacing w:before="40" w:after="40"/>
            </w:pPr>
            <w:r>
              <w:rPr>
                <w:rFonts w:hint="eastAsia"/>
              </w:rPr>
              <w:t>□安评三同时□职评三同时□其他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rPr>
              <w:sym w:font="Wingdings 2" w:char="00A3"/>
            </w:r>
            <w:r>
              <w:rPr>
                <w:rFonts w:hint="eastAsia"/>
              </w:rPr>
              <w:t>危险废物处置</w:t>
            </w:r>
            <w:r>
              <w:rPr>
                <w:rFonts w:hint="eastAsia"/>
              </w:rPr>
              <w:sym w:font="Wingdings 2" w:char="00A3"/>
            </w:r>
            <w:r>
              <w:rPr>
                <w:rFonts w:hint="eastAsia"/>
              </w:rPr>
              <w:t>消防检测□生产/服务过程□安全监测□产品运输□设备维修</w:t>
            </w:r>
          </w:p>
          <w:p>
            <w:pPr>
              <w:spacing w:before="40" w:after="40"/>
            </w:pPr>
            <w:r>
              <w:rPr>
                <w:rFonts w:hint="eastAsia"/>
              </w:rPr>
              <w:t>□人员培训□其他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w:t>
            </w:r>
            <w:r>
              <w:rPr>
                <w:rFonts w:hint="eastAsia"/>
              </w:rPr>
              <w:sym w:font="Wingdings 2" w:char="0052"/>
            </w:r>
            <w:r>
              <w:rPr>
                <w:rFonts w:hint="eastAsia"/>
              </w:rPr>
              <w:t>重视相关方反馈□其他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最高管理者制定了文件化的职业健康安全管理体系方针：</w:t>
            </w:r>
          </w:p>
          <w:p>
            <w:pPr>
              <w:pStyle w:val="3"/>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9"/>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顾客至上，质量为先；强化管理，持续改进；</w:t>
            </w:r>
          </w:p>
          <w:p>
            <w:pPr>
              <w:pStyle w:val="3"/>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9"/>
              <w:rPr>
                <w:rFonts w:hint="eastAsia" w:ascii="宋体" w:hAnsi="宋体" w:eastAsia="宋体" w:cs="宋体"/>
                <w:b/>
                <w:bCs w:val="0"/>
                <w:color w:val="auto"/>
                <w:sz w:val="21"/>
                <w:szCs w:val="21"/>
                <w:lang w:eastAsia="zh-CN"/>
              </w:rPr>
            </w:pPr>
            <w:r>
              <w:rPr>
                <w:rFonts w:hint="eastAsia" w:ascii="宋体" w:hAnsi="宋体" w:eastAsia="宋体" w:cs="宋体"/>
                <w:b/>
                <w:bCs w:val="0"/>
                <w:color w:val="auto"/>
                <w:sz w:val="21"/>
                <w:szCs w:val="21"/>
              </w:rPr>
              <w:t>环保美观，结构合理，关爱环境，预防污染</w:t>
            </w:r>
            <w:r>
              <w:rPr>
                <w:rFonts w:hint="eastAsia" w:ascii="宋体" w:hAnsi="宋体" w:eastAsia="宋体" w:cs="宋体"/>
                <w:b/>
                <w:bCs w:val="0"/>
                <w:color w:val="auto"/>
                <w:sz w:val="21"/>
                <w:szCs w:val="21"/>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9"/>
              <w:rPr>
                <w:u w:val="single"/>
              </w:rPr>
            </w:pPr>
            <w:r>
              <w:rPr>
                <w:rFonts w:hint="eastAsia" w:ascii="宋体" w:hAnsi="宋体" w:eastAsia="宋体" w:cs="宋体"/>
                <w:b/>
                <w:bCs w:val="0"/>
                <w:color w:val="auto"/>
                <w:sz w:val="21"/>
                <w:szCs w:val="21"/>
              </w:rPr>
              <w:t>关爱生命，关注安全，</w:t>
            </w:r>
            <w:r>
              <w:rPr>
                <w:rFonts w:hint="eastAsia" w:ascii="宋体" w:hAnsi="宋体" w:eastAsia="宋体" w:cs="宋体"/>
                <w:b/>
                <w:bCs w:val="0"/>
                <w:color w:val="auto"/>
                <w:spacing w:val="18"/>
                <w:sz w:val="21"/>
                <w:szCs w:val="21"/>
              </w:rPr>
              <w:t>遵规守法，降低风险</w:t>
            </w:r>
            <w:r>
              <w:rPr>
                <w:rFonts w:hint="eastAsia" w:ascii="宋体" w:hAnsi="宋体" w:eastAsia="宋体" w:cs="宋体"/>
                <w:b/>
                <w:bCs w:val="0"/>
                <w:color w:val="auto"/>
                <w:spacing w:val="18"/>
                <w:sz w:val="21"/>
                <w:szCs w:val="21"/>
                <w:lang w:eastAsia="zh-CN"/>
              </w:rPr>
              <w:t>。</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default" w:eastAsia="宋体"/>
                <w:lang w:val="en-US" w:eastAsia="zh-CN"/>
              </w:rPr>
            </w:pPr>
            <w:r>
              <w:rPr>
                <w:rFonts w:hint="eastAsia"/>
              </w:rPr>
              <w:t>职业健康的主管部门是——</w:t>
            </w:r>
            <w:r>
              <w:rPr>
                <w:rFonts w:hint="eastAsia"/>
                <w:lang w:val="en-US" w:eastAsia="zh-CN"/>
              </w:rPr>
              <w:t>综合管理部</w:t>
            </w:r>
          </w:p>
          <w:p>
            <w:r>
              <w:rPr>
                <w:rFonts w:hint="eastAsia"/>
              </w:rPr>
              <w:t>安全的主管部门是——</w:t>
            </w:r>
            <w:r>
              <w:rPr>
                <w:rFonts w:hint="eastAsia"/>
                <w:lang w:val="en-US" w:eastAsia="zh-CN"/>
              </w:rPr>
              <w:t>综合管理部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r>
              <w:rPr>
                <w:rFonts w:hint="eastAsia"/>
              </w:rPr>
              <w:t>员工代表是——</w:t>
            </w:r>
            <w:r>
              <w:rPr>
                <w:rFonts w:hint="eastAsia" w:ascii="宋体" w:hAnsi="宋体" w:eastAsia="宋体" w:cs="宋体"/>
                <w:b/>
                <w:bCs/>
                <w:color w:val="auto"/>
                <w:sz w:val="24"/>
                <w:szCs w:val="24"/>
                <w:u w:val="single"/>
                <w:lang w:val="en-US" w:eastAsia="zh-CN"/>
              </w:rPr>
              <w:t>陈达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主要的风险或机遇描述</w:t>
                  </w:r>
                </w:p>
              </w:tc>
              <w:tc>
                <w:tcPr>
                  <w:tcW w:w="396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eastAsia" w:eastAsia="宋体"/>
                      <w:lang w:eastAsia="zh-CN"/>
                    </w:rPr>
                  </w:pPr>
                  <w:r>
                    <w:rPr>
                      <w:rFonts w:hint="eastAsia"/>
                    </w:rPr>
                    <w:t>法律法规变更</w:t>
                  </w:r>
                  <w:r>
                    <w:rPr>
                      <w:rFonts w:hint="eastAsia"/>
                      <w:lang w:eastAsia="zh-CN"/>
                    </w:rPr>
                    <w:t>、职业健康安全标准化变化</w:t>
                  </w:r>
                </w:p>
              </w:tc>
              <w:tc>
                <w:tcPr>
                  <w:tcW w:w="3965" w:type="dxa"/>
                </w:tcPr>
                <w:p>
                  <w:pPr>
                    <w:rPr>
                      <w:rFonts w:hint="eastAsia"/>
                    </w:rPr>
                  </w:pPr>
                  <w:r>
                    <w:rPr>
                      <w:rFonts w:hint="eastAsia"/>
                    </w:rPr>
                    <w:t>1.按照要求加强国家职业健康安全法律法规的收集评价</w:t>
                  </w:r>
                </w:p>
                <w:p>
                  <w:r>
                    <w:rPr>
                      <w:rFonts w:hint="eastAsia"/>
                    </w:rPr>
                    <w:t>2.综合管理部具体落实职业健康安全法律法规的要求。</w:t>
                  </w:r>
                </w:p>
              </w:tc>
              <w:tc>
                <w:tcPr>
                  <w:tcW w:w="1717" w:type="dxa"/>
                </w:tcPr>
                <w:p>
                  <w:pPr>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公司现有的设施、设备，施工运行中会产生噪音、固废等排放，带来一定职业健康安全风险。</w:t>
                  </w:r>
                </w:p>
              </w:tc>
              <w:tc>
                <w:tcPr>
                  <w:tcW w:w="3965" w:type="dxa"/>
                </w:tcPr>
                <w:p>
                  <w:r>
                    <w:rPr>
                      <w:rFonts w:hint="eastAsia"/>
                    </w:rPr>
                    <w:t>生产部加强对设备的管理，制定保养计划对设备设施实施保养</w:t>
                  </w:r>
                </w:p>
              </w:tc>
              <w:tc>
                <w:tcPr>
                  <w:tcW w:w="1717" w:type="dxa"/>
                </w:tcPr>
                <w:p>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组织对能控制或影响的所有活动、产品和服务的危险源及相关职业健康安全风险和机遇进行了识别；考虑了临时和永久的变更、异常状况和可合理预见的紧急情况。</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rPr>
              <w:sym w:font="Wingdings 2" w:char="0052"/>
            </w:r>
            <w:r>
              <w:rPr>
                <w:rFonts w:hint="eastAsia"/>
              </w:rPr>
              <w:t>机械伤害</w:t>
            </w:r>
            <w:r>
              <w:rPr>
                <w:rFonts w:hint="eastAsia"/>
              </w:rPr>
              <w:sym w:font="Wingdings 2" w:char="0052"/>
            </w:r>
            <w:r>
              <w:rPr>
                <w:rFonts w:hint="eastAsia"/>
              </w:rPr>
              <w:t>触电□化学伤害</w:t>
            </w:r>
            <w:r>
              <w:rPr>
                <w:rFonts w:hint="eastAsia"/>
              </w:rPr>
              <w:sym w:font="Wingdings 2" w:char="0052"/>
            </w:r>
            <w:r>
              <w:rPr>
                <w:rFonts w:hint="eastAsia"/>
              </w:rPr>
              <w:t>噪声□粉尘□危险作业</w:t>
            </w:r>
            <w:r>
              <w:rPr>
                <w:rFonts w:hint="eastAsia"/>
              </w:rPr>
              <w:sym w:font="Wingdings 2" w:char="0052"/>
            </w:r>
            <w:r>
              <w:rPr>
                <w:rFonts w:hint="eastAsia"/>
              </w:rPr>
              <w:t>高低温□危化品泄露□压力容器爆炸</w:t>
            </w:r>
            <w:r>
              <w:rPr>
                <w:rFonts w:hint="eastAsia"/>
              </w:rPr>
              <w:sym w:font="Wingdings 2" w:char="0052"/>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p>
          <w:p>
            <w:r>
              <w:rPr>
                <w:rFonts w:hint="eastAsia"/>
              </w:rPr>
              <w:t>□安全预评估报告日期：</w:t>
            </w:r>
          </w:p>
          <w:p>
            <w:r>
              <w:rPr>
                <w:rFonts w:hint="eastAsia"/>
              </w:rPr>
              <w:t>□安全现状评估报告表日期：</w:t>
            </w:r>
          </w:p>
          <w:p>
            <w:r>
              <w:rPr>
                <w:rFonts w:hint="eastAsia"/>
              </w:rPr>
              <w:t>□职业病体检报告书日期：</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sym w:font="Wingdings 2" w:char="0052"/>
            </w:r>
            <w:r>
              <w:rPr>
                <w:rFonts w:hint="eastAsia"/>
              </w:rPr>
              <w:t>安全装置□除尘设备</w:t>
            </w:r>
            <w:r>
              <w:rPr>
                <w:rFonts w:hint="eastAsia"/>
              </w:rPr>
              <w:sym w:font="Wingdings 2" w:char="0052"/>
            </w:r>
            <w:r>
              <w:rPr>
                <w:rFonts w:hint="eastAsia"/>
              </w:rPr>
              <w:t>漏电保护</w:t>
            </w:r>
            <w:r>
              <w:rPr>
                <w:rFonts w:hint="eastAsia"/>
              </w:rPr>
              <w:sym w:font="Wingdings 2" w:char="0052"/>
            </w:r>
            <w:r>
              <w:rPr>
                <w:rFonts w:hint="eastAsia"/>
              </w:rPr>
              <w:t>穿戴劳保用品□作业票管理</w:t>
            </w:r>
            <w:r>
              <w:rPr>
                <w:rFonts w:hint="eastAsia"/>
              </w:rPr>
              <w:sym w:font="Wingdings 2" w:char="0052"/>
            </w:r>
            <w:r>
              <w:rPr>
                <w:rFonts w:hint="eastAsia"/>
              </w:rPr>
              <w:t>挂牌上锁管理</w:t>
            </w:r>
          </w:p>
          <w:p>
            <w:pPr>
              <w:rPr>
                <w:highlight w:val="cyan"/>
              </w:rPr>
            </w:pPr>
            <w:r>
              <w:rPr>
                <w:rFonts w:hint="eastAsia"/>
              </w:rPr>
              <w:t>□危化品控制□压力容器检测</w:t>
            </w:r>
            <w:r>
              <w:rPr>
                <w:rFonts w:hint="eastAsia"/>
              </w:rPr>
              <w:sym w:font="Wingdings 2" w:char="0052"/>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r>
                    <w:rPr>
                      <w:rFonts w:hint="eastAsia" w:ascii="宋体" w:hAnsi="宋体" w:eastAsia="宋体" w:cs="宋体"/>
                      <w:i w:val="0"/>
                      <w:color w:val="auto"/>
                      <w:kern w:val="0"/>
                      <w:sz w:val="24"/>
                      <w:szCs w:val="24"/>
                      <w:u w:val="none"/>
                      <w:lang w:val="en-US" w:eastAsia="zh-CN" w:bidi="ar"/>
                    </w:rPr>
                    <w:t>机械伤害为0</w:t>
                  </w:r>
                </w:p>
              </w:tc>
              <w:tc>
                <w:tcPr>
                  <w:tcW w:w="3136" w:type="dxa"/>
                  <w:shd w:val="clear" w:color="auto" w:fill="auto"/>
                  <w:vAlign w:val="center"/>
                </w:tcPr>
                <w:p>
                  <w:pPr>
                    <w:jc w:val="left"/>
                    <w:rPr>
                      <w:rFonts w:hint="eastAsia" w:ascii="宋体" w:hAnsi="宋体"/>
                      <w:sz w:val="21"/>
                      <w:szCs w:val="21"/>
                    </w:rPr>
                  </w:pPr>
                  <w:r>
                    <w:rPr>
                      <w:rFonts w:hint="eastAsia" w:ascii="宋体" w:hAnsi="宋体"/>
                      <w:sz w:val="21"/>
                      <w:szCs w:val="21"/>
                    </w:rPr>
                    <w:t>a.定期维护、检修各类机械设备</w:t>
                  </w:r>
                </w:p>
                <w:p>
                  <w:pPr>
                    <w:jc w:val="left"/>
                    <w:rPr>
                      <w:rFonts w:hint="eastAsia" w:ascii="宋体" w:hAnsi="宋体"/>
                      <w:sz w:val="21"/>
                      <w:szCs w:val="21"/>
                    </w:rPr>
                  </w:pPr>
                  <w:r>
                    <w:rPr>
                      <w:rFonts w:hint="eastAsia" w:ascii="宋体" w:hAnsi="宋体"/>
                      <w:sz w:val="21"/>
                      <w:szCs w:val="21"/>
                    </w:rPr>
                    <w:t>b.配置劳保用品</w:t>
                  </w:r>
                </w:p>
                <w:p>
                  <w:pPr>
                    <w:rPr>
                      <w:lang w:val="en-GB"/>
                    </w:rPr>
                  </w:pPr>
                  <w:r>
                    <w:rPr>
                      <w:rFonts w:hint="eastAsia" w:ascii="宋体" w:hAnsi="宋体"/>
                      <w:sz w:val="21"/>
                      <w:szCs w:val="21"/>
                    </w:rPr>
                    <w:t>b.加强设备使用的教育培训</w:t>
                  </w:r>
                </w:p>
              </w:tc>
              <w:tc>
                <w:tcPr>
                  <w:tcW w:w="1350" w:type="dxa"/>
                  <w:shd w:val="clear" w:color="auto" w:fill="auto"/>
                  <w:vAlign w:val="center"/>
                </w:tcPr>
                <w:p>
                  <w:pPr>
                    <w:rPr>
                      <w:rFonts w:hint="eastAsia" w:eastAsia="宋体"/>
                      <w:lang w:val="en-US" w:eastAsia="zh-CN"/>
                    </w:rPr>
                  </w:pPr>
                  <w:r>
                    <w:rPr>
                      <w:rFonts w:hint="eastAsia"/>
                      <w:lang w:val="en-US" w:eastAsia="zh-CN"/>
                    </w:rPr>
                    <w:t>各部门</w:t>
                  </w:r>
                </w:p>
              </w:tc>
              <w:tc>
                <w:tcPr>
                  <w:tcW w:w="1774" w:type="dxa"/>
                  <w:shd w:val="clear" w:color="auto" w:fill="auto"/>
                  <w:vAlign w:val="center"/>
                </w:tcPr>
                <w:p>
                  <w:pPr>
                    <w:jc w:val="center"/>
                    <w:rPr>
                      <w:rFonts w:hint="eastAsia" w:ascii="宋体" w:hAnsi="宋体" w:eastAsia="宋体"/>
                      <w:lang w:val="en-US" w:eastAsia="zh-CN"/>
                    </w:rPr>
                  </w:pPr>
                  <w:r>
                    <w:rPr>
                      <w:rFonts w:hint="eastAsia" w:ascii="宋体" w:hAnsi="宋体"/>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r>
                    <w:rPr>
                      <w:rFonts w:hint="eastAsia" w:ascii="宋体" w:hAnsi="宋体" w:eastAsia="宋体" w:cs="宋体"/>
                      <w:i w:val="0"/>
                      <w:color w:val="auto"/>
                      <w:kern w:val="0"/>
                      <w:sz w:val="24"/>
                      <w:szCs w:val="24"/>
                      <w:u w:val="none"/>
                      <w:lang w:val="en-US" w:eastAsia="zh-CN" w:bidi="ar"/>
                    </w:rPr>
                    <w:t>触电事故为0</w:t>
                  </w:r>
                </w:p>
              </w:tc>
              <w:tc>
                <w:tcPr>
                  <w:tcW w:w="3136" w:type="dxa"/>
                  <w:shd w:val="clear" w:color="auto" w:fill="auto"/>
                  <w:vAlign w:val="center"/>
                </w:tcPr>
                <w:p>
                  <w:pPr>
                    <w:jc w:val="left"/>
                    <w:rPr>
                      <w:rFonts w:hint="eastAsia" w:ascii="宋体" w:hAnsi="宋体"/>
                      <w:sz w:val="21"/>
                      <w:szCs w:val="21"/>
                    </w:rPr>
                  </w:pPr>
                  <w:r>
                    <w:rPr>
                      <w:rFonts w:hint="eastAsia" w:ascii="宋体" w:hAnsi="宋体"/>
                      <w:sz w:val="21"/>
                      <w:szCs w:val="21"/>
                    </w:rPr>
                    <w:t>a.建立制度，禁止违章用电</w:t>
                  </w:r>
                </w:p>
                <w:p>
                  <w:pPr>
                    <w:rPr>
                      <w:rFonts w:ascii="宋体" w:hAnsi="宋体"/>
                    </w:rPr>
                  </w:pPr>
                  <w:r>
                    <w:rPr>
                      <w:rFonts w:hint="eastAsia" w:ascii="宋体" w:hAnsi="宋体"/>
                      <w:sz w:val="21"/>
                      <w:szCs w:val="21"/>
                    </w:rPr>
                    <w:t>b.定期检查电器设备，</w:t>
                  </w:r>
                  <w:r>
                    <w:rPr>
                      <w:rFonts w:hint="eastAsia" w:ascii="宋体" w:hAnsi="宋体"/>
                      <w:sz w:val="21"/>
                      <w:szCs w:val="21"/>
                      <w:lang w:eastAsia="zh-CN"/>
                    </w:rPr>
                    <w:t>严禁人走未断电，</w:t>
                  </w:r>
                  <w:r>
                    <w:rPr>
                      <w:rFonts w:hint="eastAsia" w:ascii="宋体" w:hAnsi="宋体"/>
                      <w:sz w:val="21"/>
                      <w:szCs w:val="21"/>
                    </w:rPr>
                    <w:t>消除漏电隐患</w:t>
                  </w:r>
                </w:p>
              </w:tc>
              <w:tc>
                <w:tcPr>
                  <w:tcW w:w="1350" w:type="dxa"/>
                  <w:shd w:val="clear" w:color="auto" w:fill="auto"/>
                  <w:vAlign w:val="center"/>
                </w:tcPr>
                <w:p>
                  <w:pPr>
                    <w:rPr>
                      <w:rFonts w:ascii="宋体" w:hAnsi="宋体"/>
                    </w:rPr>
                  </w:pPr>
                  <w:r>
                    <w:rPr>
                      <w:rFonts w:hint="eastAsia"/>
                      <w:lang w:val="en-US" w:eastAsia="zh-CN"/>
                    </w:rPr>
                    <w:t>各部门</w:t>
                  </w:r>
                </w:p>
              </w:tc>
              <w:tc>
                <w:tcPr>
                  <w:tcW w:w="1774" w:type="dxa"/>
                  <w:shd w:val="clear" w:color="auto" w:fill="auto"/>
                  <w:vAlign w:val="center"/>
                </w:tcPr>
                <w:p>
                  <w:pPr>
                    <w:jc w:val="center"/>
                    <w:rPr>
                      <w:rFonts w:hint="eastAsia" w:ascii="宋体" w:hAnsi="宋体" w:eastAsia="宋体"/>
                      <w:lang w:val="en-US" w:eastAsia="zh-CN"/>
                    </w:rPr>
                  </w:pPr>
                  <w:r>
                    <w:rPr>
                      <w:rFonts w:hint="eastAsia" w:ascii="宋体" w:hAnsi="宋体"/>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bl>
          <w:p>
            <w:r>
              <w:rPr>
                <w:rFonts w:hint="eastAsia" w:ascii="Wingdings" w:hAnsi="Wingdings"/>
              </w:rPr>
              <w:sym w:font="Wingdings 2" w:char="0052"/>
            </w:r>
            <w:r>
              <w:rPr>
                <w:rFonts w:hint="eastAsia"/>
              </w:rPr>
              <w:t>目标已实现</w:t>
            </w:r>
          </w:p>
          <w:p>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rPr>
              <w:sym w:font="Wingdings 2" w:char="0052"/>
            </w:r>
            <w:r>
              <w:rPr>
                <w:rFonts w:hint="eastAsia"/>
              </w:rPr>
              <w:t>人力资源</w:t>
            </w:r>
            <w:r>
              <w:rPr>
                <w:rFonts w:hint="eastAsia" w:ascii="Wingdings" w:hAnsi="Wingdings"/>
              </w:rPr>
              <w:t>¨</w:t>
            </w:r>
            <w:r>
              <w:rPr>
                <w:rFonts w:hint="eastAsia"/>
              </w:rPr>
              <w:t>自然资源</w:t>
            </w:r>
            <w:r>
              <w:rPr>
                <w:rFonts w:hint="eastAsia" w:ascii="Wingdings" w:hAnsi="Wingdings"/>
              </w:rPr>
              <w:sym w:font="Wingdings 2" w:char="0052"/>
            </w:r>
            <w:r>
              <w:rPr>
                <w:rFonts w:hint="eastAsia"/>
              </w:rPr>
              <w:t>基础设施</w:t>
            </w:r>
            <w:r>
              <w:rPr>
                <w:rFonts w:hint="eastAsia" w:ascii="Wingdings" w:hAnsi="Wingdings"/>
              </w:rPr>
              <w:t>¨</w:t>
            </w:r>
            <w:r>
              <w:rPr>
                <w:rFonts w:hint="eastAsia"/>
              </w:rPr>
              <w:t>技术</w:t>
            </w:r>
            <w:r>
              <w:rPr>
                <w:rFonts w:hint="eastAsia" w:ascii="Wingdings" w:hAnsi="Wingdings"/>
              </w:rPr>
              <w:sym w:font="Wingdings 2" w:char="0052"/>
            </w:r>
            <w:r>
              <w:rPr>
                <w:rFonts w:hint="eastAsia"/>
              </w:rPr>
              <w:t>财务资源。</w:t>
            </w:r>
          </w:p>
          <w:p>
            <w:r>
              <w:rPr>
                <w:rFonts w:hint="eastAsia"/>
              </w:rPr>
              <w:sym w:font="Wingdings 2" w:char="0052"/>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p>
          <w:p>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rPr>
              <w:sym w:font="Wingdings 2" w:char="0052"/>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r>
              <w:rPr>
                <w:rFonts w:hint="eastAsia"/>
              </w:rPr>
              <w:t>建筑面积</w:t>
            </w:r>
            <w:r>
              <w:rPr>
                <w:rFonts w:hint="eastAsia"/>
                <w:lang w:val="en-US" w:eastAsia="zh-CN"/>
              </w:rPr>
              <w:t>7000</w:t>
            </w:r>
            <w:r>
              <w:rPr>
                <w:rFonts w:hint="eastAsia"/>
              </w:rPr>
              <w:t>平方米；生产车间</w:t>
            </w:r>
            <w:r>
              <w:rPr>
                <w:rFonts w:hint="eastAsia"/>
                <w:lang w:val="en-US" w:eastAsia="zh-CN"/>
              </w:rPr>
              <w:t>4</w:t>
            </w:r>
            <w:r>
              <w:rPr>
                <w:rFonts w:hint="eastAsia"/>
              </w:rPr>
              <w:t>个；库房</w:t>
            </w:r>
            <w:r>
              <w:rPr>
                <w:rFonts w:hint="eastAsia"/>
                <w:lang w:val="en-US" w:eastAsia="zh-CN"/>
              </w:rPr>
              <w:t>3</w:t>
            </w:r>
            <w:r>
              <w:rPr>
                <w:rFonts w:hint="eastAsia"/>
              </w:rPr>
              <w:t>个；实验室个；</w:t>
            </w:r>
          </w:p>
          <w:p>
            <w:pPr>
              <w:rPr>
                <w:rFonts w:hint="eastAsia" w:ascii="Times New Roman" w:hAnsi="Times New Roman" w:eastAsia="宋体" w:cs="Times New Roman"/>
              </w:rPr>
            </w:pPr>
            <w:r>
              <w:rPr>
                <w:rFonts w:hint="eastAsia" w:ascii="Times New Roman" w:hAnsi="Times New Roman" w:eastAsia="宋体" w:cs="Times New Roman"/>
              </w:rPr>
              <w:t>主要生产设备有：（（直进式拉丝机</w:t>
            </w:r>
            <w:r>
              <w:rPr>
                <w:rFonts w:hint="eastAsia" w:ascii="Times New Roman" w:hAnsi="Times New Roman" w:eastAsia="宋体" w:cs="Times New Roman"/>
                <w:lang w:eastAsia="zh-CN"/>
              </w:rPr>
              <w:t>、</w:t>
            </w:r>
            <w:r>
              <w:rPr>
                <w:rFonts w:hint="eastAsia" w:ascii="Times New Roman" w:hAnsi="Times New Roman" w:eastAsia="宋体" w:cs="Times New Roman"/>
              </w:rPr>
              <w:t>倒立式拉丝机</w:t>
            </w:r>
            <w:r>
              <w:rPr>
                <w:rFonts w:hint="eastAsia" w:ascii="Times New Roman" w:hAnsi="Times New Roman" w:eastAsia="宋体" w:cs="Times New Roman"/>
                <w:lang w:eastAsia="zh-CN"/>
              </w:rPr>
              <w:t>、</w:t>
            </w:r>
            <w:r>
              <w:rPr>
                <w:rFonts w:hint="eastAsia" w:ascii="Times New Roman" w:hAnsi="Times New Roman" w:eastAsia="宋体" w:cs="Times New Roman"/>
              </w:rPr>
              <w:t>油淬火弹簧钢丝热处理生产线））</w:t>
            </w:r>
          </w:p>
          <w:p>
            <w:r>
              <w:rPr>
                <w:rFonts w:hint="eastAsia"/>
              </w:rPr>
              <w:t>主要安全装置有：</w:t>
            </w:r>
          </w:p>
          <w:p>
            <w:r>
              <w:rPr>
                <w:rFonts w:hint="eastAsia" w:ascii="Wingdings" w:hAnsi="Wingdings"/>
              </w:rPr>
              <w:sym w:font="Wingdings 2" w:char="0052"/>
            </w:r>
            <w:r>
              <w:rPr>
                <w:rFonts w:hint="eastAsia"/>
              </w:rPr>
              <w:t>急停按钮</w:t>
            </w:r>
            <w:r>
              <w:rPr>
                <w:rFonts w:hint="eastAsia" w:ascii="Wingdings" w:hAnsi="Wingdings"/>
              </w:rPr>
              <w:t>¨</w:t>
            </w:r>
            <w:r>
              <w:rPr>
                <w:rFonts w:hint="eastAsia"/>
              </w:rPr>
              <w:t>光栅</w:t>
            </w:r>
            <w:r>
              <w:rPr>
                <w:rFonts w:hint="eastAsia" w:ascii="Wingdings" w:hAnsi="Wingdings"/>
              </w:rPr>
              <w:t>¨</w:t>
            </w:r>
            <w:r>
              <w:rPr>
                <w:rFonts w:hint="eastAsia"/>
              </w:rPr>
              <w:t>联锁装置</w:t>
            </w:r>
            <w:r>
              <w:rPr>
                <w:rFonts w:hint="eastAsia" w:ascii="Wingdings" w:hAnsi="Wingdings"/>
              </w:rPr>
              <w:sym w:font="Wingdings 2" w:char="0052"/>
            </w:r>
            <w:r>
              <w:rPr>
                <w:rFonts w:hint="eastAsia"/>
              </w:rPr>
              <w:t>漏电开关</w:t>
            </w:r>
            <w:r>
              <w:rPr>
                <w:rFonts w:hint="eastAsia" w:ascii="Wingdings" w:hAnsi="Wingdings"/>
              </w:rPr>
              <w:t>¨</w:t>
            </w:r>
            <w:r>
              <w:rPr>
                <w:rFonts w:hint="eastAsia"/>
              </w:rPr>
              <w:t>报警系统</w:t>
            </w:r>
            <w:r>
              <w:rPr>
                <w:rFonts w:hint="eastAsia" w:ascii="Wingdings" w:hAnsi="Wingdings"/>
              </w:rPr>
              <w:sym w:font="Wingdings 2" w:char="0052"/>
            </w:r>
            <w:r>
              <w:rPr>
                <w:rFonts w:hint="eastAsia"/>
              </w:rPr>
              <w:t>消防系统</w:t>
            </w:r>
            <w:r>
              <w:rPr>
                <w:rFonts w:hint="eastAsia" w:ascii="Wingdings" w:hAnsi="Wingdings"/>
              </w:rPr>
              <w:t>¨</w:t>
            </w:r>
            <w:r>
              <w:rPr>
                <w:rFonts w:hint="eastAsia"/>
              </w:rPr>
              <w:t>不适用</w:t>
            </w:r>
          </w:p>
          <w:p>
            <w:pPr>
              <w:rPr>
                <w:u w:val="single"/>
              </w:rPr>
            </w:pPr>
          </w:p>
          <w:p>
            <w:r>
              <w:rPr>
                <w:rFonts w:hint="eastAsia"/>
              </w:rPr>
              <w:t>特种设备：</w:t>
            </w:r>
            <w:r>
              <w:rPr>
                <w:rFonts w:hint="eastAsia" w:ascii="Wingdings" w:hAnsi="Wingdings"/>
              </w:rPr>
              <w:sym w:font="Wingdings 2" w:char="0052"/>
            </w:r>
            <w:r>
              <w:rPr>
                <w:rFonts w:hint="eastAsia"/>
              </w:rPr>
              <w:t>叉车</w:t>
            </w:r>
            <w:r>
              <w:rPr>
                <w:rFonts w:hint="eastAsia" w:ascii="Wingdings" w:hAnsi="Wingdings"/>
              </w:rPr>
              <w:sym w:font="Wingdings 2" w:char="0052"/>
            </w:r>
            <w:r>
              <w:rPr>
                <w:rFonts w:hint="eastAsia"/>
              </w:rPr>
              <w:t>行车</w:t>
            </w:r>
            <w:r>
              <w:rPr>
                <w:rFonts w:hint="eastAsia" w:ascii="Wingdings" w:hAnsi="Wingdings"/>
              </w:rPr>
              <w:t>¨</w:t>
            </w:r>
            <w:r>
              <w:rPr>
                <w:rFonts w:hint="eastAsia"/>
              </w:rPr>
              <w:t>锅炉</w:t>
            </w:r>
            <w:r>
              <w:rPr>
                <w:rFonts w:hint="eastAsia" w:ascii="Wingdings" w:hAnsi="Wingdings"/>
              </w:rPr>
              <w:sym w:font="Wingdings 2" w:char="0052"/>
            </w:r>
            <w:r>
              <w:rPr>
                <w:rFonts w:hint="eastAsia"/>
              </w:rPr>
              <w:t>电梯</w:t>
            </w:r>
            <w:r>
              <w:rPr>
                <w:rFonts w:hint="eastAsia" w:ascii="Wingdings" w:hAnsi="Wingdings"/>
              </w:rPr>
              <w:sym w:font="Wingdings 2" w:char="0052"/>
            </w:r>
            <w:r>
              <w:rPr>
                <w:rFonts w:hint="eastAsia"/>
              </w:rPr>
              <w:t>压力容器</w:t>
            </w:r>
            <w:r>
              <w:rPr>
                <w:rFonts w:hint="eastAsia" w:ascii="Wingdings" w:hAnsi="Wingdings"/>
              </w:rPr>
              <w:t>¨</w:t>
            </w:r>
            <w:r>
              <w:rPr>
                <w:rFonts w:hint="eastAsia"/>
              </w:rPr>
              <w:t>压力管道</w:t>
            </w:r>
            <w:r>
              <w:rPr>
                <w:rFonts w:hint="eastAsia" w:ascii="Wingdings" w:hAnsi="Wingdings"/>
              </w:rPr>
              <w:t>¨</w:t>
            </w:r>
            <w:r>
              <w:rPr>
                <w:rFonts w:hint="eastAsia"/>
              </w:rPr>
              <w:t>不适用</w:t>
            </w:r>
          </w:p>
          <w:p>
            <w:r>
              <w:rPr>
                <w:rFonts w:hint="eastAsia"/>
              </w:rPr>
              <w:t>辅助场所：</w:t>
            </w:r>
            <w:r>
              <w:rPr>
                <w:rFonts w:hint="eastAsia" w:ascii="Wingdings" w:hAnsi="Wingdings"/>
              </w:rPr>
              <w:t>¨</w:t>
            </w:r>
            <w:r>
              <w:rPr>
                <w:rFonts w:hint="eastAsia"/>
              </w:rPr>
              <w:t>高压配电室</w:t>
            </w:r>
            <w:r>
              <w:rPr>
                <w:rFonts w:hint="eastAsia" w:ascii="Wingdings" w:hAnsi="Wingdings"/>
              </w:rPr>
              <w:sym w:font="Wingdings 2" w:char="0052"/>
            </w:r>
            <w:r>
              <w:rPr>
                <w:rFonts w:hint="eastAsia"/>
              </w:rPr>
              <w:t>低压配电室</w:t>
            </w:r>
            <w:r>
              <w:rPr>
                <w:rFonts w:hint="eastAsia" w:ascii="Wingdings" w:hAnsi="Wingdings"/>
              </w:rPr>
              <w:sym w:font="Wingdings 2" w:char="0052"/>
            </w:r>
            <w:r>
              <w:rPr>
                <w:rFonts w:hint="eastAsia"/>
              </w:rPr>
              <w:t>空压站</w:t>
            </w:r>
            <w:r>
              <w:rPr>
                <w:rFonts w:hint="eastAsia" w:ascii="Wingdings" w:hAnsi="Wingdings"/>
              </w:rPr>
              <w:t>¨</w:t>
            </w:r>
            <w:r>
              <w:rPr>
                <w:rFonts w:hint="eastAsia"/>
              </w:rPr>
              <w:t>锅炉房</w:t>
            </w:r>
            <w:r>
              <w:rPr>
                <w:rFonts w:hint="eastAsia" w:ascii="Wingdings" w:hAnsi="Wingdings"/>
              </w:rPr>
              <w:t>¨</w:t>
            </w:r>
            <w:r>
              <w:rPr>
                <w:rFonts w:hint="eastAsia"/>
              </w:rPr>
              <w:t>食堂</w:t>
            </w:r>
            <w:r>
              <w:rPr>
                <w:rFonts w:hint="eastAsia" w:ascii="Wingdings" w:hAnsi="Wingdings"/>
              </w:rPr>
              <w:t>¨</w:t>
            </w:r>
            <w:r>
              <w:rPr>
                <w:rFonts w:hint="eastAsia"/>
              </w:rPr>
              <w:t>危化品库</w:t>
            </w:r>
          </w:p>
          <w:p>
            <w:pPr>
              <w:ind w:firstLine="1050" w:firstLineChars="500"/>
            </w:pPr>
            <w:r>
              <w:rPr>
                <w:rFonts w:hint="eastAsia" w:ascii="Wingdings" w:hAnsi="Wingdings"/>
              </w:rPr>
              <w:sym w:font="Wingdings 2" w:char="0052"/>
            </w:r>
            <w:r>
              <w:rPr>
                <w:rFonts w:hint="eastAsia"/>
              </w:rPr>
              <w:t>危废库</w:t>
            </w:r>
            <w:r>
              <w:rPr>
                <w:rFonts w:hint="eastAsia" w:ascii="Wingdings" w:hAnsi="Wingdings"/>
              </w:rPr>
              <w:t>¨</w:t>
            </w:r>
            <w:r>
              <w:rPr>
                <w:rFonts w:hint="eastAsia"/>
              </w:rPr>
              <w:t>建筑施工</w:t>
            </w:r>
            <w:r>
              <w:rPr>
                <w:rFonts w:hint="eastAsia" w:ascii="Wingdings" w:hAnsi="Wingdings"/>
              </w:rPr>
              <w:t>¨</w:t>
            </w:r>
            <w:r>
              <w:rPr>
                <w:rFonts w:hint="eastAsia"/>
              </w:rPr>
              <w:t>污水处理站</w:t>
            </w:r>
            <w:r>
              <w:rPr>
                <w:rFonts w:hint="eastAsia" w:ascii="Wingdings" w:hAnsi="Wingdings"/>
              </w:rPr>
              <w:t>¨</w:t>
            </w:r>
            <w:r>
              <w:rPr>
                <w:rFonts w:hint="eastAsia"/>
              </w:rPr>
              <w:t>其他</w:t>
            </w:r>
          </w:p>
          <w:p>
            <w:r>
              <w:rPr>
                <w:rFonts w:hint="eastAsia"/>
              </w:rPr>
              <w:sym w:font="Wingdings 2" w:char="0052"/>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方法：</w:t>
            </w:r>
            <w:r>
              <w:rPr>
                <w:rFonts w:hint="eastAsia" w:ascii="Wingdings" w:hAnsi="Wingdings"/>
              </w:rPr>
              <w:t>¨</w:t>
            </w:r>
            <w:r>
              <w:rPr>
                <w:rFonts w:hint="eastAsia"/>
              </w:rPr>
              <w:t>自校</w:t>
            </w:r>
            <w:r>
              <w:rPr>
                <w:rFonts w:hint="eastAsia" w:ascii="Wingdings" w:hAnsi="Wingdings"/>
              </w:rPr>
              <w:sym w:font="Wingdings 2" w:char="0052"/>
            </w:r>
            <w:r>
              <w:rPr>
                <w:rFonts w:hint="eastAsia"/>
              </w:rPr>
              <w:t>外校</w:t>
            </w:r>
          </w:p>
          <w:p>
            <w:r>
              <w:rPr>
                <w:rFonts w:hint="eastAsia"/>
              </w:rPr>
              <w:t>职业健康安全监测的计量器具有：</w:t>
            </w:r>
          </w:p>
          <w:p>
            <w:r>
              <w:rPr>
                <w:rFonts w:hint="eastAsia" w:ascii="Wingdings" w:hAnsi="Wingdings"/>
              </w:rPr>
              <w:sym w:font="Wingdings 2" w:char="0052"/>
            </w:r>
            <w:r>
              <w:rPr>
                <w:rFonts w:hint="eastAsia"/>
              </w:rPr>
              <w:t>压力表</w:t>
            </w:r>
            <w:r>
              <w:rPr>
                <w:rFonts w:hint="eastAsia" w:ascii="Wingdings" w:hAnsi="Wingdings"/>
              </w:rPr>
              <w:t>¨</w:t>
            </w:r>
            <w:r>
              <w:rPr>
                <w:rFonts w:hint="eastAsia"/>
              </w:rPr>
              <w:t>可燃气体探测器</w:t>
            </w:r>
            <w:r>
              <w:rPr>
                <w:rFonts w:hint="eastAsia" w:ascii="Wingdings" w:hAnsi="Wingdings"/>
              </w:rPr>
              <w:t>¨</w:t>
            </w:r>
            <w:r>
              <w:rPr>
                <w:rFonts w:hint="eastAsia"/>
              </w:rPr>
              <w:t>摇表</w:t>
            </w:r>
            <w:r>
              <w:rPr>
                <w:rFonts w:hint="eastAsia" w:ascii="Wingdings" w:hAnsi="Wingdings"/>
              </w:rPr>
              <w:t>¨</w:t>
            </w:r>
            <w:r>
              <w:rPr>
                <w:rFonts w:hint="eastAsia"/>
              </w:rPr>
              <w:t>验电器</w:t>
            </w:r>
            <w:r>
              <w:rPr>
                <w:rFonts w:hint="eastAsia" w:ascii="Wingdings" w:hAnsi="Wingdings"/>
              </w:rPr>
              <w:t>¨</w:t>
            </w:r>
            <w:r>
              <w:rPr>
                <w:rFonts w:hint="eastAsia"/>
              </w:rPr>
              <w:t>氧含量测定仪</w:t>
            </w:r>
            <w:r>
              <w:rPr>
                <w:rFonts w:hint="eastAsia" w:ascii="Wingdings" w:hAnsi="Wingdings"/>
              </w:rPr>
              <w:t>¨</w:t>
            </w:r>
            <w:r>
              <w:rPr>
                <w:rFonts w:hint="eastAsia"/>
              </w:rPr>
              <w:t>声级计</w:t>
            </w:r>
            <w:r>
              <w:rPr>
                <w:rFonts w:hint="eastAsia" w:ascii="Wingdings" w:hAnsi="Wingdings"/>
              </w:rPr>
              <w:t>¨</w:t>
            </w:r>
            <w:r>
              <w:rPr>
                <w:rFonts w:hint="eastAsia"/>
              </w:rPr>
              <w:t>不适用</w:t>
            </w:r>
          </w:p>
          <w:p>
            <w:pPr>
              <w:rPr>
                <w:rFonts w:hint="eastAsia" w:eastAsia="宋体"/>
                <w:u w:val="single"/>
                <w:lang w:val="en-US" w:eastAsia="zh-CN"/>
              </w:rPr>
            </w:pPr>
            <w:r>
              <w:rPr>
                <w:rFonts w:hint="eastAsia"/>
              </w:rPr>
              <w:t>计量器具管理：</w:t>
            </w:r>
            <w:r>
              <w:rPr>
                <w:rFonts w:hint="eastAsia" w:ascii="Wingdings" w:hAnsi="Wingdings"/>
              </w:rPr>
              <w:sym w:font="Wingdings 2" w:char="00A3"/>
            </w:r>
            <w:r>
              <w:rPr>
                <w:rFonts w:hint="eastAsia"/>
              </w:rPr>
              <w:t>进行了定期校准/检定</w:t>
            </w:r>
            <w:r>
              <w:rPr>
                <w:rFonts w:hint="eastAsia" w:ascii="Wingdings" w:hAnsi="Wingdings"/>
              </w:rPr>
              <w:sym w:font="Wingdings 2" w:char="0052"/>
            </w:r>
            <w:r>
              <w:rPr>
                <w:rFonts w:hint="eastAsia"/>
              </w:rPr>
              <w:t>未进行定期校准/检定的有：</w:t>
            </w:r>
            <w:r>
              <w:rPr>
                <w:rFonts w:hint="eastAsia"/>
                <w:lang w:val="en-US" w:eastAsia="zh-CN"/>
              </w:rPr>
              <w:t>压力表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通过</w:t>
            </w:r>
            <w:r>
              <w:rPr>
                <w:rFonts w:hint="eastAsia" w:ascii="Wingdings" w:hAnsi="Wingdings"/>
              </w:rPr>
              <w:sym w:font="Wingdings 2" w:char="0052"/>
            </w:r>
            <w:r>
              <w:rPr>
                <w:rFonts w:hint="eastAsia"/>
              </w:rPr>
              <w:t>招聘</w:t>
            </w:r>
            <w:r>
              <w:rPr>
                <w:rFonts w:hint="eastAsia" w:ascii="Wingdings" w:hAnsi="Wingdings"/>
              </w:rPr>
              <w:sym w:font="Wingdings 2" w:char="0052"/>
            </w:r>
            <w:r>
              <w:rPr>
                <w:rFonts w:hint="eastAsia"/>
              </w:rPr>
              <w:t>换岗</w:t>
            </w:r>
            <w:r>
              <w:rPr>
                <w:rFonts w:hint="eastAsia" w:ascii="Wingdings" w:hAnsi="Wingdings"/>
              </w:rPr>
              <w:sym w:font="Wingdings 2" w:char="0052"/>
            </w:r>
            <w:r>
              <w:rPr>
                <w:rFonts w:hint="eastAsia"/>
              </w:rPr>
              <w:t>培训</w:t>
            </w:r>
            <w:r>
              <w:rPr>
                <w:rFonts w:hint="eastAsia" w:ascii="Wingdings" w:hAnsi="Wingdings"/>
              </w:rPr>
              <w:sym w:font="Wingdings 2" w:char="0052"/>
            </w:r>
            <w:r>
              <w:rPr>
                <w:rFonts w:hint="eastAsia"/>
              </w:rPr>
              <w:t>考核</w:t>
            </w:r>
            <w:r>
              <w:rPr>
                <w:rFonts w:hint="eastAsia" w:ascii="Wingdings" w:hAnsi="Wingdings"/>
              </w:rPr>
              <w:t>¨</w:t>
            </w:r>
            <w:r>
              <w:rPr>
                <w:rFonts w:hint="eastAsia"/>
              </w:rPr>
              <w:t>辅导</w:t>
            </w:r>
            <w:r>
              <w:rPr>
                <w:rFonts w:hint="eastAsia" w:ascii="Wingdings" w:hAnsi="Wingdings"/>
              </w:rPr>
              <w:t>¨</w:t>
            </w:r>
            <w:r>
              <w:rPr>
                <w:rFonts w:hint="eastAsia"/>
              </w:rPr>
              <w:t>其他</w:t>
            </w:r>
          </w:p>
          <w:p/>
          <w:p>
            <w:r>
              <w:rPr>
                <w:rFonts w:hint="eastAsia"/>
              </w:rPr>
              <w:t>对国家规定持证上岗的人员资质进行了有效的管理。</w:t>
            </w:r>
          </w:p>
          <w:p>
            <w:r>
              <w:rPr>
                <w:rFonts w:hint="eastAsia"/>
              </w:rPr>
              <w:t>特种作业人员：</w:t>
            </w:r>
            <w:r>
              <w:rPr>
                <w:rFonts w:hint="eastAsia" w:ascii="Wingdings" w:hAnsi="Wingdings"/>
              </w:rPr>
              <w:sym w:font="Wingdings 2" w:char="0052"/>
            </w:r>
            <w:r>
              <w:rPr>
                <w:rFonts w:hint="eastAsia"/>
              </w:rPr>
              <w:t>电工</w:t>
            </w:r>
            <w:r>
              <w:rPr>
                <w:rFonts w:hint="eastAsia" w:ascii="Wingdings" w:hAnsi="Wingdings"/>
              </w:rPr>
              <w:sym w:font="Wingdings 2" w:char="0052"/>
            </w:r>
            <w:r>
              <w:rPr>
                <w:rFonts w:hint="eastAsia"/>
              </w:rPr>
              <w:t>焊工</w:t>
            </w:r>
            <w:r>
              <w:rPr>
                <w:rFonts w:hint="eastAsia" w:ascii="Wingdings" w:hAnsi="Wingdings"/>
              </w:rPr>
              <w:t>¨</w:t>
            </w:r>
            <w:r>
              <w:rPr>
                <w:rFonts w:hint="eastAsia"/>
              </w:rPr>
              <w:t>危化品作业</w:t>
            </w:r>
            <w:r>
              <w:rPr>
                <w:rFonts w:hint="eastAsia" w:ascii="Wingdings" w:hAnsi="Wingdings"/>
              </w:rPr>
              <w:t>¨</w:t>
            </w:r>
            <w:r>
              <w:rPr>
                <w:rFonts w:hint="eastAsia"/>
              </w:rPr>
              <w:t>制冷工</w:t>
            </w:r>
            <w:r>
              <w:rPr>
                <w:rFonts w:hint="eastAsia" w:ascii="Wingdings" w:hAnsi="Wingdings"/>
              </w:rPr>
              <w:t>¨</w:t>
            </w:r>
            <w:r>
              <w:rPr>
                <w:rFonts w:hint="eastAsia"/>
              </w:rPr>
              <w:t>其他</w:t>
            </w:r>
          </w:p>
          <w:p>
            <w:r>
              <w:rPr>
                <w:rFonts w:hint="eastAsia"/>
              </w:rPr>
              <w:t>特种设备作业人员：</w:t>
            </w:r>
            <w:r>
              <w:rPr>
                <w:rFonts w:hint="eastAsia" w:ascii="Wingdings" w:hAnsi="Wingdings"/>
              </w:rPr>
              <w:sym w:font="Wingdings 2" w:char="0052"/>
            </w:r>
            <w:r>
              <w:rPr>
                <w:rFonts w:hint="eastAsia"/>
              </w:rPr>
              <w:t>叉车工</w:t>
            </w:r>
            <w:r>
              <w:rPr>
                <w:rFonts w:hint="eastAsia" w:ascii="Wingdings" w:hAnsi="Wingdings"/>
              </w:rPr>
              <w:t>¨</w:t>
            </w:r>
            <w:r>
              <w:rPr>
                <w:rFonts w:hint="eastAsia"/>
              </w:rPr>
              <w:t>行车工</w:t>
            </w:r>
            <w:r>
              <w:rPr>
                <w:rFonts w:hint="eastAsia" w:ascii="Wingdings" w:hAnsi="Wingdings"/>
              </w:rPr>
              <w:t>¨</w:t>
            </w:r>
            <w:r>
              <w:rPr>
                <w:rFonts w:hint="eastAsia"/>
              </w:rPr>
              <w:t>锅炉工</w:t>
            </w:r>
            <w:r>
              <w:rPr>
                <w:rFonts w:hint="eastAsia" w:ascii="Wingdings" w:hAnsi="Wingdings"/>
              </w:rPr>
              <w:t>¨</w:t>
            </w:r>
            <w:r>
              <w:rPr>
                <w:rFonts w:hint="eastAsia"/>
              </w:rPr>
              <w:t>压力容器</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
            <w:r>
              <w:rPr>
                <w:rFonts w:hint="eastAsia"/>
              </w:rPr>
              <w:t>通过：</w:t>
            </w:r>
            <w:r>
              <w:rPr>
                <w:rFonts w:hint="eastAsia" w:ascii="Wingdings" w:hAnsi="Wingdings"/>
              </w:rPr>
              <w:sym w:font="Wingdings 2" w:char="0052"/>
            </w:r>
            <w:r>
              <w:rPr>
                <w:rFonts w:hint="eastAsia"/>
              </w:rPr>
              <w:t>会议传达</w:t>
            </w:r>
            <w:r>
              <w:rPr>
                <w:rFonts w:hint="eastAsia" w:ascii="Wingdings" w:hAnsi="Wingdings"/>
              </w:rPr>
              <w:sym w:font="Wingdings 2" w:char="0052"/>
            </w:r>
            <w:r>
              <w:rPr>
                <w:rFonts w:hint="eastAsia"/>
              </w:rPr>
              <w:t>标语</w:t>
            </w:r>
            <w:r>
              <w:rPr>
                <w:rFonts w:hint="eastAsia" w:ascii="Wingdings" w:hAnsi="Wingdings"/>
              </w:rPr>
              <w:sym w:font="Wingdings 2" w:char="0052"/>
            </w:r>
            <w:r>
              <w:rPr>
                <w:rFonts w:hint="eastAsia"/>
              </w:rPr>
              <w:t>培训</w:t>
            </w:r>
            <w:r>
              <w:rPr>
                <w:rFonts w:hint="eastAsia" w:ascii="Wingdings" w:hAnsi="Wingdings"/>
              </w:rPr>
              <w:t>¨</w:t>
            </w:r>
            <w:r>
              <w:rPr>
                <w:rFonts w:hint="eastAsia"/>
              </w:rPr>
              <w:t>看板</w:t>
            </w:r>
            <w:r>
              <w:rPr>
                <w:rFonts w:hint="eastAsia" w:ascii="Wingdings" w:hAnsi="Wingdings"/>
              </w:rPr>
              <w:t>¨</w:t>
            </w:r>
            <w:r>
              <w:rPr>
                <w:rFonts w:hint="eastAsia"/>
              </w:rPr>
              <w:t>局域网</w:t>
            </w:r>
            <w:r>
              <w:rPr>
                <w:rFonts w:hint="eastAsia" w:ascii="Wingdings" w:hAnsi="Wingdings"/>
              </w:rPr>
              <w:t>¨</w:t>
            </w:r>
            <w:r>
              <w:rPr>
                <w:rFonts w:hint="eastAsia"/>
              </w:rPr>
              <w:t>其他</w:t>
            </w:r>
          </w:p>
          <w:p/>
          <w:p>
            <w:r>
              <w:rPr>
                <w:rFonts w:hint="eastAsia"/>
              </w:rPr>
              <w:t>实施了员工三级安全教育：</w:t>
            </w:r>
            <w:r>
              <w:rPr>
                <w:rFonts w:hint="eastAsia" w:ascii="Wingdings" w:hAnsi="Wingdings"/>
              </w:rPr>
              <w:sym w:font="Wingdings 2" w:char="0052"/>
            </w:r>
            <w:r>
              <w:rPr>
                <w:rFonts w:hint="eastAsia"/>
              </w:rPr>
              <w:t>入职</w:t>
            </w:r>
            <w:r>
              <w:rPr>
                <w:rFonts w:hint="eastAsia" w:ascii="Wingdings" w:hAnsi="Wingdings"/>
              </w:rPr>
              <w:t>¨</w:t>
            </w:r>
            <w:r>
              <w:rPr>
                <w:rFonts w:hint="eastAsia"/>
              </w:rPr>
              <w:t>换岗</w:t>
            </w:r>
            <w:r>
              <w:rPr>
                <w:rFonts w:hint="eastAsia" w:ascii="Wingdings" w:hAnsi="Wingdings"/>
              </w:rPr>
              <w:t>¨</w:t>
            </w:r>
            <w:r>
              <w:rPr>
                <w:rFonts w:hint="eastAsia"/>
              </w:rPr>
              <w:t>离职</w:t>
            </w:r>
          </w:p>
          <w:p>
            <w:r>
              <w:rPr>
                <w:rFonts w:hint="eastAsia"/>
              </w:rPr>
              <w:t>实施了员工职业危害告知：</w:t>
            </w:r>
            <w:r>
              <w:rPr>
                <w:rFonts w:hint="eastAsia" w:ascii="Wingdings" w:hAnsi="Wingdings"/>
              </w:rPr>
              <w:t>¨</w:t>
            </w:r>
            <w:r>
              <w:rPr>
                <w:rFonts w:hint="eastAsia"/>
              </w:rPr>
              <w:t>入职</w:t>
            </w:r>
            <w:r>
              <w:rPr>
                <w:rFonts w:hint="eastAsia" w:ascii="Wingdings" w:hAnsi="Wingdings"/>
              </w:rPr>
              <w:t>¨</w:t>
            </w:r>
            <w:r>
              <w:rPr>
                <w:rFonts w:hint="eastAsia"/>
              </w:rPr>
              <w:t>换岗</w:t>
            </w:r>
            <w:r>
              <w:rPr>
                <w:rFonts w:hint="eastAsia" w:ascii="Wingdings" w:hAnsi="Wingdings"/>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ascii="Wingdings" w:hAnsi="Wingdings"/>
              </w:rPr>
              <w:sym w:font="Wingdings 2" w:char="0052"/>
            </w:r>
            <w:r>
              <w:rPr>
                <w:rFonts w:hint="eastAsia"/>
              </w:rPr>
              <w:t>文件发放</w:t>
            </w:r>
            <w:r>
              <w:rPr>
                <w:rFonts w:hint="eastAsia" w:ascii="Wingdings" w:hAnsi="Wingdings"/>
              </w:rPr>
              <w:sym w:font="Wingdings 2" w:char="0052"/>
            </w:r>
            <w:r>
              <w:rPr>
                <w:rFonts w:hint="eastAsia"/>
              </w:rPr>
              <w:t>会议</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p>
            <w:r>
              <w:rPr>
                <w:rFonts w:hint="eastAsia"/>
              </w:rPr>
              <w:t>外部沟通方式：</w:t>
            </w:r>
            <w:r>
              <w:rPr>
                <w:rFonts w:hint="eastAsia" w:ascii="Wingdings" w:hAnsi="Wingdings"/>
              </w:rPr>
              <w:sym w:font="Wingdings 2" w:char="0052"/>
            </w:r>
            <w:r>
              <w:rPr>
                <w:rFonts w:hint="eastAsia"/>
              </w:rPr>
              <w:t>宣传材料</w:t>
            </w:r>
            <w:r>
              <w:rPr>
                <w:rFonts w:hint="eastAsia" w:ascii="Wingdings" w:hAnsi="Wingdings"/>
              </w:rPr>
              <w:t>¨</w:t>
            </w:r>
            <w:r>
              <w:rPr>
                <w:rFonts w:hint="eastAsia"/>
              </w:rPr>
              <w:t>网站</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组织已建立了文件化的职业健康安全管理体系。对自编文件的编制、审批、发放、变更和作废进行了控制。</w:t>
            </w:r>
            <w:r>
              <w:rPr>
                <w:rFonts w:hint="eastAsia" w:ascii="Wingdings" w:hAnsi="Wingdings"/>
              </w:rPr>
              <w:sym w:font="Wingdings 2" w:char="0052"/>
            </w:r>
            <w:r>
              <w:rPr>
                <w:rFonts w:hint="eastAsia"/>
              </w:rPr>
              <w:t>体系文件受控</w:t>
            </w:r>
            <w:r>
              <w:rPr>
                <w:rFonts w:hint="eastAsia" w:ascii="Wingdings" w:hAnsi="Wingdings"/>
              </w:rPr>
              <w:t>¨</w:t>
            </w:r>
            <w:r>
              <w:rPr>
                <w:rFonts w:hint="eastAsia"/>
              </w:rPr>
              <w:t>体系文件基本受控，存在问题：</w:t>
            </w:r>
          </w:p>
          <w:p>
            <w:r>
              <w:rPr>
                <w:rFonts w:hint="eastAsia"/>
              </w:rPr>
              <w:t>对环境相关的外来文件（法律法规、产品标准）进行了识别和贯彻。</w:t>
            </w:r>
          </w:p>
          <w:p>
            <w:r>
              <w:rPr>
                <w:rFonts w:hint="eastAsia"/>
              </w:rPr>
              <w:sym w:font="Wingdings 2" w:char="0052"/>
            </w:r>
            <w:r>
              <w:rPr>
                <w:rFonts w:hint="eastAsia"/>
              </w:rPr>
              <w:t>法律法规获取充分，□法律法规获取有遗漏，缺少：</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ascii="Wingdings" w:hAnsi="Wingdings"/>
              </w:rPr>
              <w:sym w:font="Wingdings 2" w:char="0052"/>
            </w:r>
            <w:r>
              <w:rPr>
                <w:rFonts w:hint="eastAsia"/>
              </w:rPr>
              <w:t>工艺流程图</w:t>
            </w:r>
            <w:r>
              <w:rPr>
                <w:rFonts w:hint="eastAsia" w:ascii="Wingdings" w:hAnsi="Wingdings"/>
              </w:rPr>
              <w:sym w:font="Wingdings 2" w:char="0052"/>
            </w:r>
            <w:r>
              <w:rPr>
                <w:rFonts w:hint="eastAsia"/>
              </w:rPr>
              <w:t>作业文件</w:t>
            </w:r>
            <w:r>
              <w:rPr>
                <w:rFonts w:hint="eastAsia" w:ascii="Wingdings" w:hAnsi="Wingdings"/>
              </w:rPr>
              <w:t>¨</w:t>
            </w:r>
            <w:r>
              <w:rPr>
                <w:rFonts w:hint="eastAsia"/>
              </w:rPr>
              <w:t xml:space="preserve">MSDS   </w:t>
            </w:r>
            <w:r>
              <w:rPr>
                <w:rFonts w:hint="eastAsia" w:ascii="Wingdings" w:hAnsi="Wingdings"/>
              </w:rPr>
              <w:sym w:font="Wingdings 2" w:char="0052"/>
            </w:r>
            <w:r>
              <w:rPr>
                <w:rFonts w:hint="eastAsia"/>
              </w:rPr>
              <w:t>安全操作规程</w:t>
            </w:r>
            <w:r>
              <w:rPr>
                <w:rFonts w:hint="eastAsia" w:ascii="Wingdings" w:hAnsi="Wingdings"/>
              </w:rPr>
              <w:t>¨</w:t>
            </w:r>
            <w:r>
              <w:rPr>
                <w:rFonts w:hint="eastAsia"/>
              </w:rPr>
              <w:t>外包控制要求</w:t>
            </w:r>
            <w:r>
              <w:rPr>
                <w:rFonts w:hint="eastAsia" w:ascii="Wingdings" w:hAnsi="Wingdings"/>
              </w:rPr>
              <w:t>¨</w:t>
            </w:r>
            <w:r>
              <w:rPr>
                <w:rFonts w:hint="eastAsia"/>
              </w:rPr>
              <w:t>其他</w:t>
            </w:r>
          </w:p>
          <w:p/>
          <w:p>
            <w:r>
              <w:rPr>
                <w:rFonts w:hint="eastAsia"/>
              </w:rPr>
              <w:t>组织建立、实施和保持过程，运用了层次控制，消除危险源和降低职业健康安全风险：</w:t>
            </w:r>
          </w:p>
          <w:p>
            <w:r>
              <w:rPr>
                <w:rFonts w:hint="eastAsia" w:ascii="Wingdings" w:hAnsi="Wingdings"/>
              </w:rPr>
              <w:sym w:font="Wingdings 2" w:char="0052"/>
            </w:r>
            <w:r>
              <w:rPr>
                <w:rFonts w:hint="eastAsia"/>
              </w:rPr>
              <w:t>消除危险源；</w:t>
            </w:r>
          </w:p>
          <w:p>
            <w:r>
              <w:rPr>
                <w:rFonts w:hint="eastAsia" w:ascii="Wingdings" w:hAnsi="Wingdings"/>
              </w:rPr>
              <w:sym w:font="Wingdings 2" w:char="0052"/>
            </w:r>
            <w:r>
              <w:rPr>
                <w:rFonts w:hint="eastAsia"/>
              </w:rPr>
              <w:t>用低危害材料、工艺、运行或设备替代；</w:t>
            </w:r>
          </w:p>
          <w:p>
            <w:r>
              <w:rPr>
                <w:rFonts w:hint="eastAsia" w:ascii="Wingdings" w:hAnsi="Wingdings"/>
              </w:rPr>
              <w:sym w:font="Wingdings 2" w:char="0052"/>
            </w:r>
            <w:r>
              <w:rPr>
                <w:rFonts w:hint="eastAsia"/>
              </w:rPr>
              <w:t>使用工程控制措施和（或）重新组织工作；</w:t>
            </w:r>
          </w:p>
          <w:p>
            <w:r>
              <w:rPr>
                <w:rFonts w:hint="eastAsia" w:ascii="Wingdings" w:hAnsi="Wingdings"/>
              </w:rPr>
              <w:sym w:font="Wingdings 2" w:char="0052"/>
            </w:r>
            <w:r>
              <w:rPr>
                <w:rFonts w:hint="eastAsia"/>
              </w:rPr>
              <w:t>使用管理措施，包括培训；</w:t>
            </w:r>
          </w:p>
          <w:p>
            <w:r>
              <w:rPr>
                <w:rFonts w:hint="eastAsia" w:ascii="Wingdings" w:hAnsi="Wingdings"/>
              </w:rPr>
              <w:sym w:font="Wingdings 2" w:char="0052"/>
            </w:r>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rPr>
              <w:sym w:font="Wingdings 2" w:char="0052"/>
            </w:r>
            <w:r>
              <w:rPr>
                <w:rFonts w:hint="eastAsia"/>
              </w:rPr>
              <w:t>应急预案</w:t>
            </w:r>
            <w:r>
              <w:rPr>
                <w:rFonts w:hint="eastAsia" w:ascii="Wingdings" w:hAnsi="Wingdings"/>
              </w:rPr>
              <w:t>¨</w:t>
            </w:r>
            <w:r>
              <w:rPr>
                <w:rFonts w:hint="eastAsia"/>
              </w:rPr>
              <w:t>MSDS</w:t>
            </w:r>
            <w:r>
              <w:rPr>
                <w:rFonts w:hint="eastAsia" w:ascii="Wingdings" w:hAnsi="Wingdings"/>
              </w:rPr>
              <w:t>¨</w:t>
            </w:r>
            <w:r>
              <w:rPr>
                <w:rFonts w:hint="eastAsia"/>
              </w:rPr>
              <w:t>OHSMS认证证书</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rPr>
              <w:sym w:font="Wingdings 2" w:char="0052"/>
            </w:r>
            <w:r>
              <w:rPr>
                <w:rFonts w:hint="eastAsia"/>
              </w:rPr>
              <w:t>原材料采购</w:t>
            </w:r>
            <w:r>
              <w:rPr>
                <w:rFonts w:hint="eastAsia" w:ascii="Wingdings" w:hAnsi="Wingdings"/>
              </w:rPr>
              <w:t>¨</w:t>
            </w:r>
            <w:r>
              <w:rPr>
                <w:rFonts w:hint="eastAsia"/>
              </w:rPr>
              <w:t>委托加工</w:t>
            </w:r>
            <w:r>
              <w:rPr>
                <w:rFonts w:hint="eastAsia" w:ascii="Wingdings" w:hAnsi="Wingdings"/>
              </w:rPr>
              <w:t>¨</w:t>
            </w:r>
            <w:r>
              <w:rPr>
                <w:rFonts w:hint="eastAsia"/>
              </w:rPr>
              <w:t>建筑施工</w:t>
            </w:r>
            <w:r>
              <w:rPr>
                <w:rFonts w:hint="eastAsia" w:ascii="Wingdings" w:hAnsi="Wingdings"/>
              </w:rPr>
              <w:t>¨</w:t>
            </w:r>
            <w:r>
              <w:rPr>
                <w:rFonts w:hint="eastAsia"/>
              </w:rPr>
              <w:t>设备维保</w:t>
            </w:r>
            <w:r>
              <w:rPr>
                <w:rFonts w:hint="eastAsia" w:ascii="Wingdings" w:hAnsi="Wingdings"/>
              </w:rPr>
              <w:t>¨</w:t>
            </w:r>
            <w:r>
              <w:rPr>
                <w:rFonts w:hint="eastAsia"/>
              </w:rPr>
              <w:t>运输</w:t>
            </w:r>
            <w:r>
              <w:rPr>
                <w:rFonts w:hint="eastAsia" w:ascii="Wingdings" w:hAnsi="Wingdings"/>
              </w:rPr>
              <w:t>¨</w:t>
            </w:r>
            <w:r>
              <w:rPr>
                <w:rFonts w:hint="eastAsia"/>
              </w:rPr>
              <w:t>其他</w:t>
            </w:r>
          </w:p>
          <w:p>
            <w:pPr>
              <w:jc w:val="left"/>
            </w:pPr>
            <w:r>
              <w:rPr>
                <w:rFonts w:hint="eastAsia"/>
              </w:rPr>
              <w:t>控制方式：</w:t>
            </w:r>
            <w:r>
              <w:rPr>
                <w:rFonts w:hint="eastAsia" w:ascii="Wingdings" w:hAnsi="Wingdings"/>
              </w:rPr>
              <w:sym w:font="Wingdings 2" w:char="0052"/>
            </w:r>
            <w:r>
              <w:rPr>
                <w:rFonts w:hint="eastAsia"/>
              </w:rPr>
              <w:t>合同约定</w:t>
            </w:r>
            <w:r>
              <w:rPr>
                <w:rFonts w:hint="eastAsia" w:ascii="Wingdings" w:hAnsi="Wingdings"/>
              </w:rPr>
              <w:sym w:font="Wingdings 2" w:char="0052"/>
            </w:r>
            <w:r>
              <w:rPr>
                <w:rFonts w:hint="eastAsia"/>
              </w:rPr>
              <w:t>危害告知</w:t>
            </w:r>
            <w:r>
              <w:rPr>
                <w:rFonts w:hint="eastAsia" w:ascii="Wingdings" w:hAnsi="Wingdings"/>
              </w:rPr>
              <w:t>¨</w:t>
            </w:r>
            <w:r>
              <w:rPr>
                <w:rFonts w:hint="eastAsia"/>
              </w:rPr>
              <w:t>现场检查</w:t>
            </w:r>
            <w:r>
              <w:rPr>
                <w:rFonts w:hint="eastAsia" w:ascii="Wingdings" w:hAnsi="Wingdings"/>
              </w:rPr>
              <w:t>¨</w:t>
            </w:r>
            <w:r>
              <w:rPr>
                <w:rFonts w:hint="eastAsia"/>
              </w:rPr>
              <w:t>专人跟踪</w:t>
            </w:r>
            <w:r>
              <w:rPr>
                <w:rFonts w:hint="eastAsia" w:ascii="Wingdings" w:hAnsi="Wingdings"/>
              </w:rPr>
              <w:t>¨</w:t>
            </w:r>
            <w:r>
              <w:rPr>
                <w:rFonts w:hint="eastAsia"/>
              </w:rPr>
              <w:t>出入控制</w:t>
            </w:r>
            <w:r>
              <w:rPr>
                <w:rFonts w:hint="eastAsia" w:ascii="Wingdings" w:hAnsi="Wingdings"/>
              </w:rPr>
              <w:t>¨</w:t>
            </w:r>
            <w:r>
              <w:rPr>
                <w:rFonts w:hint="eastAsia"/>
              </w:rPr>
              <w:t>其他</w:t>
            </w:r>
          </w:p>
          <w:p>
            <w:pPr>
              <w:jc w:val="left"/>
            </w:pPr>
            <w:r>
              <w:rPr>
                <w:rFonts w:hint="eastAsia"/>
              </w:rPr>
              <w:t>对外部供方的控制：</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rPr>
                    <w:sym w:font="Wingdings 2" w:char="0052"/>
                  </w:r>
                  <w:r>
                    <w:rPr>
                      <w:rFonts w:hint="eastAsia"/>
                    </w:rPr>
                    <w:t>安全装置</w:t>
                  </w:r>
                  <w:r>
                    <w:rPr>
                      <w:rFonts w:hint="eastAsia"/>
                    </w:rPr>
                    <w:sym w:font="Wingdings 2" w:char="0052"/>
                  </w:r>
                  <w:r>
                    <w:rPr>
                      <w:rFonts w:hint="eastAsia"/>
                    </w:rPr>
                    <w:t>挂牌上锁管理</w:t>
                  </w:r>
                </w:p>
              </w:tc>
              <w:tc>
                <w:tcPr>
                  <w:tcW w:w="2205" w:type="dxa"/>
                </w:tcPr>
                <w:p>
                  <w:pPr>
                    <w:jc w:val="left"/>
                    <w:rPr>
                      <w:rFonts w:hint="default" w:eastAsia="宋体"/>
                      <w:lang w:val="en-US" w:eastAsia="zh-CN"/>
                    </w:rPr>
                  </w:pPr>
                  <w:r>
                    <w:rPr>
                      <w:rFonts w:hint="eastAsia"/>
                      <w:lang w:val="en-US" w:eastAsia="zh-CN"/>
                    </w:rPr>
                    <w:t>运行良好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jc w:val="left"/>
                  </w:pPr>
                  <w:r>
                    <w:rPr>
                      <w:rFonts w:hint="eastAsia"/>
                    </w:rPr>
                    <w:t>触电</w:t>
                  </w:r>
                </w:p>
              </w:tc>
              <w:tc>
                <w:tcPr>
                  <w:tcW w:w="4725" w:type="dxa"/>
                </w:tcPr>
                <w:p>
                  <w:pPr>
                    <w:jc w:val="left"/>
                  </w:pPr>
                  <w:r>
                    <w:rPr>
                      <w:rFonts w:hint="eastAsia"/>
                    </w:rPr>
                    <w:sym w:font="Wingdings 2" w:char="0052"/>
                  </w:r>
                  <w:r>
                    <w:rPr>
                      <w:rFonts w:hint="eastAsia"/>
                    </w:rPr>
                    <w:t>漏电保护</w:t>
                  </w:r>
                  <w:r>
                    <w:rPr>
                      <w:rFonts w:hint="eastAsia"/>
                    </w:rPr>
                    <w:sym w:font="Wingdings 2" w:char="0052"/>
                  </w:r>
                  <w:r>
                    <w:rPr>
                      <w:rFonts w:hint="eastAsia"/>
                    </w:rPr>
                    <w:t>绝缘用具检测</w:t>
                  </w:r>
                </w:p>
              </w:tc>
              <w:tc>
                <w:tcPr>
                  <w:tcW w:w="2205" w:type="dxa"/>
                </w:tcPr>
                <w:p>
                  <w:pPr>
                    <w:jc w:val="left"/>
                  </w:pPr>
                  <w:r>
                    <w:rPr>
                      <w:rFonts w:hint="eastAsia"/>
                      <w:lang w:val="en-US" w:eastAsia="zh-CN"/>
                    </w:rPr>
                    <w:t>运行良好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rPr>
                    <w:t>□除尘装置</w:t>
                  </w:r>
                  <w:r>
                    <w:rPr>
                      <w:rFonts w:hint="eastAsia"/>
                    </w:rPr>
                    <w:sym w:font="Wingdings 2" w:char="0052"/>
                  </w:r>
                  <w:r>
                    <w:rPr>
                      <w:rFonts w:hint="eastAsia"/>
                    </w:rPr>
                    <w:t>穿戴劳保用品（防尘面罩）</w:t>
                  </w:r>
                </w:p>
              </w:tc>
              <w:tc>
                <w:tcPr>
                  <w:tcW w:w="2205" w:type="dxa"/>
                </w:tcPr>
                <w:p>
                  <w:pPr>
                    <w:jc w:val="left"/>
                  </w:pPr>
                  <w:r>
                    <w:rPr>
                      <w:rFonts w:hint="eastAsia"/>
                      <w:lang w:val="en-US" w:eastAsia="zh-CN"/>
                    </w:rPr>
                    <w:t>运行良好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rPr>
                    <w:t>□设置围堰</w:t>
                  </w:r>
                  <w:r>
                    <w:rPr>
                      <w:rFonts w:hint="eastAsia"/>
                    </w:rPr>
                    <w:sym w:font="Wingdings 2" w:char="00A3"/>
                  </w:r>
                  <w:r>
                    <w:rPr>
                      <w:rFonts w:hint="eastAsia"/>
                    </w:rPr>
                    <w:t>排风系统□穿戴劳保用品</w:t>
                  </w:r>
                </w:p>
              </w:tc>
              <w:tc>
                <w:tcPr>
                  <w:tcW w:w="2205" w:type="dxa"/>
                </w:tcPr>
                <w:p>
                  <w:pPr>
                    <w:jc w:val="left"/>
                  </w:pPr>
                  <w:r>
                    <w:rPr>
                      <w:rFonts w:hint="eastAsia"/>
                      <w:lang w:val="en-US" w:eastAsia="zh-CN"/>
                    </w:rPr>
                    <w:t>运行良好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rPr>
                    <w:t>□空间隔离</w:t>
                  </w:r>
                  <w:r>
                    <w:rPr>
                      <w:rFonts w:hint="eastAsia"/>
                    </w:rPr>
                    <w:sym w:font="Wingdings 2" w:char="0052"/>
                  </w:r>
                  <w:r>
                    <w:rPr>
                      <w:rFonts w:hint="eastAsia"/>
                    </w:rPr>
                    <w:t>穿戴劳保用品</w:t>
                  </w:r>
                </w:p>
              </w:tc>
              <w:tc>
                <w:tcPr>
                  <w:tcW w:w="2205" w:type="dxa"/>
                </w:tcPr>
                <w:p>
                  <w:pPr>
                    <w:jc w:val="left"/>
                  </w:pPr>
                  <w:r>
                    <w:rPr>
                      <w:rFonts w:hint="eastAsia"/>
                      <w:lang w:val="en-US" w:eastAsia="zh-CN"/>
                    </w:rPr>
                    <w:t>运行良好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rPr>
                    <w:sym w:font="Wingdings 2" w:char="0052"/>
                  </w:r>
                  <w:r>
                    <w:rPr>
                      <w:rFonts w:hint="eastAsia"/>
                    </w:rPr>
                    <w:t>定期检测□压力巡视</w:t>
                  </w:r>
                </w:p>
              </w:tc>
              <w:tc>
                <w:tcPr>
                  <w:tcW w:w="2205" w:type="dxa"/>
                </w:tcPr>
                <w:p>
                  <w:pPr>
                    <w:jc w:val="left"/>
                  </w:pPr>
                  <w:r>
                    <w:rPr>
                      <w:rFonts w:hint="eastAsia"/>
                      <w:lang w:val="en-US" w:eastAsia="zh-CN"/>
                    </w:rPr>
                    <w:t>运行良好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rPr>
                    <w:t>□减少作业时间</w:t>
                  </w:r>
                  <w:r>
                    <w:rPr>
                      <w:rFonts w:hint="eastAsia"/>
                    </w:rPr>
                    <w:sym w:font="Wingdings 2" w:char="0052"/>
                  </w:r>
                  <w:r>
                    <w:rPr>
                      <w:rFonts w:hint="eastAsia"/>
                    </w:rPr>
                    <w:t>空间隔离□防暑降温用品</w:t>
                  </w:r>
                </w:p>
              </w:tc>
              <w:tc>
                <w:tcPr>
                  <w:tcW w:w="2205" w:type="dxa"/>
                </w:tcPr>
                <w:p>
                  <w:pPr>
                    <w:jc w:val="left"/>
                  </w:pPr>
                  <w:r>
                    <w:rPr>
                      <w:rFonts w:hint="eastAsia"/>
                      <w:lang w:val="en-US" w:eastAsia="zh-CN"/>
                    </w:rPr>
                    <w:t>运行良好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jc w:val="left"/>
                  </w:pPr>
                  <w:r>
                    <w:rPr>
                      <w:rFonts w:hint="eastAsia"/>
                    </w:rPr>
                    <w:t>火灾</w:t>
                  </w:r>
                </w:p>
              </w:tc>
              <w:tc>
                <w:tcPr>
                  <w:tcW w:w="4725" w:type="dxa"/>
                </w:tcPr>
                <w:p>
                  <w:pPr>
                    <w:jc w:val="left"/>
                    <w:rPr>
                      <w:rFonts w:hint="default" w:eastAsia="宋体"/>
                      <w:lang w:val="en-US" w:eastAsia="zh-CN"/>
                    </w:rPr>
                  </w:pPr>
                  <w:r>
                    <w:rPr>
                      <w:rFonts w:hint="eastAsia"/>
                      <w:lang w:val="en-US" w:eastAsia="zh-CN"/>
                    </w:rPr>
                    <w:t>灭火器</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rPr>
              <w:sym w:font="Wingdings 2" w:char="0052"/>
            </w:r>
            <w:r>
              <w:rPr>
                <w:rFonts w:hint="eastAsia"/>
              </w:rPr>
              <w:t>进行了定期检查</w:t>
            </w:r>
            <w:r>
              <w:rPr>
                <w:rFonts w:hint="eastAsia" w:ascii="Wingdings" w:hAnsi="Wingdings"/>
              </w:rPr>
              <w:t>¨</w:t>
            </w:r>
            <w:r>
              <w:rPr>
                <w:rFonts w:hint="eastAsia"/>
              </w:rPr>
              <w:t>未进行定期检查的有：</w:t>
            </w:r>
          </w:p>
          <w:p>
            <w:pPr>
              <w:rPr>
                <w:rFonts w:hint="default" w:eastAsia="宋体"/>
                <w:u w:val="single"/>
                <w:lang w:val="en-US" w:eastAsia="zh-CN"/>
              </w:rPr>
            </w:pPr>
            <w:r>
              <w:rPr>
                <w:rFonts w:hint="eastAsia"/>
              </w:rPr>
              <w:t>特种设备管理：</w:t>
            </w:r>
            <w:r>
              <w:rPr>
                <w:rFonts w:hint="eastAsia" w:ascii="Wingdings" w:hAnsi="Wingdings"/>
              </w:rPr>
              <w:sym w:font="Wingdings 2" w:char="0052"/>
            </w:r>
            <w:r>
              <w:rPr>
                <w:rFonts w:hint="eastAsia"/>
              </w:rPr>
              <w:t>进行了定期检验</w:t>
            </w:r>
            <w:r>
              <w:rPr>
                <w:rFonts w:hint="eastAsia" w:ascii="Wingdings" w:hAnsi="Wingdings"/>
              </w:rPr>
              <w:sym w:font="Wingdings 2" w:char="0052"/>
            </w:r>
            <w:r>
              <w:rPr>
                <w:rFonts w:hint="eastAsia"/>
              </w:rPr>
              <w:t>未进行定期检验的有：</w:t>
            </w:r>
            <w:r>
              <w:rPr>
                <w:rFonts w:hint="eastAsia"/>
                <w:lang w:val="en-US" w:eastAsia="zh-CN"/>
              </w:rPr>
              <w:t>压力表、安全阀</w:t>
            </w:r>
          </w:p>
          <w:p>
            <w:r>
              <w:rPr>
                <w:rFonts w:hint="eastAsia"/>
              </w:rPr>
              <w:t>特种设备检测报告，如：</w:t>
            </w:r>
            <w:r>
              <w:rPr>
                <w:rFonts w:hint="eastAsia"/>
                <w:u w:val="single"/>
              </w:rPr>
              <w:t>（</w:t>
            </w:r>
            <w:r>
              <w:rPr>
                <w:rFonts w:hint="eastAsia"/>
                <w:lang w:val="en-US" w:eastAsia="zh-CN"/>
              </w:rPr>
              <w:t>叉车</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rPr>
              <w:t>¨</w:t>
            </w:r>
            <w:r>
              <w:rPr>
                <w:rFonts w:hint="eastAsia"/>
              </w:rPr>
              <w:t>MSDS</w:t>
            </w:r>
            <w:r>
              <w:rPr>
                <w:rFonts w:hint="eastAsia" w:ascii="Wingdings" w:hAnsi="Wingdings"/>
              </w:rPr>
              <w:t>¨</w:t>
            </w:r>
            <w:r>
              <w:rPr>
                <w:rFonts w:hint="eastAsia"/>
              </w:rPr>
              <w:t>危害告知标牌</w:t>
            </w:r>
            <w:r>
              <w:rPr>
                <w:rFonts w:hint="eastAsia" w:ascii="Wingdings" w:hAnsi="Wingdings"/>
              </w:rPr>
              <w:t>¨</w:t>
            </w:r>
            <w:r>
              <w:rPr>
                <w:rFonts w:hint="eastAsia"/>
              </w:rPr>
              <w:t>其他</w:t>
            </w:r>
          </w:p>
          <w:p>
            <w:pPr>
              <w:jc w:val="left"/>
            </w:pPr>
            <w:r>
              <w:rPr>
                <w:rFonts w:hint="eastAsia"/>
              </w:rPr>
              <w:t>可追溯性实现：</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组织应在生产和服务提供期间对危化品的采购、运输、使用、储存的危险源进行控制，以确保符合MSDS和法规要求。</w:t>
            </w:r>
          </w:p>
          <w:p>
            <w:pPr>
              <w:jc w:val="left"/>
            </w:pPr>
            <w:r>
              <w:rPr>
                <w:rFonts w:hint="eastAsia"/>
              </w:rPr>
              <w:t>危化品：</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组织对产品和服务交付后活动的要求。</w:t>
            </w:r>
            <w:r>
              <w:rPr>
                <w:rFonts w:hint="eastAsia" w:ascii="Wingdings" w:hAnsi="Wingdings"/>
              </w:rPr>
              <w:t>¨</w:t>
            </w:r>
            <w:r>
              <w:rPr>
                <w:rFonts w:hint="eastAsia"/>
              </w:rPr>
              <w:t>废物回收</w:t>
            </w:r>
            <w:r>
              <w:rPr>
                <w:rFonts w:hint="eastAsia" w:ascii="Wingdings" w:hAnsi="Wingdings"/>
              </w:rPr>
              <w:sym w:font="Wingdings 2" w:char="0052"/>
            </w:r>
            <w:r>
              <w:rPr>
                <w:rFonts w:hint="eastAsia"/>
              </w:rPr>
              <w:t>最终处置</w:t>
            </w:r>
            <w:r>
              <w:rPr>
                <w:rFonts w:hint="eastAsia" w:ascii="Wingdings" w:hAnsi="Wingdings"/>
              </w:rPr>
              <w:t>¨</w:t>
            </w:r>
            <w:r>
              <w:rPr>
                <w:rFonts w:hint="eastAsia"/>
              </w:rPr>
              <w:t>其他</w:t>
            </w:r>
          </w:p>
          <w:p>
            <w:r>
              <w:rPr>
                <w:rFonts w:hint="eastAsia"/>
              </w:rPr>
              <w:t>交付后活动：</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组织对生产和服务提供的有预期和非预期的更改进行必要的危险源评审和制订控制措施，以确保持续地符合法规要求。</w:t>
            </w:r>
          </w:p>
          <w:p>
            <w:r>
              <w:rPr>
                <w:rFonts w:hint="eastAsia"/>
              </w:rPr>
              <w:t>已发生的更改包括：</w:t>
            </w:r>
          </w:p>
          <w:p>
            <w:r>
              <w:rPr>
                <w:rFonts w:hint="eastAsia" w:ascii="Wingdings" w:hAnsi="Wingdings"/>
              </w:rPr>
              <w:t>¨</w:t>
            </w:r>
            <w:r>
              <w:rPr>
                <w:rFonts w:hint="eastAsia"/>
              </w:rPr>
              <w:t>危险品使用</w:t>
            </w:r>
            <w:r>
              <w:rPr>
                <w:rFonts w:hint="eastAsia" w:ascii="Wingdings" w:hAnsi="Wingdings"/>
              </w:rPr>
              <w:t>¨</w:t>
            </w:r>
            <w:r>
              <w:rPr>
                <w:rFonts w:hint="eastAsia"/>
              </w:rPr>
              <w:t>厂区和车间内布局</w:t>
            </w:r>
            <w:r>
              <w:rPr>
                <w:rFonts w:hint="eastAsia" w:ascii="Wingdings" w:hAnsi="Wingdings"/>
              </w:rPr>
              <w:t>¨</w:t>
            </w:r>
            <w:r>
              <w:rPr>
                <w:rFonts w:hint="eastAsia"/>
              </w:rPr>
              <w:t>设备设施</w:t>
            </w:r>
            <w:r>
              <w:rPr>
                <w:rFonts w:hint="eastAsia" w:ascii="Wingdings" w:hAnsi="Wingdings"/>
              </w:rPr>
              <w:t>¨</w:t>
            </w:r>
            <w:r>
              <w:rPr>
                <w:rFonts w:hint="eastAsia"/>
              </w:rPr>
              <w:t>周边危险源</w:t>
            </w:r>
            <w:r>
              <w:rPr>
                <w:rFonts w:hint="eastAsia" w:ascii="Wingdings" w:hAnsi="Wingdings"/>
              </w:rPr>
              <w:t>¨</w:t>
            </w:r>
            <w:r>
              <w:rPr>
                <w:rFonts w:hint="eastAsia"/>
              </w:rPr>
              <w:t>施工场所</w:t>
            </w:r>
            <w:r>
              <w:rPr>
                <w:rFonts w:hint="eastAsia" w:ascii="Wingdings" w:hAnsi="Wingdings"/>
              </w:rPr>
              <w:t>¨</w:t>
            </w:r>
            <w:r>
              <w:rPr>
                <w:rFonts w:hint="eastAsia"/>
              </w:rPr>
              <w:t>其他</w:t>
            </w:r>
          </w:p>
          <w:p>
            <w:r>
              <w:rPr>
                <w:rFonts w:hint="eastAsia"/>
              </w:rPr>
              <w:t>变更控制：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组织识别了职业健康安全的潜在紧急情况及应急准备并做出响应所需的过程。对实际发生的紧急情况做出响应；以预防或减轻它所带来的职业健康安全危害；</w:t>
            </w:r>
          </w:p>
          <w:p>
            <w:r>
              <w:rPr>
                <w:rFonts w:hint="eastAsia"/>
              </w:rPr>
              <w:t>制订的应急预案包括：</w:t>
            </w:r>
          </w:p>
          <w:p>
            <w:r>
              <w:rPr>
                <w:rFonts w:hint="eastAsia" w:ascii="Wingdings" w:hAnsi="Wingdings"/>
              </w:rPr>
              <w:sym w:font="Wingdings 2" w:char="0052"/>
            </w:r>
            <w:r>
              <w:rPr>
                <w:rFonts w:hint="eastAsia"/>
              </w:rPr>
              <w:t>火灾控制</w:t>
            </w:r>
            <w:r>
              <w:rPr>
                <w:rFonts w:hint="eastAsia" w:ascii="Wingdings" w:hAnsi="Wingdings"/>
              </w:rPr>
              <w:t>¨</w:t>
            </w:r>
            <w:r>
              <w:rPr>
                <w:rFonts w:hint="eastAsia"/>
              </w:rPr>
              <w:t>危化品泄露</w:t>
            </w:r>
            <w:r>
              <w:rPr>
                <w:rFonts w:hint="eastAsia" w:ascii="Wingdings" w:hAnsi="Wingdings"/>
              </w:rPr>
              <w:t>¨</w:t>
            </w:r>
            <w:r>
              <w:rPr>
                <w:rFonts w:hint="eastAsia"/>
              </w:rPr>
              <w:t>锅炉爆炸</w:t>
            </w:r>
            <w:r>
              <w:rPr>
                <w:rFonts w:hint="eastAsia" w:ascii="Wingdings" w:hAnsi="Wingdings"/>
              </w:rPr>
              <w:t>¨</w:t>
            </w:r>
            <w:r>
              <w:rPr>
                <w:rFonts w:hint="eastAsia"/>
              </w:rPr>
              <w:t>设备故障</w:t>
            </w:r>
            <w:r>
              <w:rPr>
                <w:rFonts w:hint="eastAsia" w:ascii="Wingdings" w:hAnsi="Wingdings"/>
              </w:rPr>
              <w:t>¨</w:t>
            </w:r>
            <w:r>
              <w:rPr>
                <w:rFonts w:hint="eastAsia"/>
              </w:rPr>
              <w:t>停水停电</w:t>
            </w:r>
            <w:r>
              <w:rPr>
                <w:rFonts w:hint="eastAsia" w:ascii="Wingdings" w:hAnsi="Wingdings"/>
              </w:rPr>
              <w:t>¨</w:t>
            </w:r>
            <w:r>
              <w:rPr>
                <w:rFonts w:hint="eastAsia"/>
              </w:rPr>
              <w:t>其他</w:t>
            </w:r>
          </w:p>
          <w:p>
            <w:r>
              <w:rPr>
                <w:rFonts w:hint="eastAsia"/>
              </w:rPr>
              <w:t>审核周期内发生过紧急情况：</w:t>
            </w:r>
            <w:r>
              <w:rPr>
                <w:rFonts w:hint="eastAsia" w:ascii="Wingdings" w:hAnsi="Wingdings"/>
              </w:rPr>
              <w:sym w:font="Wingdings 2" w:char="0052"/>
            </w:r>
            <w:r>
              <w:rPr>
                <w:rFonts w:hint="eastAsia"/>
              </w:rPr>
              <w:t>未发生</w:t>
            </w:r>
            <w:r>
              <w:rPr>
                <w:rFonts w:hint="eastAsia" w:ascii="Wingdings" w:hAnsi="Wingdings"/>
              </w:rPr>
              <w:t>¨</w:t>
            </w:r>
            <w:r>
              <w:rPr>
                <w:rFonts w:hint="eastAsia"/>
              </w:rPr>
              <w:t>已发生：。</w:t>
            </w:r>
          </w:p>
          <w:p/>
          <w:p>
            <w:r>
              <w:rPr>
                <w:rFonts w:hint="eastAsia"/>
              </w:rPr>
              <w:t>于</w:t>
            </w:r>
            <w:r>
              <w:rPr>
                <w:rFonts w:hint="eastAsia"/>
                <w:lang w:val="en-US" w:eastAsia="zh-CN"/>
              </w:rPr>
              <w:t>2021</w:t>
            </w:r>
            <w:r>
              <w:rPr>
                <w:rFonts w:hint="eastAsia"/>
              </w:rPr>
              <w:t>年</w:t>
            </w:r>
            <w:r>
              <w:rPr>
                <w:rFonts w:hint="eastAsia"/>
                <w:lang w:val="en-US" w:eastAsia="zh-CN"/>
              </w:rPr>
              <w:t>7</w:t>
            </w:r>
            <w:r>
              <w:rPr>
                <w:rFonts w:hint="eastAsia"/>
              </w:rPr>
              <w:t>月</w:t>
            </w:r>
            <w:r>
              <w:rPr>
                <w:rFonts w:hint="eastAsia"/>
                <w:lang w:val="en-US" w:eastAsia="zh-CN"/>
              </w:rPr>
              <w:t>9</w:t>
            </w:r>
            <w:r>
              <w:rPr>
                <w:rFonts w:hint="eastAsia"/>
              </w:rPr>
              <w:t>日进行了</w:t>
            </w:r>
            <w:r>
              <w:rPr>
                <w:rFonts w:hint="eastAsia"/>
                <w:lang w:val="en-US" w:eastAsia="zh-CN"/>
              </w:rPr>
              <w:t>触电</w:t>
            </w:r>
            <w:r>
              <w:rPr>
                <w:rFonts w:hint="eastAsia"/>
              </w:rPr>
              <w:t>的演练；并总结了预案的可行性和有效性。</w:t>
            </w:r>
          </w:p>
          <w:p>
            <w:r>
              <w:rPr>
                <w:rFonts w:hint="eastAsia"/>
              </w:rPr>
              <w:t>定期评审并修订过程和策划的响应措施，特别是发生紧急情况后或进行试验后；</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ascii="Wingdings" w:hAnsi="Wingdings"/>
              </w:rPr>
              <w:t>¨</w:t>
            </w:r>
            <w:r>
              <w:rPr>
                <w:rFonts w:hint="eastAsia"/>
              </w:rPr>
              <w:t>定期（每年）：</w:t>
            </w:r>
            <w:r>
              <w:rPr>
                <w:rFonts w:hint="eastAsia"/>
                <w:lang w:val="en-US" w:eastAsia="zh-CN"/>
              </w:rPr>
              <w:t>2021</w:t>
            </w:r>
            <w:r>
              <w:rPr>
                <w:rFonts w:hint="eastAsia"/>
              </w:rPr>
              <w:t>年</w:t>
            </w:r>
            <w:r>
              <w:rPr>
                <w:rFonts w:hint="eastAsia"/>
                <w:lang w:val="en-US" w:eastAsia="zh-CN"/>
              </w:rPr>
              <w:t>6</w:t>
            </w:r>
            <w:r>
              <w:rPr>
                <w:rFonts w:hint="eastAsia"/>
              </w:rPr>
              <w:t>月</w:t>
            </w:r>
            <w:r>
              <w:rPr>
                <w:rFonts w:hint="eastAsia"/>
                <w:lang w:val="en-US" w:eastAsia="zh-CN"/>
              </w:rPr>
              <w:t>25</w:t>
            </w:r>
            <w:r>
              <w:rPr>
                <w:rFonts w:hint="eastAsia"/>
              </w:rPr>
              <w:t>日</w:t>
            </w:r>
          </w:p>
          <w:p>
            <w:r>
              <w:rPr>
                <w:rFonts w:hint="eastAsia" w:ascii="Wingdings" w:hAnsi="Wingdings"/>
              </w:rPr>
              <w:t>¨</w:t>
            </w:r>
            <w:r>
              <w:rPr>
                <w:rFonts w:hint="eastAsia"/>
              </w:rPr>
              <w:t>特殊情况（法规变化）：年月日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组织在适当阶段实施策划的安排，以验证环境法律法规的要求已得到满足。</w:t>
            </w:r>
          </w:p>
          <w:p>
            <w:r>
              <w:rPr>
                <w:rFonts w:hint="eastAsia"/>
              </w:rPr>
              <w:t>实施的检测：</w:t>
            </w:r>
            <w:r>
              <w:rPr>
                <w:rFonts w:hint="eastAsia" w:ascii="Wingdings" w:hAnsi="Wingdings"/>
              </w:rPr>
              <w:t>¨</w:t>
            </w:r>
            <w:r>
              <w:rPr>
                <w:rFonts w:hint="eastAsia"/>
              </w:rPr>
              <w:t>企业自检</w:t>
            </w:r>
            <w:r>
              <w:rPr>
                <w:rFonts w:hint="eastAsia" w:ascii="Wingdings" w:hAnsi="Wingdings"/>
              </w:rPr>
              <w:t>¨</w:t>
            </w:r>
            <w:r>
              <w:rPr>
                <w:rFonts w:hint="eastAsia"/>
              </w:rPr>
              <w:t>第三方监测</w:t>
            </w:r>
            <w:r>
              <w:rPr>
                <w:rFonts w:hint="eastAsia" w:ascii="Wingdings" w:hAnsi="Wingdings"/>
              </w:rPr>
              <w:t>¨</w:t>
            </w:r>
            <w:r>
              <w:rPr>
                <w:rFonts w:hint="eastAsia"/>
              </w:rPr>
              <w:t>主管部门抽查</w:t>
            </w:r>
            <w:r>
              <w:rPr>
                <w:rFonts w:hint="eastAsia" w:ascii="Wingdings" w:hAnsi="Wingdings"/>
              </w:rPr>
              <w:t>¨</w:t>
            </w:r>
            <w:r>
              <w:rPr>
                <w:rFonts w:hint="eastAsia"/>
              </w:rPr>
              <w:t>其他</w:t>
            </w:r>
          </w:p>
          <w:p>
            <w:r>
              <w:rPr>
                <w:rFonts w:hint="eastAsia"/>
              </w:rPr>
              <w:t>《作业场所有害物质监测报告》编号：。</w:t>
            </w:r>
          </w:p>
          <w:p>
            <w:r>
              <w:rPr>
                <w:rFonts w:hint="eastAsia"/>
              </w:rPr>
              <w:t>职业病体检：</w:t>
            </w:r>
            <w:r>
              <w:rPr>
                <w:rFonts w:hint="eastAsia" w:ascii="Wingdings" w:hAnsi="Wingdings"/>
              </w:rPr>
              <w:t>¨</w:t>
            </w:r>
            <w:r>
              <w:rPr>
                <w:rFonts w:hint="eastAsia"/>
              </w:rPr>
              <w:t>入职</w:t>
            </w:r>
            <w:r>
              <w:rPr>
                <w:rFonts w:hint="eastAsia" w:ascii="Wingdings" w:hAnsi="Wingdings"/>
              </w:rPr>
              <w:t>¨</w:t>
            </w:r>
            <w:r>
              <w:rPr>
                <w:rFonts w:hint="eastAsia"/>
              </w:rPr>
              <w:t>离职</w:t>
            </w:r>
            <w:r>
              <w:rPr>
                <w:rFonts w:hint="eastAsia" w:ascii="Wingdings" w:hAnsi="Wingdings"/>
              </w:rPr>
              <w:t>¨</w:t>
            </w:r>
            <w:r>
              <w:rPr>
                <w:rFonts w:hint="eastAsia"/>
              </w:rPr>
              <w:t>在职（定期）</w:t>
            </w:r>
          </w:p>
          <w:p>
            <w:r>
              <w:rPr>
                <w:rFonts w:hint="eastAsia"/>
              </w:rPr>
              <w:t>《职业病体检》编号：。</w:t>
            </w:r>
          </w:p>
          <w:p>
            <w:r>
              <w:rPr>
                <w:rFonts w:hint="eastAsia"/>
              </w:rPr>
              <w:t>《建筑消防检测报告》编号：。</w:t>
            </w:r>
          </w:p>
          <w:p>
            <w:r>
              <w:rPr>
                <w:rFonts w:hint="eastAsia"/>
              </w:rPr>
              <w:t>《防雷检测报告》编号：。</w:t>
            </w:r>
          </w:p>
          <w:p>
            <w:r>
              <w:rPr>
                <w:rFonts w:hint="eastAsia"/>
              </w:rPr>
              <w:t>达标评价：</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2021</w:t>
            </w:r>
            <w:r>
              <w:rPr>
                <w:rFonts w:hint="eastAsia"/>
              </w:rPr>
              <w:t>年</w:t>
            </w:r>
            <w:r>
              <w:rPr>
                <w:rFonts w:hint="eastAsia"/>
                <w:lang w:val="en-US" w:eastAsia="zh-CN"/>
              </w:rPr>
              <w:t>11</w:t>
            </w:r>
            <w:r>
              <w:rPr>
                <w:rFonts w:hint="eastAsia"/>
              </w:rPr>
              <w:t>月</w:t>
            </w:r>
            <w:r>
              <w:rPr>
                <w:rFonts w:hint="eastAsia"/>
                <w:lang w:val="en-US" w:eastAsia="zh-CN"/>
              </w:rPr>
              <w:t>10</w:t>
            </w:r>
            <w:r>
              <w:rPr>
                <w:rFonts w:hint="eastAsia"/>
              </w:rPr>
              <w:t>日实施了职业健康安全管理体系内部审核，对职业健康安全管理体系的符合性和有效性进行了审核。内审发现的项不符合在本次审核前已完成整改。在公司内完成的这些审核是可信的。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rPr>
              <w:sym w:font="Wingdings 2" w:char="0052"/>
            </w:r>
            <w:r>
              <w:rPr>
                <w:rFonts w:hint="eastAsia"/>
              </w:rPr>
              <w:t>对所有班次的现场操作已审核。</w:t>
            </w:r>
          </w:p>
          <w:p>
            <w:r>
              <w:rPr>
                <w:rFonts w:hint="eastAsia" w:ascii="Wingdings" w:hAnsi="Wingdings"/>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rPr>
              <w:sym w:font="Wingdings 2" w:char="0052"/>
            </w:r>
            <w:r>
              <w:rPr>
                <w:rFonts w:hint="eastAsia"/>
              </w:rPr>
              <w:t>相关的工作人员</w:t>
            </w:r>
            <w:r>
              <w:rPr>
                <w:rFonts w:hint="eastAsia" w:ascii="Wingdings" w:hAnsi="Wingdings"/>
              </w:rPr>
              <w:t>¨</w:t>
            </w:r>
            <w:r>
              <w:rPr>
                <w:rFonts w:hint="eastAsia" w:ascii="Wingdings" w:hAnsi="Wingdings"/>
              </w:rPr>
              <w:sym w:font="Wingdings 2" w:char="0052"/>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lang w:val="en-US" w:eastAsia="zh-CN"/>
              </w:rPr>
              <w:t>2021</w:t>
            </w:r>
            <w:r>
              <w:rPr>
                <w:rFonts w:hint="eastAsia"/>
              </w:rPr>
              <w:t>年</w:t>
            </w:r>
            <w:r>
              <w:rPr>
                <w:rFonts w:hint="eastAsia"/>
                <w:lang w:val="en-US" w:eastAsia="zh-CN"/>
              </w:rPr>
              <w:t>11</w:t>
            </w:r>
            <w:r>
              <w:rPr>
                <w:rFonts w:hint="eastAsia"/>
              </w:rPr>
              <w:t>月</w:t>
            </w:r>
            <w:r>
              <w:rPr>
                <w:rFonts w:hint="eastAsia"/>
                <w:lang w:val="en-US" w:eastAsia="zh-CN"/>
              </w:rPr>
              <w:t>25</w:t>
            </w:r>
            <w:r>
              <w:rPr>
                <w:rFonts w:hint="eastAsia"/>
              </w:rPr>
              <w:t>日对组织的职业健康安全管理体系进行了评审，以确保其持续的适宜性、充分性和有效性；管理评审输入、输出均按要求提供。并对提出的改进措施进行了落实。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rPr>
              <w:sym w:font="Wingdings 2" w:char="0052"/>
            </w:r>
            <w:r>
              <w:rPr>
                <w:rFonts w:hint="eastAsia"/>
              </w:rPr>
              <w:t>相关的工作人员</w:t>
            </w:r>
            <w:r>
              <w:rPr>
                <w:rFonts w:hint="eastAsia" w:ascii="Wingdings" w:hAnsi="Wingdings"/>
              </w:rPr>
              <w:sym w:font="Wingdings 2" w:char="0052"/>
            </w:r>
            <w:r>
              <w:rPr>
                <w:rFonts w:hint="eastAsia"/>
              </w:rPr>
              <w:t>员工代表</w:t>
            </w:r>
            <w:r>
              <w:rPr>
                <w:rFonts w:hint="eastAsia" w:ascii="Wingdings" w:hAnsi="Wingdings"/>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rPr>
              <w:t>¨</w:t>
            </w:r>
            <w:r>
              <w:rPr>
                <w:rFonts w:hint="eastAsia"/>
              </w:rPr>
              <w:t>未遂事件</w:t>
            </w:r>
            <w:r>
              <w:rPr>
                <w:rFonts w:hint="eastAsia" w:ascii="Wingdings" w:hAnsi="Wingdings"/>
              </w:rPr>
              <w:t>¨</w:t>
            </w:r>
            <w:r>
              <w:rPr>
                <w:rFonts w:hint="eastAsia"/>
              </w:rPr>
              <w:t>工伤事件</w:t>
            </w:r>
            <w:r>
              <w:rPr>
                <w:rFonts w:hint="eastAsia" w:ascii="Wingdings" w:hAnsi="Wingdings"/>
              </w:rPr>
              <w:t>¨</w:t>
            </w:r>
            <w:r>
              <w:rPr>
                <w:rFonts w:hint="eastAsia"/>
              </w:rPr>
              <w:t>职业病体检</w:t>
            </w:r>
            <w:r>
              <w:rPr>
                <w:rFonts w:hint="eastAsia" w:ascii="Wingdings" w:hAnsi="Wingdings"/>
              </w:rPr>
              <w:t>¨</w:t>
            </w:r>
            <w:r>
              <w:rPr>
                <w:rFonts w:hint="eastAsia"/>
              </w:rPr>
              <w:t>危化品泄露</w:t>
            </w:r>
            <w:r>
              <w:rPr>
                <w:rFonts w:hint="eastAsia" w:ascii="Wingdings" w:hAnsi="Wingdings"/>
              </w:rPr>
              <w:t>¨</w:t>
            </w:r>
            <w:r>
              <w:rPr>
                <w:rFonts w:hint="eastAsia"/>
              </w:rPr>
              <w:t>火灾</w:t>
            </w:r>
            <w:r>
              <w:rPr>
                <w:rFonts w:hint="eastAsia" w:ascii="Wingdings" w:hAnsi="Wingdings"/>
              </w:rPr>
              <w:t>¨</w:t>
            </w:r>
            <w:r>
              <w:rPr>
                <w:rFonts w:hint="eastAsia"/>
              </w:rPr>
              <w:t>其他</w:t>
            </w:r>
          </w:p>
          <w:p/>
          <w:p>
            <w:r>
              <w:rPr>
                <w:rFonts w:hint="eastAsia"/>
              </w:rPr>
              <w:t>针对下列方面采取了纠正措施：</w:t>
            </w:r>
          </w:p>
          <w:p>
            <w:r>
              <w:rPr>
                <w:rFonts w:hint="eastAsia" w:ascii="Wingdings" w:hAnsi="Wingdings"/>
              </w:rPr>
              <w:t>¨</w:t>
            </w:r>
            <w:r>
              <w:rPr>
                <w:rFonts w:hint="eastAsia"/>
              </w:rPr>
              <w:t>检测结果不合格</w:t>
            </w:r>
            <w:r>
              <w:rPr>
                <w:rFonts w:hint="eastAsia" w:ascii="Wingdings" w:hAnsi="Wingdings"/>
              </w:rPr>
              <w:sym w:font="Wingdings 2" w:char="0052"/>
            </w:r>
            <w:r>
              <w:rPr>
                <w:rFonts w:hint="eastAsia"/>
              </w:rPr>
              <w:t>自我检查的不符合</w:t>
            </w:r>
            <w:r>
              <w:rPr>
                <w:rFonts w:hint="eastAsia" w:ascii="Wingdings" w:hAnsi="Wingdings"/>
              </w:rPr>
              <w:t>¨</w:t>
            </w:r>
            <w:r>
              <w:rPr>
                <w:rFonts w:hint="eastAsia"/>
              </w:rPr>
              <w:t>相关方投诉</w:t>
            </w:r>
            <w:r>
              <w:rPr>
                <w:rFonts w:hint="eastAsia" w:ascii="Wingdings" w:hAnsi="Wingdings"/>
              </w:rPr>
              <w:t>¨</w:t>
            </w:r>
            <w:r>
              <w:rPr>
                <w:rFonts w:hint="eastAsia"/>
              </w:rPr>
              <w:t>主管部门要求整改</w:t>
            </w:r>
          </w:p>
          <w:p>
            <w:r>
              <w:rPr>
                <w:rFonts w:hint="eastAsia" w:ascii="Wingdings" w:hAnsi="Wingdings"/>
              </w:rPr>
              <w:sym w:font="Wingdings 2" w:char="0052"/>
            </w:r>
            <w:r>
              <w:rPr>
                <w:rFonts w:hint="eastAsia"/>
              </w:rPr>
              <w:t>内审不符合项</w:t>
            </w:r>
            <w:r>
              <w:rPr>
                <w:rFonts w:hint="eastAsia" w:ascii="Wingdings" w:hAnsi="Wingdings"/>
              </w:rPr>
              <w:t>¨</w:t>
            </w:r>
            <w:r>
              <w:rPr>
                <w:rFonts w:hint="eastAsia"/>
              </w:rPr>
              <w:t>外审不符合项</w:t>
            </w:r>
            <w:r>
              <w:rPr>
                <w:rFonts w:hint="eastAsia" w:ascii="Wingdings" w:hAnsi="Wingdings"/>
              </w:rPr>
              <w:sym w:font="Wingdings 2" w:char="0052"/>
            </w:r>
            <w:r>
              <w:rPr>
                <w:rFonts w:hint="eastAsia"/>
              </w:rPr>
              <w:t>管理评审</w:t>
            </w:r>
            <w:r>
              <w:rPr>
                <w:rFonts w:hint="eastAsia" w:ascii="Wingdings" w:hAnsi="Wingdings"/>
              </w:rPr>
              <w:sym w:font="Wingdings 2" w:char="0052"/>
            </w:r>
            <w:r>
              <w:rPr>
                <w:rFonts w:hint="eastAsia"/>
              </w:rPr>
              <w:t>目标统计分析结果</w:t>
            </w:r>
            <w:r>
              <w:rPr>
                <w:rFonts w:hint="eastAsia" w:ascii="Wingdings" w:hAnsi="Wingdings"/>
              </w:rPr>
              <w:t>¨</w:t>
            </w:r>
            <w:r>
              <w:rPr>
                <w:rFonts w:hint="eastAsia"/>
              </w:rPr>
              <w:t>其他</w:t>
            </w:r>
          </w:p>
          <w:p/>
          <w:p>
            <w:r>
              <w:rPr>
                <w:rFonts w:hint="eastAsia"/>
              </w:rPr>
              <w:t>组织将事件调查和纠正措施的信息沟通给：</w:t>
            </w:r>
            <w:r>
              <w:rPr>
                <w:rFonts w:hint="eastAsia" w:ascii="Wingdings" w:hAnsi="Wingdings"/>
              </w:rPr>
              <w:sym w:font="Wingdings 2" w:char="0052"/>
            </w:r>
            <w:r>
              <w:rPr>
                <w:rFonts w:hint="eastAsia"/>
              </w:rPr>
              <w:t>相关的工作人员</w:t>
            </w:r>
            <w:r>
              <w:rPr>
                <w:rFonts w:hint="eastAsia" w:ascii="Wingdings" w:hAnsi="Wingdings"/>
              </w:rPr>
              <w:sym w:font="Wingdings 2" w:char="0052"/>
            </w:r>
            <w:r>
              <w:rPr>
                <w:rFonts w:hint="eastAsia"/>
              </w:rPr>
              <w:t>员工代表</w:t>
            </w:r>
            <w:r>
              <w:rPr>
                <w:rFonts w:hint="eastAsia" w:ascii="Wingdings" w:hAnsi="Wingdings"/>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w:t>
            </w:r>
          </w:p>
          <w:p>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2"/>
      </w:pPr>
    </w:p>
    <w:tbl>
      <w:tblPr>
        <w:tblStyle w:val="10"/>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3</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2</w:t>
            </w: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9"/>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9"/>
        <w:rFonts w:hint="default"/>
      </w:rPr>
      <w:t>北京国标联合认证有限公司</w:t>
    </w:r>
    <w:r>
      <w:rPr>
        <w:rStyle w:val="19"/>
        <w:rFonts w:hint="default"/>
      </w:rPr>
      <w:tab/>
    </w:r>
    <w:r>
      <w:rPr>
        <w:rStyle w:val="19"/>
        <w:rFonts w:hint="default"/>
      </w:rPr>
      <w:tab/>
    </w:r>
    <w:r>
      <w:rPr>
        <w:rStyle w:val="19"/>
        <w:rFonts w:hint="default"/>
      </w:rPr>
      <w:tab/>
    </w:r>
  </w:p>
  <w:p>
    <w:pPr>
      <w:pStyle w:val="6"/>
      <w:pBdr>
        <w:bottom w:val="single" w:color="auto" w:sz="4" w:space="1"/>
      </w:pBdr>
      <w:spacing w:line="320" w:lineRule="exact"/>
      <w:ind w:firstLine="756" w:firstLineChars="400"/>
      <w:jc w:val="left"/>
      <w:rPr>
        <w:rStyle w:val="19"/>
        <w:rFonts w:hint="default"/>
      </w:rPr>
    </w:pPr>
    <w:r>
      <w:rPr>
        <w:rStyle w:val="19"/>
        <w:rFonts w:hint="default"/>
        <w:w w:val="90"/>
      </w:rPr>
      <w:t>Beijing International Standard united Certification Co.,Ltd.</w:t>
    </w:r>
    <w:r>
      <w:rPr>
        <w:rStyle w:val="19"/>
        <w:rFonts w:hint="default"/>
      </w:rPr>
      <w:tab/>
    </w:r>
    <w:r>
      <w:rPr>
        <w:rStyle w:val="19"/>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164E1643"/>
    <w:rsid w:val="1CEC27FD"/>
    <w:rsid w:val="23F27CD0"/>
    <w:rsid w:val="2E7C7FC5"/>
    <w:rsid w:val="3E866F49"/>
    <w:rsid w:val="41ED179F"/>
    <w:rsid w:val="420F78B5"/>
    <w:rsid w:val="4E6914E3"/>
    <w:rsid w:val="520D4383"/>
    <w:rsid w:val="594E4989"/>
    <w:rsid w:val="5D2F023B"/>
    <w:rsid w:val="6D0D6430"/>
    <w:rsid w:val="6E5E2CB4"/>
    <w:rsid w:val="73700882"/>
    <w:rsid w:val="7BF05E4A"/>
    <w:rsid w:val="7E084B6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qFormat/>
    <w:uiPriority w:val="0"/>
    <w:pPr>
      <w:spacing w:after="120"/>
    </w:pPr>
  </w:style>
  <w:style w:type="paragraph" w:styleId="4">
    <w:name w:val="Balloon Text"/>
    <w:basedOn w:val="1"/>
    <w:link w:val="17"/>
    <w:semiHidden/>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paragraph" w:styleId="9">
    <w:name w:val="Body Text First Indent"/>
    <w:basedOn w:val="3"/>
    <w:qFormat/>
    <w:uiPriority w:val="0"/>
    <w:pPr>
      <w:ind w:firstLine="420" w:firstLineChars="100"/>
    </w:pPr>
    <w:rPr>
      <w:szCs w:val="20"/>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yperlink"/>
    <w:basedOn w:val="12"/>
    <w:semiHidden/>
    <w:unhideWhenUsed/>
    <w:qFormat/>
    <w:uiPriority w:val="99"/>
    <w:rPr>
      <w:color w:val="0000FF"/>
      <w:u w:val="single"/>
    </w:rPr>
  </w:style>
  <w:style w:type="paragraph" w:styleId="14">
    <w:name w:val="List Paragraph"/>
    <w:basedOn w:val="1"/>
    <w:qFormat/>
    <w:uiPriority w:val="34"/>
    <w:pPr>
      <w:ind w:firstLine="420" w:firstLineChars="200"/>
    </w:pPr>
  </w:style>
  <w:style w:type="character" w:customStyle="1" w:styleId="15">
    <w:name w:val="页眉 Char1"/>
    <w:basedOn w:val="12"/>
    <w:link w:val="6"/>
    <w:qFormat/>
    <w:uiPriority w:val="99"/>
    <w:rPr>
      <w:rFonts w:ascii="Times New Roman" w:hAnsi="Times New Roman" w:eastAsia="宋体" w:cs="Times New Roman"/>
      <w:sz w:val="18"/>
      <w:szCs w:val="18"/>
    </w:rPr>
  </w:style>
  <w:style w:type="character" w:customStyle="1" w:styleId="16">
    <w:name w:val="页脚 Char"/>
    <w:basedOn w:val="12"/>
    <w:link w:val="5"/>
    <w:qFormat/>
    <w:uiPriority w:val="99"/>
    <w:rPr>
      <w:rFonts w:ascii="Times New Roman" w:hAnsi="Times New Roman" w:eastAsia="宋体" w:cs="Times New Roman"/>
      <w:sz w:val="18"/>
      <w:szCs w:val="18"/>
    </w:rPr>
  </w:style>
  <w:style w:type="character" w:customStyle="1" w:styleId="17">
    <w:name w:val="批注框文本 Char"/>
    <w:basedOn w:val="12"/>
    <w:link w:val="4"/>
    <w:semiHidden/>
    <w:qFormat/>
    <w:uiPriority w:val="99"/>
    <w:rPr>
      <w:rFonts w:ascii="Times New Roman" w:hAnsi="Times New Roman" w:eastAsia="宋体" w:cs="Times New Roman"/>
      <w:sz w:val="18"/>
      <w:szCs w:val="18"/>
    </w:rPr>
  </w:style>
  <w:style w:type="character" w:customStyle="1" w:styleId="18">
    <w:name w:val="页眉 Char"/>
    <w:qFormat/>
    <w:uiPriority w:val="0"/>
    <w:rPr>
      <w:kern w:val="2"/>
      <w:sz w:val="18"/>
      <w:szCs w:val="18"/>
    </w:rPr>
  </w:style>
  <w:style w:type="character" w:customStyle="1" w:styleId="19">
    <w:name w:val="Char Char1"/>
    <w:qFormat/>
    <w:locked/>
    <w:uiPriority w:val="0"/>
    <w:rPr>
      <w:rFonts w:hint="eastAsia" w:ascii="宋体" w:hAnsi="Courier New" w:eastAsia="宋体"/>
      <w:kern w:val="2"/>
      <w:sz w:val="21"/>
      <w:lang w:val="en-US" w:eastAsia="zh-CN" w:bidi="ar-SA"/>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TM_accreditation"/>
    <w:basedOn w:val="1"/>
    <w:qFormat/>
    <w:uiPriority w:val="0"/>
    <w:pPr>
      <w:spacing w:before="40" w:after="40"/>
    </w:pPr>
    <w:rPr>
      <w:rFonts w:eastAsia="Times New Roman"/>
      <w:sz w:val="20"/>
      <w:szCs w:val="20"/>
      <w:lang w:val="en-GB" w:eastAsia="de-DE"/>
    </w:rPr>
  </w:style>
  <w:style w:type="paragraph" w:customStyle="1" w:styleId="23">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4">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0</TotalTime>
  <ScaleCrop>false</ScaleCrop>
  <LinksUpToDate>false</LinksUpToDate>
  <CharactersWithSpaces>21168</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hb</cp:lastModifiedBy>
  <cp:lastPrinted>2019-05-13T03:19:00Z</cp:lastPrinted>
  <dcterms:modified xsi:type="dcterms:W3CDTF">2022-01-04T07:54:23Z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2052-11.1.0.11194</vt:lpwstr>
  </property>
</Properties>
</file>