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浙江省震灾风险防治中心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提供得</w:t>
      </w:r>
      <w:r>
        <w:rPr>
          <w:rFonts w:hint="eastAsia"/>
          <w:b/>
          <w:sz w:val="36"/>
          <w:szCs w:val="36"/>
          <w:u w:val="single"/>
        </w:rPr>
        <w:t>地震安全性评价服务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浙江省震灾风险防治中心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574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2021-12-17T18:26:31Z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