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3525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173"/>
        <w:gridCol w:w="426"/>
        <w:gridCol w:w="960"/>
        <w:gridCol w:w="1229"/>
      </w:tblGrid>
      <w:tr w:rsidR="00C17D27" w:rsidTr="003D7BDA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易科</w:t>
            </w:r>
            <w:proofErr w:type="gramStart"/>
            <w:r>
              <w:rPr>
                <w:sz w:val="21"/>
                <w:szCs w:val="21"/>
              </w:rPr>
              <w:t>智控科技</w:t>
            </w:r>
            <w:proofErr w:type="gramEnd"/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C17D27" w:rsidTr="003D7BDA">
        <w:trPr>
          <w:trHeight w:val="28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0596-2019-QE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17D27" w:rsidTr="003D7BDA">
        <w:trPr>
          <w:trHeight w:val="36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18671387315</w:t>
            </w:r>
            <w:bookmarkEnd w:id="6"/>
          </w:p>
        </w:tc>
        <w:tc>
          <w:tcPr>
            <w:tcW w:w="599" w:type="dxa"/>
            <w:gridSpan w:val="2"/>
            <w:vMerge w:val="restart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89" w:type="dxa"/>
            <w:gridSpan w:val="2"/>
            <w:vMerge w:val="restart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17D27" w:rsidTr="003D7BDA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525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D7BDA">
            <w:bookmarkStart w:id="8" w:name="最高管理者"/>
            <w:bookmarkEnd w:id="8"/>
            <w:r w:rsidRPr="003D7BDA">
              <w:rPr>
                <w:rFonts w:hint="eastAsia"/>
              </w:rPr>
              <w:t>李伟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3525E">
            <w:bookmarkStart w:id="9" w:name="联系人传真"/>
            <w:bookmarkEnd w:id="9"/>
          </w:p>
        </w:tc>
        <w:tc>
          <w:tcPr>
            <w:tcW w:w="599" w:type="dxa"/>
            <w:gridSpan w:val="2"/>
            <w:vMerge/>
            <w:vAlign w:val="center"/>
          </w:tcPr>
          <w:p w:rsidR="004A38E5" w:rsidRDefault="0023525E"/>
        </w:tc>
        <w:tc>
          <w:tcPr>
            <w:tcW w:w="2189" w:type="dxa"/>
            <w:gridSpan w:val="2"/>
            <w:vMerge/>
            <w:vAlign w:val="center"/>
          </w:tcPr>
          <w:p w:rsidR="004A38E5" w:rsidRDefault="0023525E"/>
        </w:tc>
      </w:tr>
      <w:tr w:rsidR="00C17D2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525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23525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23525E" w:rsidP="003D7BD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23525E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17D27" w:rsidTr="003D7BD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525E">
            <w:r>
              <w:rPr>
                <w:rFonts w:hint="eastAsia"/>
              </w:rPr>
              <w:t>审核范围</w:t>
            </w:r>
          </w:p>
        </w:tc>
        <w:tc>
          <w:tcPr>
            <w:tcW w:w="6126" w:type="dxa"/>
            <w:gridSpan w:val="9"/>
            <w:vAlign w:val="center"/>
          </w:tcPr>
          <w:p w:rsidR="004A38E5" w:rsidRDefault="0023525E">
            <w:bookmarkStart w:id="10" w:name="审核范围"/>
            <w:r>
              <w:t>Q</w:t>
            </w:r>
            <w:r>
              <w:t>：软件开发（含节能软件）及相关技术服务；合同能源管理技术服务</w:t>
            </w:r>
          </w:p>
          <w:p w:rsidR="004A38E5" w:rsidRDefault="0023525E">
            <w:r>
              <w:t>E</w:t>
            </w:r>
            <w:r>
              <w:t>：软件开发（含节能软件）及相关技术服务；合同能源管理技术服务及其所涉及的环境管理活动</w:t>
            </w:r>
            <w:bookmarkEnd w:id="10"/>
          </w:p>
        </w:tc>
        <w:tc>
          <w:tcPr>
            <w:tcW w:w="426" w:type="dxa"/>
            <w:vAlign w:val="center"/>
          </w:tcPr>
          <w:p w:rsidR="004A38E5" w:rsidRDefault="0023525E">
            <w:r>
              <w:rPr>
                <w:rFonts w:hint="eastAsia"/>
              </w:rPr>
              <w:t>专业</w:t>
            </w:r>
          </w:p>
          <w:p w:rsidR="004A38E5" w:rsidRDefault="0023525E">
            <w:r>
              <w:rPr>
                <w:rFonts w:hint="eastAsia"/>
              </w:rPr>
              <w:t>代码</w:t>
            </w:r>
          </w:p>
        </w:tc>
        <w:tc>
          <w:tcPr>
            <w:tcW w:w="2189" w:type="dxa"/>
            <w:gridSpan w:val="2"/>
            <w:vAlign w:val="center"/>
          </w:tcPr>
          <w:p w:rsidR="004A38E5" w:rsidRDefault="0023525E">
            <w:bookmarkStart w:id="11" w:name="专业代码"/>
            <w:r>
              <w:t>Q</w:t>
            </w:r>
            <w:r>
              <w:t>33.02.01;33.02.04;34.06.00</w:t>
            </w:r>
          </w:p>
          <w:p w:rsidR="004A38E5" w:rsidRDefault="0023525E" w:rsidP="003D7BDA">
            <w:r>
              <w:t>E</w:t>
            </w:r>
            <w:r>
              <w:t>33.02.01;33.02.04;34.06.00</w:t>
            </w:r>
            <w:bookmarkEnd w:id="11"/>
          </w:p>
        </w:tc>
      </w:tr>
      <w:tr w:rsidR="00C17D2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525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:rsidR="004A38E5" w:rsidRPr="009F44FB" w:rsidRDefault="0023525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R="00C17D2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525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23525E" w:rsidP="003D7B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17D2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525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3D7B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3525E">
              <w:rPr>
                <w:rFonts w:hint="eastAsia"/>
                <w:b/>
                <w:sz w:val="21"/>
                <w:szCs w:val="21"/>
              </w:rPr>
              <w:t>普通话</w:t>
            </w:r>
            <w:r w:rsidR="0023525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3525E">
              <w:rPr>
                <w:rFonts w:hint="eastAsia"/>
                <w:b/>
                <w:sz w:val="21"/>
                <w:szCs w:val="21"/>
              </w:rPr>
              <w:t>英语</w:t>
            </w:r>
            <w:r w:rsidR="0023525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3525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17D27" w:rsidTr="00D5244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23525E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17D2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17D2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Q:33.02.01,33.02.04,34.06.00</w:t>
            </w:r>
          </w:p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E:33.02.01,33.02.04,34.06.00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C17D2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 w:rsidRDefault="00235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C17D27" w:rsidTr="00D52444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23525E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17D27" w:rsidTr="003D7BDA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D7B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D7B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352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5" w:type="dxa"/>
            <w:gridSpan w:val="3"/>
            <w:vMerge w:val="restart"/>
            <w:vAlign w:val="center"/>
          </w:tcPr>
          <w:p w:rsidR="004A38E5" w:rsidRDefault="0023525E"/>
        </w:tc>
      </w:tr>
      <w:tr w:rsidR="00C17D27" w:rsidTr="003D7BDA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352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D7B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352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352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4A38E5" w:rsidRDefault="002352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15" w:type="dxa"/>
            <w:gridSpan w:val="3"/>
            <w:vMerge/>
            <w:vAlign w:val="center"/>
          </w:tcPr>
          <w:p w:rsidR="004A38E5" w:rsidRDefault="0023525E">
            <w:pPr>
              <w:spacing w:line="360" w:lineRule="auto"/>
            </w:pPr>
          </w:p>
        </w:tc>
      </w:tr>
      <w:tr w:rsidR="00C17D27" w:rsidTr="003D7BDA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352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D7B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352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352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4A38E5" w:rsidRDefault="002352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15" w:type="dxa"/>
            <w:gridSpan w:val="3"/>
            <w:vAlign w:val="center"/>
          </w:tcPr>
          <w:p w:rsidR="004A38E5" w:rsidRDefault="003D7BD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2019.12.10</w:t>
            </w:r>
          </w:p>
        </w:tc>
      </w:tr>
    </w:tbl>
    <w:p w:rsidR="004A38E5" w:rsidRDefault="0023525E">
      <w:pPr>
        <w:widowControl/>
        <w:jc w:val="left"/>
      </w:pPr>
    </w:p>
    <w:p w:rsidR="004A38E5" w:rsidRDefault="0023525E" w:rsidP="003D7BD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Pr="003D7BDA" w:rsidRDefault="0023525E" w:rsidP="003D7BDA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1" w:rightFromText="181" w:vertAnchor="text" w:horzAnchor="margin" w:tblpXSpec="center" w:tblpY="244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3D7BDA" w:rsidRPr="003D7BDA" w:rsidTr="003D7BD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D7BDA" w:rsidRPr="003D7BDA" w:rsidRDefault="003D7BDA" w:rsidP="003D7B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D7BDA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D7BDA" w:rsidRPr="003D7BDA" w:rsidRDefault="003D7BDA" w:rsidP="003D7B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D7BDA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D7BDA" w:rsidRPr="003D7BDA" w:rsidRDefault="003D7BDA" w:rsidP="003D7B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D7BDA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D7BDA" w:rsidRPr="003D7BDA" w:rsidRDefault="003D7BDA" w:rsidP="003D7B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D7BDA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3D7BDA" w:rsidRPr="003D7BDA" w:rsidTr="003D7BDA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201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sz w:val="21"/>
                <w:szCs w:val="21"/>
              </w:rPr>
              <w:t>12.11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：00－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：30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Default="003D7BDA" w:rsidP="003D7BDA">
            <w:pPr>
              <w:spacing w:line="276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</w:t>
            </w:r>
          </w:p>
          <w:p w:rsidR="003D7BDA" w:rsidRDefault="003D7BDA" w:rsidP="003D7BDA">
            <w:pPr>
              <w:spacing w:line="276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12:30-13:00</w:t>
            </w:r>
          </w:p>
          <w:p w:rsidR="003D7BDA" w:rsidRDefault="003D7BDA" w:rsidP="003D7BDA">
            <w:pPr>
              <w:spacing w:line="276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13:00-14:00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:00-14: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14：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0-1</w:t>
            </w:r>
            <w:r w:rsidR="00D47B77">
              <w:rPr>
                <w:rFonts w:ascii="宋体" w:hAnsi="宋体" w:hint="eastAsia"/>
                <w:sz w:val="21"/>
                <w:szCs w:val="21"/>
              </w:rPr>
              <w:t>8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：</w:t>
            </w:r>
            <w:r w:rsidR="00D47B77">
              <w:rPr>
                <w:rFonts w:ascii="宋体" w:hAnsi="宋体" w:hint="eastAsia"/>
                <w:sz w:val="21"/>
                <w:szCs w:val="21"/>
              </w:rPr>
              <w:t>0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1</w:t>
            </w:r>
            <w:r w:rsidR="00D47B77">
              <w:rPr>
                <w:rFonts w:ascii="宋体" w:hAnsi="宋体" w:hint="eastAsia"/>
                <w:sz w:val="21"/>
                <w:szCs w:val="21"/>
              </w:rPr>
              <w:t>8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:</w:t>
            </w:r>
            <w:r w:rsidR="00D47B77">
              <w:rPr>
                <w:rFonts w:ascii="宋体" w:hAnsi="宋体" w:hint="eastAsia"/>
                <w:sz w:val="21"/>
                <w:szCs w:val="21"/>
              </w:rPr>
              <w:t>0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0-1</w:t>
            </w:r>
            <w:r w:rsidR="00D47B77">
              <w:rPr>
                <w:rFonts w:ascii="宋体" w:hAnsi="宋体" w:hint="eastAsia"/>
                <w:sz w:val="21"/>
                <w:szCs w:val="21"/>
              </w:rPr>
              <w:t>8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:</w:t>
            </w:r>
            <w:r w:rsidR="00D47B77">
              <w:rPr>
                <w:rFonts w:ascii="宋体" w:hAnsi="宋体" w:hint="eastAsia"/>
                <w:sz w:val="21"/>
                <w:szCs w:val="21"/>
              </w:rPr>
              <w:t>3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Default="003D7BDA" w:rsidP="003D7BDA">
            <w:pPr>
              <w:spacing w:line="276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去多场所</w:t>
            </w:r>
          </w:p>
          <w:p w:rsidR="003D7BDA" w:rsidRPr="003D7BDA" w:rsidRDefault="003D7BDA" w:rsidP="003D7BDA">
            <w:pPr>
              <w:widowControl/>
              <w:spacing w:line="276" w:lineRule="auto"/>
              <w:jc w:val="left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技术部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Default="003D7BDA" w:rsidP="003D7BDA">
            <w:pPr>
              <w:spacing w:line="276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回程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技术部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首次会议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与领导沟通</w:t>
            </w:r>
            <w:bookmarkStart w:id="14" w:name="_GoBack"/>
            <w:bookmarkEnd w:id="14"/>
            <w:r w:rsidRPr="003D7BDA">
              <w:rPr>
                <w:rFonts w:ascii="宋体" w:hAnsi="宋体" w:hint="eastAsia"/>
                <w:sz w:val="21"/>
                <w:szCs w:val="21"/>
              </w:rPr>
              <w:t>、现场巡视。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审核内容：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各种资质的有效性（营业执照、相关检测报告等），理解组织及其情景，理解相关方的需求和期望，应对风险和机会的措施。</w:t>
            </w:r>
            <w:r w:rsidRPr="003D7BDA">
              <w:rPr>
                <w:rFonts w:ascii="宋体" w:hAnsi="宋体" w:hint="eastAsia"/>
                <w:b/>
                <w:sz w:val="21"/>
                <w:szCs w:val="21"/>
              </w:rPr>
              <w:t>认证范围的界定，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>文件审核，管理方针、质量环境目标，内审、管理评审评、组织机构、文件控制情况等；</w:t>
            </w:r>
          </w:p>
          <w:p w:rsidR="003D7BDA" w:rsidRPr="003D7BDA" w:rsidRDefault="003D7BDA" w:rsidP="003D7BDA">
            <w:pPr>
              <w:spacing w:line="276" w:lineRule="auto"/>
              <w:ind w:left="1050" w:hangingChars="500" w:hanging="1050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审核条款： QE：4.1-4.4，5.2,5.3,6.1 6.2,7.5，9.2，9.3.</w:t>
            </w:r>
          </w:p>
          <w:p w:rsidR="003D7BDA" w:rsidRDefault="003D7BDA" w:rsidP="003D7BDA">
            <w:pPr>
              <w:spacing w:line="276" w:lineRule="auto"/>
              <w:rPr>
                <w:rFonts w:ascii="宋体" w:hAnsi="宋体" w:hint="eastAsia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午餐</w:t>
            </w:r>
          </w:p>
          <w:p w:rsidR="003D7BDA" w:rsidRDefault="003D7BDA" w:rsidP="003D7BDA">
            <w:pPr>
              <w:spacing w:line="276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西城区月坛南街</w:t>
            </w:r>
            <w:r>
              <w:rPr>
                <w:rFonts w:ascii="宋体" w:hAnsi="宋体" w:hint="eastAsia"/>
                <w:sz w:val="21"/>
                <w:szCs w:val="21"/>
              </w:rPr>
              <w:t>59号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Q：7.1.3，7.1.5，8.1，8.3,8.5.1。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 xml:space="preserve">         E：</w:t>
            </w:r>
            <w:r w:rsidRPr="003D7BDA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6.1.</w:t>
            </w:r>
            <w:r w:rsidRPr="003D7BD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2、</w:t>
            </w:r>
            <w:r w:rsidRPr="003D7BDA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6.1.</w:t>
            </w:r>
            <w:r w:rsidRPr="003D7BD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3、</w:t>
            </w:r>
            <w:r w:rsidRPr="003D7BDA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8.1</w:t>
            </w:r>
            <w:r w:rsidRPr="003D7BD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3D7BDA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8.2</w:t>
            </w:r>
          </w:p>
          <w:p w:rsidR="003D7BDA" w:rsidRDefault="00D47B77" w:rsidP="003D7BDA">
            <w:pPr>
              <w:spacing w:line="276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D47B7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学清路甲18号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资源、职责和权限、检查设施、执行标准，设计开发确认，重要环境因素，目标、指标和方案，运行控制、应急准备和响应等；特殊过程确认，外包、倒班情况等；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审核条款Q：7.1.3，7.1.5，8.1，8.3,8.5.1。</w:t>
            </w:r>
          </w:p>
          <w:p w:rsidR="003D7BDA" w:rsidRPr="003D7BDA" w:rsidRDefault="003D7BDA" w:rsidP="003D7BD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 xml:space="preserve">         E：</w:t>
            </w:r>
            <w:r w:rsidRPr="003D7BDA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6.1.</w:t>
            </w:r>
            <w:r w:rsidRPr="003D7BD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2、</w:t>
            </w:r>
            <w:r w:rsidRPr="003D7BDA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6.1.</w:t>
            </w:r>
            <w:r w:rsidRPr="003D7BD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3、</w:t>
            </w:r>
            <w:r w:rsidRPr="003D7BDA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8.1</w:t>
            </w:r>
            <w:r w:rsidRPr="003D7BD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3D7BDA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8.2</w:t>
            </w:r>
            <w:r w:rsidRPr="003D7BD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。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组内沟通   与领导沟通，体系覆盖人数及确定二阶段审核时间。</w:t>
            </w:r>
          </w:p>
          <w:p w:rsidR="003D7BDA" w:rsidRPr="003D7BDA" w:rsidRDefault="003D7BDA" w:rsidP="003D7BDA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末次会议（参加人员与首次会议相同）</w:t>
            </w:r>
          </w:p>
          <w:p w:rsidR="003D7BDA" w:rsidRPr="003D7BDA" w:rsidRDefault="003D7BDA" w:rsidP="00D47B77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3D7BDA" w:rsidRPr="003D7BDA" w:rsidTr="003D7BDA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D7BDA" w:rsidRPr="003D7BDA" w:rsidRDefault="003D7BDA" w:rsidP="003D7BDA">
            <w:pPr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D7BDA" w:rsidRPr="003D7BDA" w:rsidRDefault="003D7BDA" w:rsidP="003D7BDA">
            <w:pPr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D7BDA" w:rsidRPr="003D7BDA" w:rsidRDefault="003D7BDA" w:rsidP="003D7BDA">
            <w:pPr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D7BDA" w:rsidRPr="003D7BDA" w:rsidRDefault="003D7BDA" w:rsidP="00D47B77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7BDA">
              <w:rPr>
                <w:rFonts w:ascii="宋体" w:hAnsi="宋体" w:hint="eastAsia"/>
                <w:sz w:val="21"/>
                <w:szCs w:val="21"/>
              </w:rPr>
              <w:t>201</w:t>
            </w:r>
            <w:r w:rsidR="00D47B77">
              <w:rPr>
                <w:rFonts w:ascii="宋体" w:hAnsi="宋体" w:hint="eastAsia"/>
                <w:sz w:val="21"/>
                <w:szCs w:val="21"/>
              </w:rPr>
              <w:t>9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 xml:space="preserve">年  </w:t>
            </w:r>
            <w:r w:rsidR="00D47B77">
              <w:rPr>
                <w:rFonts w:ascii="宋体" w:hAnsi="宋体" w:hint="eastAsia"/>
                <w:sz w:val="21"/>
                <w:szCs w:val="21"/>
              </w:rPr>
              <w:t>12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 xml:space="preserve"> 月 1</w:t>
            </w:r>
            <w:r w:rsidR="00D47B77">
              <w:rPr>
                <w:rFonts w:ascii="宋体" w:hAnsi="宋体" w:hint="eastAsia"/>
                <w:sz w:val="21"/>
                <w:szCs w:val="21"/>
              </w:rPr>
              <w:t>0</w:t>
            </w:r>
            <w:r w:rsidRPr="003D7BDA">
              <w:rPr>
                <w:rFonts w:ascii="宋体" w:hAnsi="宋体" w:hint="eastAsia"/>
                <w:sz w:val="21"/>
                <w:szCs w:val="21"/>
              </w:rPr>
              <w:t xml:space="preserve">  日</w:t>
            </w:r>
          </w:p>
        </w:tc>
      </w:tr>
    </w:tbl>
    <w:p w:rsidR="004A38E5" w:rsidRDefault="0023525E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5E" w:rsidRDefault="0023525E">
      <w:r>
        <w:separator/>
      </w:r>
    </w:p>
  </w:endnote>
  <w:endnote w:type="continuationSeparator" w:id="0">
    <w:p w:rsidR="0023525E" w:rsidRDefault="0023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3525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7B7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7B7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352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5E" w:rsidRDefault="0023525E">
      <w:r>
        <w:separator/>
      </w:r>
    </w:p>
  </w:footnote>
  <w:footnote w:type="continuationSeparator" w:id="0">
    <w:p w:rsidR="0023525E" w:rsidRDefault="00235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3525E" w:rsidP="003D7BD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3525E" w:rsidP="003D7BD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3525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23525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D27"/>
    <w:rsid w:val="0023525E"/>
    <w:rsid w:val="003D7BDA"/>
    <w:rsid w:val="00C17D27"/>
    <w:rsid w:val="00D4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2019-12-11T02:31:00Z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