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EFO）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■监督（一）次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Q）</w:t>
            </w:r>
            <w:r>
              <w:rPr>
                <w:rFonts w:hint="eastAsia"/>
                <w:b/>
                <w:szCs w:val="21"/>
              </w:rPr>
              <w:t>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三门新华劳务派遣有限公司</w:t>
            </w:r>
            <w:bookmarkEnd w:id="6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谢声华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提供了白米饭、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山药、红烧肉的</w:t>
            </w:r>
            <w:r>
              <w:rPr>
                <w:rFonts w:hint="eastAsia" w:ascii="方正仿宋简体" w:eastAsia="方正仿宋简体"/>
                <w:b/>
              </w:rPr>
              <w:t>外检报告，但没有根据所确定的危害水平进行评价是否符合要求。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7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8.6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8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9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0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1031240</wp:posOffset>
                  </wp:positionH>
                  <wp:positionV relativeFrom="paragraph">
                    <wp:posOffset>145415</wp:posOffset>
                  </wp:positionV>
                  <wp:extent cx="473075" cy="350520"/>
                  <wp:effectExtent l="0" t="0" r="0" b="4445"/>
                  <wp:wrapSquare wrapText="bothSides"/>
                  <wp:docPr id="4" name="图片 4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2694940</wp:posOffset>
                  </wp:positionH>
                  <wp:positionV relativeFrom="paragraph">
                    <wp:posOffset>24765</wp:posOffset>
                  </wp:positionV>
                  <wp:extent cx="473075" cy="350520"/>
                  <wp:effectExtent l="0" t="0" r="0" b="4445"/>
                  <wp:wrapSquare wrapText="bothSides"/>
                  <wp:docPr id="1" name="图片 1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-79375</wp:posOffset>
                  </wp:positionV>
                  <wp:extent cx="251460" cy="463550"/>
                  <wp:effectExtent l="0" t="0" r="6350" b="2540"/>
                  <wp:wrapSquare wrapText="bothSides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146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受审核方代表：</w:t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EFO）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■监督（一）次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Q）</w:t>
            </w:r>
            <w:r>
              <w:rPr>
                <w:rFonts w:hint="eastAsia"/>
                <w:b/>
                <w:szCs w:val="21"/>
              </w:rPr>
              <w:t>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三门新华劳务派遣有限公司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谢声华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jc w:val="both"/>
              <w:rPr>
                <w:rFonts w:hint="default" w:ascii="方正仿宋简体" w:eastAsia="方正仿宋简体"/>
                <w:b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lang w:val="en-US" w:eastAsia="zh-CN"/>
              </w:rPr>
              <w:t xml:space="preserve">  提供的三级安全教育培训记录内容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与《生产经营单位安全培训规定》（国家安全生产监督管理总局令第3号）规定的不符。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 w:line="48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4136390</wp:posOffset>
                  </wp:positionH>
                  <wp:positionV relativeFrom="paragraph">
                    <wp:posOffset>126365</wp:posOffset>
                  </wp:positionV>
                  <wp:extent cx="473075" cy="350520"/>
                  <wp:effectExtent l="0" t="0" r="0" b="4445"/>
                  <wp:wrapSquare wrapText="bothSides"/>
                  <wp:docPr id="10" name="图片 10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3691255</wp:posOffset>
                  </wp:positionH>
                  <wp:positionV relativeFrom="paragraph">
                    <wp:posOffset>146685</wp:posOffset>
                  </wp:positionV>
                  <wp:extent cx="417830" cy="229235"/>
                  <wp:effectExtent l="0" t="0" r="1270" b="12065"/>
                  <wp:wrapSquare wrapText="bothSides"/>
                  <wp:docPr id="9" name="图片 9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2150745</wp:posOffset>
                  </wp:positionH>
                  <wp:positionV relativeFrom="paragraph">
                    <wp:posOffset>28575</wp:posOffset>
                  </wp:positionV>
                  <wp:extent cx="251460" cy="463550"/>
                  <wp:effectExtent l="0" t="0" r="6350" b="2540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146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1609090</wp:posOffset>
                  </wp:positionH>
                  <wp:positionV relativeFrom="paragraph">
                    <wp:posOffset>132715</wp:posOffset>
                  </wp:positionV>
                  <wp:extent cx="473075" cy="350520"/>
                  <wp:effectExtent l="0" t="0" r="0" b="4445"/>
                  <wp:wrapSquare wrapText="bothSides"/>
                  <wp:docPr id="5" name="图片 5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1170305</wp:posOffset>
                  </wp:positionH>
                  <wp:positionV relativeFrom="paragraph">
                    <wp:posOffset>215900</wp:posOffset>
                  </wp:positionV>
                  <wp:extent cx="494665" cy="233045"/>
                  <wp:effectExtent l="0" t="0" r="635" b="8255"/>
                  <wp:wrapSquare wrapText="bothSides"/>
                  <wp:docPr id="3" name="图片 3" descr="53868760893696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868760893696987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184785</wp:posOffset>
                  </wp:positionV>
                  <wp:extent cx="417830" cy="229235"/>
                  <wp:effectExtent l="0" t="0" r="1270" b="12065"/>
                  <wp:wrapSquare wrapText="bothSides"/>
                  <wp:docPr id="15" name="图片 15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审核组长：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spacing w:before="120" w:after="100" w:line="48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14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2021-12-12T03:14:04Z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