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0"/>
        <w:gridCol w:w="2533"/>
        <w:gridCol w:w="1289"/>
        <w:gridCol w:w="1504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5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8423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霸州市尚益校具有限公司</w:t>
            </w:r>
            <w:bookmarkEnd w:id="7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5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8423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Q：23.01.01;23.01.04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O：23.01.01;23.01.04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5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见上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25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余家龙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atLeast"/>
          <w:jc w:val="center"/>
        </w:trPr>
        <w:tc>
          <w:tcPr>
            <w:tcW w:w="225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原材料——切割——冲压——焊接——抛丸——喷粉——固化——组装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6" w:hRule="atLeast"/>
          <w:jc w:val="center"/>
        </w:trPr>
        <w:tc>
          <w:tcPr>
            <w:tcW w:w="225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生产任务未按时完成，设备故障，工人操作不当，控制措施：生产和服务控制程序、设备操作规程、作业指导书；特殊过程为封边，是否从人员、设备、工艺等方面进行了确认。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225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5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潜在火灾、触电、废气伤害、机械伤害、噪声伤害、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职业病、意外伤害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/>
                <w:sz w:val="21"/>
                <w:szCs w:val="21"/>
              </w:rPr>
              <w:t>危险源辨识、风险评价控制程序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环境与职业健康安全运行控制程序、应急准备和响应控制程序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5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环境保护法、劳动法、消防法、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安全生产法、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金属家具通用技术条件 GB/T 3325-2017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5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外观、尺寸、零部件、安全性能等，符合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金属家具通用技术条件 GB/T 3325-2017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要求。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5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3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5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184785</wp:posOffset>
                  </wp:positionH>
                  <wp:positionV relativeFrom="paragraph">
                    <wp:posOffset>154305</wp:posOffset>
                  </wp:positionV>
                  <wp:extent cx="896620" cy="431800"/>
                  <wp:effectExtent l="0" t="0" r="0" b="0"/>
                  <wp:wrapNone/>
                  <wp:docPr id="1" name="图片 1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662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2021.12.1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50" w:type="dxa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221615</wp:posOffset>
                  </wp:positionH>
                  <wp:positionV relativeFrom="paragraph">
                    <wp:posOffset>184150</wp:posOffset>
                  </wp:positionV>
                  <wp:extent cx="896620" cy="431800"/>
                  <wp:effectExtent l="0" t="0" r="0" b="0"/>
                  <wp:wrapNone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662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2021.12.1</w:t>
            </w:r>
            <w:bookmarkStart w:id="8" w:name="_GoBack"/>
            <w:bookmarkEnd w:id="8"/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454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-140970</wp:posOffset>
          </wp:positionH>
          <wp:positionV relativeFrom="paragraph">
            <wp:posOffset>-107315</wp:posOffset>
          </wp:positionV>
          <wp:extent cx="485775" cy="485775"/>
          <wp:effectExtent l="19050" t="0" r="9525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48.4pt;margin-top:11.35pt;height:20.2pt;width:109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  <w:rPr>
        <w:sz w:val="20"/>
      </w:rPr>
    </w:pPr>
    <w:r>
      <w:rPr>
        <w:rStyle w:val="10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593B13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2021-12-12T08:21:46Z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2052-11.1.0.11194</vt:lpwstr>
  </property>
</Properties>
</file>