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0175-2018-EO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379"/>
        <w:gridCol w:w="1184"/>
        <w:gridCol w:w="155"/>
        <w:gridCol w:w="1255"/>
        <w:gridCol w:w="449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563" w:type="dxa"/>
            <w:gridSpan w:val="2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酒钢（集团）宏联自控有限责任公司</w:t>
            </w:r>
            <w:bookmarkEnd w:id="1"/>
          </w:p>
        </w:tc>
        <w:tc>
          <w:tcPr>
            <w:tcW w:w="1410" w:type="dxa"/>
            <w:gridSpan w:val="2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563" w:type="dxa"/>
            <w:gridSpan w:val="2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563" w:type="dxa"/>
            <w:gridSpan w:val="2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91620200739640559P</w:t>
            </w:r>
            <w:bookmarkEnd w:id="4"/>
          </w:p>
        </w:tc>
        <w:tc>
          <w:tcPr>
            <w:tcW w:w="1410" w:type="dxa"/>
            <w:gridSpan w:val="2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</w:t>
            </w:r>
          </w:p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578" w:type="dxa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563" w:type="dxa"/>
            <w:gridSpan w:val="2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410" w:type="dxa"/>
            <w:gridSpan w:val="2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428" w:type="dxa"/>
            <w:gridSpan w:val="2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E:120,O:120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pStyle w:val="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pStyle w:val="2"/>
              <w:spacing w:line="360" w:lineRule="auto"/>
              <w:ind w:firstLine="0"/>
              <w:jc w:val="both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979" w:type="dxa"/>
            <w:gridSpan w:val="7"/>
            <w:shd w:val="clear" w:color="auto" w:fill="D7D7D7" w:themeFill="background1" w:themeFillShade="D8"/>
          </w:tcPr>
          <w:p>
            <w:pPr>
              <w:pStyle w:val="13"/>
              <w:spacing w:line="360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4957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22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GB"/>
              </w:rPr>
              <w:t>中文认证范围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9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酒钢（集团）宏联自控有限责任公司</w:t>
            </w:r>
            <w:bookmarkEnd w:id="16"/>
          </w:p>
        </w:tc>
        <w:tc>
          <w:tcPr>
            <w:tcW w:w="5022" w:type="dxa"/>
            <w:gridSpan w:val="5"/>
            <w:vMerge w:val="restart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E：高、低压开关设备的设计、生产及相关服务，资质范围内的电力工程、机电工程施工总承包过程所涉及的相关环境管理活动</w:t>
            </w:r>
          </w:p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</w:t>
            </w:r>
            <w:bookmarkStart w:id="20" w:name="_GoBack"/>
            <w:r>
              <w:rPr>
                <w:sz w:val="22"/>
                <w:szCs w:val="22"/>
              </w:rPr>
              <w:t>高、低压开关设备的设计、生产及相关服务，资质范围内的电力工程、机电工程施工总承包</w:t>
            </w:r>
            <w:bookmarkEnd w:id="17"/>
            <w:r>
              <w:rPr>
                <w:sz w:val="22"/>
                <w:szCs w:val="22"/>
              </w:rPr>
              <w:t>过程所涉及的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相关职业健康安全管理活动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9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甘肃省嘉峪关市五一中路7号</w:t>
            </w:r>
            <w:bookmarkEnd w:id="18"/>
          </w:p>
        </w:tc>
        <w:tc>
          <w:tcPr>
            <w:tcW w:w="5022" w:type="dxa"/>
            <w:gridSpan w:val="5"/>
            <w:vMerge w:val="continue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9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甘肃省嘉峪关市五一中路7号</w:t>
            </w:r>
            <w:bookmarkEnd w:id="19"/>
          </w:p>
        </w:tc>
        <w:tc>
          <w:tcPr>
            <w:tcW w:w="5022" w:type="dxa"/>
            <w:gridSpan w:val="5"/>
            <w:vMerge w:val="continue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79" w:type="dxa"/>
            <w:gridSpan w:val="7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4957" w:type="dxa"/>
            <w:gridSpan w:val="2"/>
          </w:tcPr>
          <w:p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22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GB"/>
              </w:rPr>
              <w:t>英文认证范围</w:t>
            </w:r>
          </w:p>
          <w:p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8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</w:p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9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83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78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9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83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78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</w:p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9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83" w:type="dxa"/>
            <w:gridSpan w:val="3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78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16"/>
              </w:rPr>
            </w:pPr>
          </w:p>
        </w:tc>
        <w:tc>
          <w:tcPr>
            <w:tcW w:w="3379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83" w:type="dxa"/>
            <w:gridSpan w:val="3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78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</w:p>
          <w:p>
            <w:pPr>
              <w:snapToGrid w:val="0"/>
              <w:spacing w:line="360" w:lineRule="auto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9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83" w:type="dxa"/>
            <w:gridSpan w:val="3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78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9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83" w:type="dxa"/>
            <w:gridSpan w:val="3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979" w:type="dxa"/>
            <w:gridSpan w:val="7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979" w:type="dxa"/>
            <w:gridSpan w:val="7"/>
          </w:tcPr>
          <w:p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56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859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审核组长签字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222D4"/>
    <w:rsid w:val="0E49365D"/>
    <w:rsid w:val="29DA08EE"/>
    <w:rsid w:val="2B326508"/>
    <w:rsid w:val="2B4E665F"/>
    <w:rsid w:val="2FD45DE0"/>
    <w:rsid w:val="328C29A2"/>
    <w:rsid w:val="3AA82343"/>
    <w:rsid w:val="3D1B504E"/>
    <w:rsid w:val="49535B70"/>
    <w:rsid w:val="5055041F"/>
    <w:rsid w:val="53C25DCC"/>
    <w:rsid w:val="5A6000EC"/>
    <w:rsid w:val="607466A0"/>
    <w:rsid w:val="65B8702E"/>
    <w:rsid w:val="67380427"/>
    <w:rsid w:val="6FB80CDB"/>
    <w:rsid w:val="73DB2866"/>
    <w:rsid w:val="7D821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2021-12-02T05:17:08Z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