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0538-2020-QEO-2021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江西赣锡工贸有限公司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褚敏杰</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Q:ISC-Q-2020-1154,E:ISC-E-2020-0765,O:ISC-O-2020-0702</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913607025736234245</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Q:64,E:64,O:64</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江西赣锡工贸有限公司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Q：废旧金属的回收（需资质许可除外）</w:t>
            </w:r>
          </w:p>
          <w:p w:rsidR="00E604D8">
            <w:pPr>
              <w:snapToGrid w:val="0"/>
              <w:spacing w:line="0" w:lineRule="atLeast"/>
              <w:jc w:val="left"/>
              <w:rPr>
                <w:sz w:val="22"/>
                <w:szCs w:val="22"/>
              </w:rPr>
            </w:pPr>
            <w:r>
              <w:rPr>
                <w:sz w:val="22"/>
                <w:szCs w:val="22"/>
              </w:rPr>
              <w:t>E：废旧金属的回收（需资质许可除外）所涉及场所的相关环境管理活动</w:t>
            </w:r>
          </w:p>
          <w:p w:rsidR="00E604D8">
            <w:pPr>
              <w:snapToGrid w:val="0"/>
              <w:spacing w:line="0" w:lineRule="atLeast"/>
              <w:jc w:val="left"/>
              <w:rPr>
                <w:sz w:val="22"/>
                <w:szCs w:val="22"/>
              </w:rPr>
            </w:pPr>
            <w:r>
              <w:rPr>
                <w:sz w:val="22"/>
                <w:szCs w:val="22"/>
              </w:rPr>
              <w:t>O：废旧金属的回收（需资质许可除外）所涉及场所的相关职业健康安全管理活动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江西省赣州市章贡区水西钴钼稀有金属产业基地</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江西省赣州市章贡区水西钴钼稀有金属产业基地</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江西赣锡工贸有限公司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Q:ISC-Q-2020-1154,E:ISC-E-2020-0765,O:ISC-O-2020-0702</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江西省赣州市章贡区水西钴钼稀有金属产业基地</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