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276"/>
        <w:gridCol w:w="662"/>
        <w:gridCol w:w="634"/>
        <w:gridCol w:w="384"/>
        <w:gridCol w:w="294"/>
        <w:gridCol w:w="680"/>
        <w:gridCol w:w="114"/>
        <w:gridCol w:w="13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江西赣锡工贸有限公司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江西省赣州市章贡区水西钴钼稀有金属产业基地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江西省赣州市章贡区水西钴钼稀有金属产业基地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梁文忠</w:t>
            </w:r>
            <w:bookmarkEnd w:id="3"/>
            <w:bookmarkStart w:id="32" w:name="_GoBack"/>
            <w:bookmarkEnd w:id="32"/>
          </w:p>
        </w:tc>
        <w:tc>
          <w:tcPr>
            <w:tcW w:w="136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68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13319491631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</w:p>
        </w:tc>
        <w:tc>
          <w:tcPr>
            <w:tcW w:w="136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680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0538-2020-QEO-2021</w:t>
            </w:r>
            <w:bookmarkEnd w:id="8"/>
          </w:p>
        </w:tc>
        <w:tc>
          <w:tcPr>
            <w:tcW w:w="1362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103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1" w:name="审核范围"/>
            <w:r>
              <w:rPr>
                <w:sz w:val="20"/>
              </w:rPr>
              <w:t>Q：废旧金属的回收（需资质许可除外）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E：废旧金属的回收（需资质许可除外）所涉及场所的相关环境管理活动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O：废旧金属的回收（需资质许可除外）所涉及场所的相关职业健康安全管理活动</w:t>
            </w:r>
            <w:bookmarkEnd w:id="21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2" w:name="专业代码"/>
            <w:r>
              <w:rPr>
                <w:sz w:val="20"/>
              </w:rPr>
              <w:t>Q：24.01.02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E：24.01.02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O：24.01.02</w:t>
            </w:r>
            <w:bookmarkEnd w:id="2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bookmarkStart w:id="23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4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5" w:name="E勾选Add1"/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6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7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8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9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0" w:name="审核日期"/>
            <w:r>
              <w:rPr>
                <w:rFonts w:hint="eastAsia"/>
                <w:b/>
                <w:sz w:val="20"/>
              </w:rPr>
              <w:t>2021年12月13日 上午至2021年12月14日 下午</w:t>
            </w:r>
            <w:bookmarkEnd w:id="30"/>
            <w:r>
              <w:rPr>
                <w:rFonts w:hint="eastAsia"/>
                <w:b/>
                <w:sz w:val="20"/>
              </w:rPr>
              <w:t>(共</w:t>
            </w:r>
            <w:bookmarkStart w:id="31" w:name="审核天数"/>
            <w:r>
              <w:rPr>
                <w:rFonts w:hint="eastAsia"/>
                <w:b/>
                <w:sz w:val="20"/>
              </w:rPr>
              <w:t>2.0</w:t>
            </w:r>
            <w:bookmarkEnd w:id="31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78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2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72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35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</w:rPr>
              <w:t>组长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褚敏杰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778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2021-N1QMS-3068076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2021-N1EMS-3068076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2019-N1OHSMS-2068076</w:t>
            </w:r>
          </w:p>
        </w:tc>
        <w:tc>
          <w:tcPr>
            <w:tcW w:w="12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472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15170020221</w:t>
            </w:r>
          </w:p>
        </w:tc>
        <w:tc>
          <w:tcPr>
            <w:tcW w:w="1335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  <w:r>
              <w:rPr>
                <w:rFonts w:hint="eastAsia"/>
                <w:sz w:val="20"/>
                <w:lang w:val="en-US" w:eastAsia="zh-CN"/>
              </w:rPr>
              <w:t>B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曾德雷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778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ISC-JSZJ-176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ISC-JSZJ-176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ISC-JSZJ-176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马鞍山市伟泰锡业有限公司</w:t>
            </w:r>
          </w:p>
        </w:tc>
        <w:tc>
          <w:tcPr>
            <w:tcW w:w="12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Q:24.01.02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E:24.01.02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O:24.01.02</w:t>
            </w:r>
          </w:p>
        </w:tc>
        <w:tc>
          <w:tcPr>
            <w:tcW w:w="1472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18970117046</w:t>
            </w:r>
          </w:p>
        </w:tc>
        <w:tc>
          <w:tcPr>
            <w:tcW w:w="1335" w:type="dxa"/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</w:rPr>
              <w:t>组员</w:t>
            </w:r>
            <w:r>
              <w:rPr>
                <w:rFonts w:hint="eastAsia"/>
                <w:sz w:val="20"/>
                <w:lang w:val="en-US" w:eastAsia="zh-CN"/>
              </w:rPr>
              <w:t>C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文波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778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2019-N1QMS-1257737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2019-N1EMS-1257737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2020-N1OHSMS-1257737</w:t>
            </w:r>
          </w:p>
        </w:tc>
        <w:tc>
          <w:tcPr>
            <w:tcW w:w="12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472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13699525836</w:t>
            </w:r>
          </w:p>
        </w:tc>
        <w:tc>
          <w:tcPr>
            <w:tcW w:w="1335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2778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472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335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27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2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72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3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472" w:type="dxa"/>
            <w:gridSpan w:val="4"/>
            <w:vAlign w:val="center"/>
          </w:tcPr>
          <w:p/>
        </w:tc>
        <w:tc>
          <w:tcPr>
            <w:tcW w:w="1335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6" w:type="dxa"/>
            <w:gridSpan w:val="2"/>
            <w:vAlign w:val="center"/>
          </w:tcPr>
          <w:p/>
        </w:tc>
        <w:tc>
          <w:tcPr>
            <w:tcW w:w="1472" w:type="dxa"/>
            <w:gridSpan w:val="4"/>
            <w:vAlign w:val="center"/>
          </w:tcPr>
          <w:p/>
        </w:tc>
        <w:tc>
          <w:tcPr>
            <w:tcW w:w="1335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褚敏杰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2106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35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15170020221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106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35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2021.12.10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2021.12.10</w:t>
            </w:r>
          </w:p>
        </w:tc>
        <w:tc>
          <w:tcPr>
            <w:tcW w:w="2106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35" w:type="dxa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2021.12.13</w:t>
            </w:r>
          </w:p>
        </w:tc>
      </w:tr>
    </w:tbl>
    <w:p>
      <w:r>
        <w:br w:type="page"/>
      </w:r>
    </w:p>
    <w:tbl>
      <w:tblPr>
        <w:tblStyle w:val="6"/>
        <w:tblpPr w:leftFromText="180" w:rightFromText="180" w:vertAnchor="text" w:horzAnchor="page" w:tblpX="893" w:tblpY="392"/>
        <w:tblOverlap w:val="never"/>
        <w:tblW w:w="10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1"/>
        <w:gridCol w:w="1575"/>
        <w:gridCol w:w="1186"/>
        <w:gridCol w:w="3314"/>
        <w:gridCol w:w="2193"/>
        <w:gridCol w:w="12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20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center"/>
              <w:textAlignment w:val="auto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801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center"/>
              <w:textAlignment w:val="auto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日期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center"/>
              <w:textAlignment w:val="auto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时间</w:t>
            </w:r>
          </w:p>
        </w:tc>
        <w:tc>
          <w:tcPr>
            <w:tcW w:w="11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center"/>
              <w:textAlignment w:val="auto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部门</w:t>
            </w:r>
          </w:p>
        </w:tc>
        <w:tc>
          <w:tcPr>
            <w:tcW w:w="33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center"/>
              <w:textAlignment w:val="auto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过程</w:t>
            </w:r>
          </w:p>
        </w:tc>
        <w:tc>
          <w:tcPr>
            <w:tcW w:w="219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center"/>
              <w:textAlignment w:val="auto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center"/>
              <w:textAlignment w:val="auto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801" w:type="dxa"/>
            <w:vMerge w:val="restart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both"/>
              <w:textAlignment w:val="auto"/>
              <w:rPr>
                <w:rFonts w:hint="default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  <w:lang w:val="en-US" w:eastAsia="zh-CN"/>
              </w:rPr>
              <w:t>12.13</w:t>
            </w:r>
          </w:p>
        </w:tc>
        <w:tc>
          <w:tcPr>
            <w:tcW w:w="9519" w:type="dxa"/>
            <w:gridSpan w:val="5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center"/>
              <w:textAlignment w:val="auto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  <w:lang w:val="en-US" w:eastAsia="zh-CN"/>
              </w:rPr>
              <w:t>第一天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01" w:type="dxa"/>
            <w:vMerge w:val="continue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both"/>
              <w:textAlignment w:val="auto"/>
              <w:rPr>
                <w:rFonts w:hint="eastAsia"/>
                <w:b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center"/>
              <w:textAlignment w:val="auto"/>
              <w:rPr>
                <w:rFonts w:hint="default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  <w:lang w:val="en-US" w:eastAsia="zh-CN"/>
              </w:rPr>
              <w:t>09:00-09:30</w:t>
            </w:r>
          </w:p>
        </w:tc>
        <w:tc>
          <w:tcPr>
            <w:tcW w:w="6693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12" w:lineRule="auto"/>
              <w:jc w:val="center"/>
              <w:textAlignment w:val="auto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首次会议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left"/>
              <w:textAlignment w:val="auto"/>
              <w:rPr>
                <w:rFonts w:hint="eastAsia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AB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801" w:type="dxa"/>
            <w:vMerge w:val="continue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both"/>
              <w:textAlignment w:val="auto"/>
              <w:rPr>
                <w:rFonts w:hint="eastAsia"/>
                <w:b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both"/>
              <w:textAlignment w:val="auto"/>
              <w:rPr>
                <w:rFonts w:hint="default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  <w:lang w:val="en-US" w:eastAsia="zh-CN"/>
              </w:rPr>
              <w:t>9:30-10:00</w:t>
            </w:r>
          </w:p>
        </w:tc>
        <w:tc>
          <w:tcPr>
            <w:tcW w:w="1186" w:type="dxa"/>
            <w:shd w:val="clear" w:color="auto" w:fill="auto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12" w:lineRule="auto"/>
              <w:jc w:val="both"/>
              <w:textAlignment w:val="auto"/>
              <w:rPr>
                <w:rFonts w:hint="default" w:ascii="宋体" w:hAnsi="宋体" w:eastAsia="宋体" w:cs="Times New Roman"/>
                <w:b/>
                <w:bCs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管理层、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12" w:lineRule="auto"/>
              <w:jc w:val="both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安全事务代表</w:t>
            </w:r>
          </w:p>
        </w:tc>
        <w:tc>
          <w:tcPr>
            <w:tcW w:w="33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12" w:lineRule="auto"/>
              <w:ind w:right="57"/>
              <w:jc w:val="both"/>
              <w:textAlignment w:val="auto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理解组织及其环境、理解相关方的需求和期望、确定管理体系的范围、管理体系及其过程、应对风险和机遇的措施、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领导作用、管理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方针、目标及其实现的策划、组织的岗位、职责和权限、资源、沟通/信息交流、管理评审、改进、持续改进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12" w:lineRule="auto"/>
              <w:ind w:right="57"/>
              <w:jc w:val="both"/>
              <w:textAlignment w:val="auto"/>
              <w:rPr>
                <w:rFonts w:hint="default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体系变更、删减确认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12" w:lineRule="auto"/>
              <w:ind w:right="57"/>
              <w:jc w:val="both"/>
              <w:textAlignment w:val="auto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协商与参与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12" w:lineRule="auto"/>
              <w:ind w:right="57"/>
              <w:jc w:val="both"/>
              <w:textAlignment w:val="auto"/>
              <w:rPr>
                <w:rFonts w:hint="default" w:ascii="宋体" w:hAnsi="宋体" w:eastAsia="宋体" w:cs="Arial"/>
                <w:color w:val="auto"/>
                <w:spacing w:val="-6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u w:val="single"/>
                <w:lang w:val="en-US" w:eastAsia="zh-CN"/>
              </w:rPr>
              <w:t>C审核划线部分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12" w:lineRule="auto"/>
              <w:ind w:right="57"/>
              <w:jc w:val="both"/>
              <w:textAlignment w:val="auto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u w:val="single"/>
                <w:lang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u w:val="single"/>
              </w:rPr>
              <w:t>对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u w:val="single"/>
                <w:lang w:val="en-US" w:eastAsia="zh-CN"/>
              </w:rPr>
              <w:t>上次审核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u w:val="single"/>
              </w:rPr>
              <w:t>问题整改情况的确认；事故事件及起处理情况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u w:val="single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12" w:lineRule="auto"/>
              <w:ind w:right="57"/>
              <w:jc w:val="both"/>
              <w:textAlignment w:val="auto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u w:val="single"/>
                <w:lang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u w:val="single"/>
              </w:rPr>
              <w:t>环境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u w:val="single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u w:val="single"/>
              </w:rPr>
              <w:t>安全监测情况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u w:val="single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12" w:lineRule="auto"/>
              <w:ind w:right="57"/>
              <w:jc w:val="both"/>
              <w:textAlignment w:val="auto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u w:val="single"/>
                <w:lang w:val="en-US" w:eastAsia="zh-CN"/>
              </w:rPr>
              <w:t>证书标志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u w:val="single"/>
              </w:rPr>
              <w:t>使用情况等</w:t>
            </w:r>
          </w:p>
        </w:tc>
        <w:tc>
          <w:tcPr>
            <w:tcW w:w="219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12" w:lineRule="auto"/>
              <w:jc w:val="both"/>
              <w:textAlignment w:val="auto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Q/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E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/O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4.1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4.2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4.3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4.4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5.1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5.2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5.3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6.1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6.2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7.1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.1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7.4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9.3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10.1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10.3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12" w:lineRule="auto"/>
              <w:ind w:left="0" w:leftChars="0" w:firstLine="0" w:firstLineChars="0"/>
              <w:jc w:val="both"/>
              <w:textAlignment w:val="auto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Q:6.3、8.3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12" w:lineRule="auto"/>
              <w:jc w:val="both"/>
              <w:textAlignment w:val="auto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O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: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5.4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both"/>
              <w:textAlignment w:val="auto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AB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u w:val="single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801" w:type="dxa"/>
            <w:vMerge w:val="continue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both"/>
              <w:textAlignment w:val="auto"/>
              <w:rPr>
                <w:rFonts w:hint="eastAsia"/>
                <w:b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575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center"/>
              <w:textAlignment w:val="auto"/>
              <w:rPr>
                <w:rFonts w:hint="eastAsia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  <w:lang w:val="en-US" w:eastAsia="zh-CN"/>
              </w:rPr>
              <w:t>10:00-17:30</w:t>
            </w:r>
          </w:p>
        </w:tc>
        <w:tc>
          <w:tcPr>
            <w:tcW w:w="1186" w:type="dxa"/>
            <w:shd w:val="clear" w:color="auto" w:fill="auto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12" w:lineRule="auto"/>
              <w:jc w:val="both"/>
              <w:textAlignment w:val="auto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办公室</w:t>
            </w:r>
          </w:p>
        </w:tc>
        <w:tc>
          <w:tcPr>
            <w:tcW w:w="33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12" w:lineRule="auto"/>
              <w:ind w:right="57" w:rightChars="0"/>
              <w:jc w:val="both"/>
              <w:textAlignment w:val="auto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组织的岗位、职责和权限、目标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及控制的策划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、环境因素/危险源的识别与评价、措施的策划、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人员、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能力、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意识、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成文信息、组织的知识、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运行策划和控制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应急准备和响应、内部审核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改进</w:t>
            </w:r>
          </w:p>
        </w:tc>
        <w:tc>
          <w:tcPr>
            <w:tcW w:w="219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12" w:lineRule="auto"/>
              <w:jc w:val="both"/>
              <w:textAlignment w:val="auto"/>
              <w:rPr>
                <w:rFonts w:hint="default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Q: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5.3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6.2、7.1.2、7.1.6、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7.2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7.3、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7.5、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9.2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10.2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12" w:lineRule="auto"/>
              <w:jc w:val="both"/>
              <w:textAlignment w:val="auto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E/O: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5.3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6.2、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7.2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7.3、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7.5、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8.1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8.2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9.2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10.2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both"/>
              <w:textAlignment w:val="auto"/>
              <w:rPr>
                <w:rFonts w:hint="eastAsia" w:ascii="宋体" w:hAnsi="宋体" w:eastAsia="宋体"/>
                <w:b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801" w:type="dxa"/>
            <w:vMerge w:val="continue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both"/>
              <w:textAlignment w:val="auto"/>
              <w:rPr>
                <w:rFonts w:hint="eastAsia"/>
                <w:b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57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center"/>
              <w:textAlignment w:val="auto"/>
              <w:rPr>
                <w:rFonts w:hint="eastAsia"/>
                <w:b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12" w:lineRule="auto"/>
              <w:jc w:val="both"/>
              <w:textAlignment w:val="auto"/>
              <w:rPr>
                <w:rFonts w:hint="default" w:ascii="宋体" w:hAnsi="宋体" w:eastAsia="宋体" w:cs="Times New Roman"/>
                <w:b/>
                <w:bCs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质检部</w:t>
            </w:r>
          </w:p>
        </w:tc>
        <w:tc>
          <w:tcPr>
            <w:tcW w:w="33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12" w:lineRule="auto"/>
              <w:ind w:right="57"/>
              <w:jc w:val="both"/>
              <w:textAlignment w:val="auto"/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B指导A审核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12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组织的岗位、职责和权限、目标、环境因素/危险源的识别与评价、措施的策划、运行策划和控制、应急准备和响应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监测装置、放行、不合格品控制、分析与评价</w:t>
            </w:r>
          </w:p>
        </w:tc>
        <w:tc>
          <w:tcPr>
            <w:tcW w:w="219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12" w:lineRule="auto"/>
              <w:jc w:val="both"/>
              <w:textAlignment w:val="auto"/>
              <w:rPr>
                <w:rFonts w:hint="default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Q:5.3、6.2、7.1.5、8.6、8.7、9.1.3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12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E/O:5.3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6.2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6.1.2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6.1.4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8.1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8.2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both"/>
              <w:textAlignment w:val="auto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01" w:type="dxa"/>
            <w:vMerge w:val="continue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both"/>
              <w:textAlignment w:val="auto"/>
              <w:rPr>
                <w:rFonts w:hint="eastAsia"/>
                <w:b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center"/>
              <w:textAlignment w:val="auto"/>
              <w:rPr>
                <w:rFonts w:hint="eastAsia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  <w:lang w:val="en-US" w:eastAsia="zh-CN"/>
              </w:rPr>
              <w:t>12：00-12:30</w:t>
            </w:r>
          </w:p>
        </w:tc>
        <w:tc>
          <w:tcPr>
            <w:tcW w:w="6693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12" w:lineRule="auto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</w:rPr>
              <w:t>休息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both"/>
              <w:textAlignment w:val="auto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01" w:type="dxa"/>
            <w:vMerge w:val="continue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both"/>
              <w:textAlignment w:val="auto"/>
              <w:rPr>
                <w:rFonts w:hint="eastAsia"/>
                <w:b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center"/>
              <w:textAlignment w:val="auto"/>
              <w:rPr>
                <w:rFonts w:hint="eastAsia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  <w:lang w:val="en-US" w:eastAsia="zh-CN"/>
              </w:rPr>
              <w:t>17:30</w:t>
            </w:r>
          </w:p>
        </w:tc>
        <w:tc>
          <w:tcPr>
            <w:tcW w:w="6693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12" w:lineRule="auto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第一天结束（8h）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both"/>
              <w:textAlignment w:val="auto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01" w:type="dxa"/>
            <w:vMerge w:val="restart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both"/>
              <w:textAlignment w:val="auto"/>
              <w:rPr>
                <w:rFonts w:hint="default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  <w:lang w:val="en-US" w:eastAsia="zh-CN"/>
              </w:rPr>
              <w:t>12.14</w:t>
            </w:r>
          </w:p>
        </w:tc>
        <w:tc>
          <w:tcPr>
            <w:tcW w:w="9519" w:type="dxa"/>
            <w:gridSpan w:val="5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center"/>
              <w:textAlignment w:val="auto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  <w:lang w:val="en-US" w:eastAsia="zh-CN"/>
              </w:rPr>
              <w:t>第2天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801" w:type="dxa"/>
            <w:vMerge w:val="continue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both"/>
              <w:textAlignment w:val="auto"/>
              <w:rPr>
                <w:rFonts w:hint="eastAsia"/>
                <w:b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575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both"/>
              <w:textAlignment w:val="auto"/>
              <w:rPr>
                <w:rFonts w:hint="default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  <w:lang w:val="en-US" w:eastAsia="zh-CN"/>
              </w:rPr>
              <w:t>08:00-15:30</w:t>
            </w:r>
          </w:p>
        </w:tc>
        <w:tc>
          <w:tcPr>
            <w:tcW w:w="1186" w:type="dxa"/>
            <w:shd w:val="clear" w:color="auto" w:fill="auto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12" w:lineRule="auto"/>
              <w:jc w:val="both"/>
              <w:textAlignment w:val="auto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销售部</w:t>
            </w:r>
          </w:p>
        </w:tc>
        <w:tc>
          <w:tcPr>
            <w:tcW w:w="33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12" w:lineRule="auto"/>
              <w:jc w:val="both"/>
              <w:textAlignment w:val="auto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组织的岗位、职责和权限、目标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顾客要求、顾客财产、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交付后的活动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顾客满意、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环境因素/危险源的识别与评价、措施的策划、运行策划和控制、应急准备和响应</w:t>
            </w:r>
          </w:p>
        </w:tc>
        <w:tc>
          <w:tcPr>
            <w:tcW w:w="219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12" w:lineRule="auto"/>
              <w:jc w:val="both"/>
              <w:textAlignment w:val="auto"/>
              <w:rPr>
                <w:rFonts w:hint="default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Q: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5.3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6.2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8.2、8.5.3、</w:t>
            </w:r>
            <w:r>
              <w:rPr>
                <w:rFonts w:ascii="宋体" w:hAnsi="宋体" w:cs="Arial"/>
                <w:color w:val="auto"/>
                <w:sz w:val="21"/>
                <w:szCs w:val="21"/>
              </w:rPr>
              <w:t>8.5.5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9.1.2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12" w:lineRule="auto"/>
              <w:jc w:val="both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E/O: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5.3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6.2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6.1.2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6.1.4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8.1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8.2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both"/>
              <w:textAlignment w:val="auto"/>
              <w:rPr>
                <w:rFonts w:hint="eastAsia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801" w:type="dxa"/>
            <w:vMerge w:val="continue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both"/>
              <w:textAlignment w:val="auto"/>
              <w:rPr>
                <w:rFonts w:hint="eastAsia"/>
                <w:b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57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both"/>
              <w:textAlignment w:val="auto"/>
              <w:rPr>
                <w:rFonts w:hint="eastAsia"/>
                <w:b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both"/>
              <w:textAlignment w:val="auto"/>
              <w:rPr>
                <w:rFonts w:hint="default" w:ascii="宋体" w:hAnsi="宋体" w:eastAsia="宋体" w:cs="Times New Roman"/>
                <w:b/>
                <w:bCs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采购部</w:t>
            </w:r>
            <w:r>
              <w:rPr>
                <w:rFonts w:hint="eastAsia" w:ascii="宋体" w:hAnsi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及现场</w:t>
            </w:r>
          </w:p>
        </w:tc>
        <w:tc>
          <w:tcPr>
            <w:tcW w:w="33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12" w:lineRule="auto"/>
              <w:ind w:right="57" w:rightChars="0"/>
              <w:jc w:val="both"/>
              <w:textAlignment w:val="auto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B指导A审核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12" w:lineRule="auto"/>
              <w:ind w:right="57" w:rightChars="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组织的岗位、职责和权限、目标、环境因素/危险源的识别与评价、措施的策划、合规义务、合规性评价、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基础设施、过程环境、运行策划、外部提供控制、过程控制、监测分析、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运行策划和控制、应急准备和响应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专业）、改进</w:t>
            </w:r>
          </w:p>
        </w:tc>
        <w:tc>
          <w:tcPr>
            <w:tcW w:w="219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12" w:lineRule="auto"/>
              <w:jc w:val="both"/>
              <w:textAlignment w:val="auto"/>
              <w:rPr>
                <w:rFonts w:hint="default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Q:5.3、6.2、7.1.3、7.1.4、8.1、8.4、8.5、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9.1.1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9.1.3、10.2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12" w:lineRule="auto"/>
              <w:jc w:val="both"/>
              <w:textAlignment w:val="auto"/>
              <w:rPr>
                <w:rFonts w:hint="eastAsia" w:ascii="宋体" w:hAnsi="宋体" w:eastAsia="宋体" w:cs="Arial"/>
                <w:color w:val="auto"/>
                <w:spacing w:val="-6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E/O:5.3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6.2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6.1.2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6.1.4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6.1.3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9.1.2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8.1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8.2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9.1.1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10.2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both"/>
              <w:textAlignment w:val="auto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" w:hRule="atLeast"/>
        </w:trPr>
        <w:tc>
          <w:tcPr>
            <w:tcW w:w="801" w:type="dxa"/>
            <w:vMerge w:val="continue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both"/>
              <w:textAlignment w:val="auto"/>
              <w:rPr>
                <w:rFonts w:hint="eastAsia"/>
                <w:b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  <w:t>12:00-12:30</w:t>
            </w:r>
          </w:p>
        </w:tc>
        <w:tc>
          <w:tcPr>
            <w:tcW w:w="6693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12" w:lineRule="auto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</w:rPr>
              <w:t>休息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both"/>
              <w:textAlignment w:val="auto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01" w:type="dxa"/>
            <w:vMerge w:val="continue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both"/>
              <w:textAlignment w:val="auto"/>
              <w:rPr>
                <w:rFonts w:hint="eastAsia"/>
                <w:b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center"/>
              <w:textAlignment w:val="auto"/>
              <w:rPr>
                <w:rFonts w:hint="eastAsia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  <w:lang w:val="en-US" w:eastAsia="zh-CN"/>
              </w:rPr>
              <w:t>15:30-16:00</w:t>
            </w:r>
          </w:p>
        </w:tc>
        <w:tc>
          <w:tcPr>
            <w:tcW w:w="6693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12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审核组内部交流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both"/>
              <w:textAlignment w:val="auto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01" w:type="dxa"/>
            <w:vMerge w:val="continue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both"/>
              <w:textAlignment w:val="auto"/>
              <w:rPr>
                <w:rFonts w:hint="eastAsia"/>
                <w:b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center"/>
              <w:textAlignment w:val="auto"/>
              <w:rPr>
                <w:rFonts w:hint="default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  <w:lang w:val="en-US" w:eastAsia="zh-CN"/>
              </w:rPr>
              <w:t>16:00-16:30</w:t>
            </w:r>
          </w:p>
        </w:tc>
        <w:tc>
          <w:tcPr>
            <w:tcW w:w="6693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12" w:lineRule="auto"/>
              <w:jc w:val="center"/>
              <w:textAlignment w:val="auto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末次</w:t>
            </w:r>
            <w:r>
              <w:rPr>
                <w:rFonts w:hint="eastAsia"/>
                <w:color w:val="auto"/>
                <w:sz w:val="21"/>
                <w:szCs w:val="21"/>
              </w:rPr>
              <w:t>会议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color w:val="auto"/>
                <w:sz w:val="21"/>
                <w:szCs w:val="21"/>
              </w:rPr>
              <w:t>审核发现宣告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both"/>
              <w:textAlignment w:val="auto"/>
              <w:rPr>
                <w:rFonts w:hint="eastAsia" w:ascii="宋体" w:hAnsi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01" w:type="dxa"/>
            <w:vMerge w:val="continue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both"/>
              <w:textAlignment w:val="auto"/>
              <w:rPr>
                <w:rFonts w:hint="eastAsia"/>
                <w:b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center"/>
              <w:textAlignment w:val="auto"/>
              <w:rPr>
                <w:rFonts w:hint="default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  <w:lang w:val="en-US" w:eastAsia="zh-CN"/>
              </w:rPr>
              <w:t>16:30</w:t>
            </w:r>
          </w:p>
        </w:tc>
        <w:tc>
          <w:tcPr>
            <w:tcW w:w="6693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12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审核结束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both"/>
              <w:textAlignment w:val="auto"/>
              <w:rPr>
                <w:rFonts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4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4"/>
        <w:rFonts w:hint="default"/>
      </w:rPr>
      <w:t>北京国标联合认证有限公司</w:t>
    </w:r>
    <w:r>
      <w:rPr>
        <w:rStyle w:val="14"/>
        <w:rFonts w:hint="default"/>
      </w:rPr>
      <w:tab/>
    </w:r>
    <w:r>
      <w:rPr>
        <w:rStyle w:val="14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4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1492FF5"/>
    <w:rsid w:val="64EB05E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 w:afterLines="0" w:afterAutospacing="0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character" w:customStyle="1" w:styleId="10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5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797</Words>
  <Characters>4549</Characters>
  <Lines>37</Lines>
  <Paragraphs>10</Paragraphs>
  <TotalTime>66</TotalTime>
  <ScaleCrop>false</ScaleCrop>
  <LinksUpToDate>false</LinksUpToDate>
  <CharactersWithSpaces>5336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lenovo1018</cp:lastModifiedBy>
  <dcterms:modified xsi:type="dcterms:W3CDTF">2021-12-13T09:37:31Z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2052-11.1.0.11115</vt:lpwstr>
  </property>
</Properties>
</file>