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rFonts w:hint="eastAsia"/>
                <w:b/>
                <w:sz w:val="22"/>
                <w:szCs w:val="22"/>
              </w:rPr>
            </w:pPr>
            <w:bookmarkStart w:id="0" w:name="组织名称"/>
            <w:r>
              <w:rPr>
                <w:rFonts w:hint="eastAsia"/>
                <w:b/>
                <w:sz w:val="22"/>
                <w:szCs w:val="22"/>
              </w:rPr>
              <w:t>宝鸡市红星凯瑞工贸有限公司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0610-2019-E-2021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ind w:firstLine="221" w:firstLineChars="100"/>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300" w:firstLineChars="150"/>
              <w:rPr>
                <w:sz w:val="22"/>
                <w:szCs w:val="22"/>
                <w:highlight w:val="yellow"/>
              </w:rPr>
            </w:pPr>
            <w:r>
              <w:rPr>
                <w:sz w:val="20"/>
                <w:lang w:val="de-DE"/>
              </w:rPr>
              <w:t>李俐</w:t>
            </w:r>
          </w:p>
        </w:tc>
        <w:tc>
          <w:tcPr>
            <w:tcW w:w="1184" w:type="dxa"/>
            <w:vAlign w:val="center"/>
          </w:tcPr>
          <w:p>
            <w:pPr>
              <w:snapToGrid w:val="0"/>
              <w:spacing w:line="320" w:lineRule="exact"/>
              <w:ind w:firstLine="300" w:firstLineChars="150"/>
              <w:rPr>
                <w:rFonts w:hint="eastAsia" w:eastAsia="宋体"/>
                <w:sz w:val="20"/>
                <w:lang w:val="en-US" w:eastAsia="zh-CN"/>
              </w:rPr>
            </w:pPr>
            <w:r>
              <w:rPr>
                <w:rFonts w:hint="eastAsia" w:eastAsia="宋体"/>
                <w:sz w:val="20"/>
                <w:lang w:val="en-US" w:eastAsia="zh-CN"/>
              </w:rPr>
              <w:t>组长</w:t>
            </w:r>
          </w:p>
        </w:tc>
        <w:tc>
          <w:tcPr>
            <w:tcW w:w="5595" w:type="dxa"/>
            <w:gridSpan w:val="3"/>
            <w:vAlign w:val="center"/>
          </w:tcPr>
          <w:p>
            <w:pPr>
              <w:snapToGrid w:val="0"/>
              <w:spacing w:line="320" w:lineRule="exact"/>
              <w:ind w:firstLine="300" w:firstLineChars="150"/>
              <w:rPr>
                <w:rFonts w:eastAsia="宋体"/>
                <w:sz w:val="20"/>
                <w:lang w:val="de-DE"/>
              </w:rPr>
            </w:pPr>
            <w:r>
              <w:rPr>
                <w:rFonts w:eastAsia="宋体"/>
                <w:sz w:val="20"/>
                <w:lang w:val="de-DE"/>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2021.12.15</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FC4C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2021-12-16T07:27:04Z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