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0163-2019-AA-2021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E2C43"/>
    <w:rsid w:val="7D5D6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2021-12-01T02:56:16Z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D9A1CD7B4FBB481ABF0E8CD9FD834CD4</vt:lpwstr>
  </property>
</Properties>
</file>