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杭州蓝景包装技术开发有限公司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1199-2021-QEO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王献华</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2021-N1QMS-1244982</w:t>
            </w:r>
          </w:p>
          <w:p>
            <w:pPr>
              <w:snapToGrid w:val="0"/>
              <w:spacing w:line="320" w:lineRule="exact"/>
              <w:ind w:left="1309"/>
              <w:rPr>
                <w:sz w:val="22"/>
                <w:szCs w:val="22"/>
                <w:highlight w:val="none"/>
              </w:rPr>
            </w:pPr>
            <w:r>
              <w:rPr>
                <w:sz w:val="22"/>
                <w:szCs w:val="22"/>
                <w:highlight w:val="none"/>
              </w:rPr>
              <w:t>2021-N0EMS-1244982</w:t>
            </w:r>
          </w:p>
          <w:p>
            <w:pPr>
              <w:snapToGrid w:val="0"/>
              <w:spacing w:line="320" w:lineRule="exact"/>
              <w:ind w:left="1309"/>
              <w:rPr>
                <w:sz w:val="22"/>
                <w:szCs w:val="22"/>
                <w:highlight w:val="none"/>
              </w:rPr>
            </w:pPr>
            <w:r>
              <w:rPr>
                <w:sz w:val="22"/>
                <w:szCs w:val="22"/>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杨晓举</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ISC-JSZJ-425</w:t>
            </w:r>
          </w:p>
          <w:p>
            <w:pPr>
              <w:snapToGrid w:val="0"/>
              <w:spacing w:line="320" w:lineRule="exact"/>
              <w:ind w:left="1309"/>
              <w:rPr>
                <w:sz w:val="22"/>
                <w:szCs w:val="22"/>
                <w:highlight w:val="none"/>
              </w:rPr>
            </w:pPr>
            <w:r>
              <w:rPr>
                <w:sz w:val="22"/>
                <w:szCs w:val="22"/>
                <w:highlight w:val="none"/>
              </w:rPr>
              <w:t>ISC-JSZJ-425</w:t>
            </w:r>
          </w:p>
          <w:p>
            <w:pPr>
              <w:snapToGrid w:val="0"/>
              <w:spacing w:line="320" w:lineRule="exact"/>
              <w:ind w:left="1309"/>
              <w:rPr>
                <w:sz w:val="22"/>
                <w:szCs w:val="22"/>
                <w:highlight w:val="none"/>
              </w:rPr>
            </w:pPr>
            <w:r>
              <w:rPr>
                <w:sz w:val="22"/>
                <w:szCs w:val="22"/>
                <w:highlight w:val="none"/>
              </w:rPr>
              <w:t>ISC-JSZJ-425</w:t>
            </w:r>
          </w:p>
          <w:p>
            <w:pPr>
              <w:snapToGrid w:val="0"/>
              <w:spacing w:line="320" w:lineRule="exact"/>
              <w:ind w:left="1309"/>
              <w:rPr>
                <w:sz w:val="22"/>
                <w:szCs w:val="22"/>
                <w:highlight w:val="none"/>
              </w:rPr>
            </w:pPr>
            <w:r>
              <w:rPr>
                <w:sz w:val="22"/>
                <w:szCs w:val="22"/>
                <w:highlight w:val="none"/>
              </w:rPr>
              <w:t>杭州明日软包装有限公司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2021年12月01日上午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2021年12月01日下午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9" w:name="_GoBack"/>
            <w:bookmarkEnd w:id="9"/>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F4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2021-12-01T06:57:25Z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